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0EDED" w14:textId="78897221" w:rsidR="00D15928" w:rsidRPr="001A015B" w:rsidRDefault="001F6E6D" w:rsidP="00BC1591">
      <w:pPr>
        <w:jc w:val="center"/>
        <w:rPr>
          <w:rFonts w:ascii="Times New Roman" w:hAnsi="Times New Roman" w:cs="Times New Roman"/>
          <w:b/>
          <w:bCs/>
          <w:sz w:val="28"/>
          <w:szCs w:val="28"/>
        </w:rPr>
      </w:pPr>
      <w:r w:rsidRPr="001A015B">
        <w:rPr>
          <w:rFonts w:ascii="Times New Roman" w:hAnsi="Times New Roman" w:cs="Times New Roman"/>
          <w:b/>
          <w:bCs/>
          <w:sz w:val="28"/>
          <w:szCs w:val="28"/>
        </w:rPr>
        <w:t xml:space="preserve">Child Theology:  </w:t>
      </w:r>
      <w:r w:rsidR="00BD6017" w:rsidRPr="001A015B">
        <w:rPr>
          <w:rFonts w:ascii="Times New Roman" w:hAnsi="Times New Roman" w:cs="Times New Roman"/>
          <w:b/>
          <w:bCs/>
          <w:sz w:val="28"/>
          <w:szCs w:val="28"/>
        </w:rPr>
        <w:t xml:space="preserve">A Log of </w:t>
      </w:r>
      <w:r w:rsidR="00834790" w:rsidRPr="001A015B">
        <w:rPr>
          <w:rFonts w:ascii="Times New Roman" w:hAnsi="Times New Roman" w:cs="Times New Roman"/>
          <w:b/>
          <w:bCs/>
          <w:sz w:val="28"/>
          <w:szCs w:val="28"/>
        </w:rPr>
        <w:t xml:space="preserve">a 21-Year </w:t>
      </w:r>
      <w:r w:rsidR="00073096" w:rsidRPr="001A015B">
        <w:rPr>
          <w:rFonts w:ascii="Times New Roman" w:hAnsi="Times New Roman" w:cs="Times New Roman"/>
          <w:b/>
          <w:bCs/>
          <w:sz w:val="28"/>
          <w:szCs w:val="28"/>
        </w:rPr>
        <w:t xml:space="preserve">Theological </w:t>
      </w:r>
      <w:r w:rsidRPr="001A015B">
        <w:rPr>
          <w:rFonts w:ascii="Times New Roman" w:hAnsi="Times New Roman" w:cs="Times New Roman"/>
          <w:b/>
          <w:bCs/>
          <w:sz w:val="28"/>
          <w:szCs w:val="28"/>
        </w:rPr>
        <w:t>Journey 2001-202</w:t>
      </w:r>
      <w:r w:rsidR="00834790" w:rsidRPr="001A015B">
        <w:rPr>
          <w:rFonts w:ascii="Times New Roman" w:hAnsi="Times New Roman" w:cs="Times New Roman"/>
          <w:b/>
          <w:bCs/>
          <w:sz w:val="28"/>
          <w:szCs w:val="28"/>
        </w:rPr>
        <w:t>2</w:t>
      </w:r>
    </w:p>
    <w:p w14:paraId="786E6F66" w14:textId="456BB855" w:rsidR="00073096" w:rsidRPr="001A015B" w:rsidRDefault="00073096" w:rsidP="00BC1591">
      <w:pPr>
        <w:jc w:val="center"/>
        <w:rPr>
          <w:rFonts w:ascii="Times New Roman" w:hAnsi="Times New Roman" w:cs="Times New Roman"/>
          <w:sz w:val="28"/>
          <w:szCs w:val="28"/>
        </w:rPr>
      </w:pPr>
      <w:r w:rsidRPr="001A015B">
        <w:rPr>
          <w:rFonts w:ascii="Times New Roman" w:hAnsi="Times New Roman" w:cs="Times New Roman"/>
          <w:sz w:val="28"/>
          <w:szCs w:val="28"/>
        </w:rPr>
        <w:t>Keith J. White</w:t>
      </w:r>
    </w:p>
    <w:p w14:paraId="60A8448E" w14:textId="77777777" w:rsidR="00073096" w:rsidRPr="001A015B" w:rsidRDefault="00073096" w:rsidP="00BC1591">
      <w:pPr>
        <w:jc w:val="center"/>
        <w:rPr>
          <w:rFonts w:ascii="Times New Roman" w:hAnsi="Times New Roman" w:cs="Times New Roman"/>
          <w:sz w:val="28"/>
          <w:szCs w:val="28"/>
        </w:rPr>
      </w:pPr>
    </w:p>
    <w:p w14:paraId="3039E65F" w14:textId="50952A15" w:rsidR="00B066CD" w:rsidRPr="001A015B" w:rsidRDefault="00B066CD" w:rsidP="00BC1591">
      <w:pPr>
        <w:jc w:val="center"/>
        <w:rPr>
          <w:rFonts w:ascii="Times New Roman" w:hAnsi="Times New Roman" w:cs="Times New Roman"/>
          <w:b/>
          <w:bCs/>
          <w:sz w:val="28"/>
          <w:szCs w:val="28"/>
        </w:rPr>
      </w:pPr>
      <w:r w:rsidRPr="001A015B">
        <w:rPr>
          <w:rFonts w:ascii="Times New Roman" w:hAnsi="Times New Roman" w:cs="Times New Roman"/>
          <w:b/>
          <w:bCs/>
          <w:sz w:val="28"/>
          <w:szCs w:val="28"/>
        </w:rPr>
        <w:t>I</w:t>
      </w:r>
      <w:r w:rsidR="00166504" w:rsidRPr="001A015B">
        <w:rPr>
          <w:rFonts w:ascii="Times New Roman" w:hAnsi="Times New Roman" w:cs="Times New Roman"/>
          <w:b/>
          <w:bCs/>
          <w:sz w:val="28"/>
          <w:szCs w:val="28"/>
        </w:rPr>
        <w:t>NTRODUCTION</w:t>
      </w:r>
    </w:p>
    <w:p w14:paraId="61502D0E" w14:textId="77777777" w:rsidR="00073096" w:rsidRPr="001A015B" w:rsidRDefault="00073096" w:rsidP="00BC1591">
      <w:pPr>
        <w:jc w:val="both"/>
        <w:rPr>
          <w:rFonts w:ascii="Times New Roman" w:hAnsi="Times New Roman" w:cs="Times New Roman"/>
          <w:b/>
          <w:bCs/>
          <w:sz w:val="28"/>
          <w:szCs w:val="28"/>
        </w:rPr>
      </w:pPr>
    </w:p>
    <w:p w14:paraId="6C0BA50A" w14:textId="39B7739A" w:rsidR="005535AC" w:rsidRPr="001A015B" w:rsidRDefault="00C0521F" w:rsidP="00BC1591">
      <w:pPr>
        <w:jc w:val="both"/>
        <w:rPr>
          <w:rFonts w:ascii="Times New Roman" w:hAnsi="Times New Roman" w:cs="Times New Roman"/>
          <w:sz w:val="28"/>
          <w:szCs w:val="28"/>
        </w:rPr>
      </w:pPr>
      <w:r w:rsidRPr="001A015B">
        <w:rPr>
          <w:rFonts w:ascii="Times New Roman" w:hAnsi="Times New Roman" w:cs="Times New Roman"/>
          <w:sz w:val="28"/>
          <w:szCs w:val="28"/>
        </w:rPr>
        <w:t>Th</w:t>
      </w:r>
      <w:r w:rsidR="009E1BC3" w:rsidRPr="001A015B">
        <w:rPr>
          <w:rFonts w:ascii="Times New Roman" w:hAnsi="Times New Roman" w:cs="Times New Roman"/>
          <w:sz w:val="28"/>
          <w:szCs w:val="28"/>
        </w:rPr>
        <w:t xml:space="preserve">is </w:t>
      </w:r>
      <w:r w:rsidR="00C3044C">
        <w:rPr>
          <w:rFonts w:ascii="Times New Roman" w:hAnsi="Times New Roman" w:cs="Times New Roman"/>
          <w:sz w:val="28"/>
          <w:szCs w:val="28"/>
        </w:rPr>
        <w:t>idea of this paper emerged in discussions with</w:t>
      </w:r>
      <w:r w:rsidRPr="001A015B">
        <w:rPr>
          <w:rFonts w:ascii="Times New Roman" w:hAnsi="Times New Roman" w:cs="Times New Roman"/>
          <w:sz w:val="28"/>
          <w:szCs w:val="28"/>
        </w:rPr>
        <w:t xml:space="preserve"> </w:t>
      </w:r>
      <w:r w:rsidR="0023533A" w:rsidRPr="001A015B">
        <w:rPr>
          <w:rFonts w:ascii="Times New Roman" w:hAnsi="Times New Roman" w:cs="Times New Roman"/>
          <w:sz w:val="28"/>
          <w:szCs w:val="28"/>
        </w:rPr>
        <w:t>several colleagues</w:t>
      </w:r>
      <w:r w:rsidR="007C03A2" w:rsidRPr="001A015B">
        <w:rPr>
          <w:rFonts w:ascii="Times New Roman" w:hAnsi="Times New Roman" w:cs="Times New Roman"/>
          <w:sz w:val="28"/>
          <w:szCs w:val="28"/>
        </w:rPr>
        <w:t xml:space="preserve"> who have walked for </w:t>
      </w:r>
      <w:r w:rsidR="0047600C" w:rsidRPr="001A015B">
        <w:rPr>
          <w:rFonts w:ascii="Times New Roman" w:hAnsi="Times New Roman" w:cs="Times New Roman"/>
          <w:sz w:val="28"/>
          <w:szCs w:val="28"/>
        </w:rPr>
        <w:t>part</w:t>
      </w:r>
      <w:r w:rsidR="00540A49" w:rsidRPr="001A015B">
        <w:rPr>
          <w:rFonts w:ascii="Times New Roman" w:hAnsi="Times New Roman" w:cs="Times New Roman"/>
          <w:sz w:val="28"/>
          <w:szCs w:val="28"/>
        </w:rPr>
        <w:t>s</w:t>
      </w:r>
      <w:r w:rsidR="007C03A2" w:rsidRPr="001A015B">
        <w:rPr>
          <w:rFonts w:ascii="Times New Roman" w:hAnsi="Times New Roman" w:cs="Times New Roman"/>
          <w:sz w:val="28"/>
          <w:szCs w:val="28"/>
        </w:rPr>
        <w:t xml:space="preserve"> of this journey since 2001</w:t>
      </w:r>
      <w:r w:rsidR="00DF1DAC" w:rsidRPr="001A015B">
        <w:rPr>
          <w:rFonts w:ascii="Times New Roman" w:hAnsi="Times New Roman" w:cs="Times New Roman"/>
          <w:sz w:val="28"/>
          <w:szCs w:val="28"/>
        </w:rPr>
        <w:t xml:space="preserve">.  </w:t>
      </w:r>
      <w:r w:rsidR="008E2A28">
        <w:rPr>
          <w:rFonts w:ascii="Times New Roman" w:hAnsi="Times New Roman" w:cs="Times New Roman"/>
          <w:sz w:val="28"/>
          <w:szCs w:val="28"/>
        </w:rPr>
        <w:t>As a</w:t>
      </w:r>
      <w:r w:rsidRPr="001A015B">
        <w:rPr>
          <w:rFonts w:ascii="Times New Roman" w:hAnsi="Times New Roman" w:cs="Times New Roman"/>
          <w:sz w:val="28"/>
          <w:szCs w:val="28"/>
        </w:rPr>
        <w:t xml:space="preserve"> log </w:t>
      </w:r>
      <w:r w:rsidR="001053FF">
        <w:rPr>
          <w:rFonts w:ascii="Times New Roman" w:hAnsi="Times New Roman" w:cs="Times New Roman"/>
          <w:sz w:val="28"/>
          <w:szCs w:val="28"/>
        </w:rPr>
        <w:t xml:space="preserve">it </w:t>
      </w:r>
      <w:r w:rsidRPr="001A015B">
        <w:rPr>
          <w:rFonts w:ascii="Times New Roman" w:hAnsi="Times New Roman" w:cs="Times New Roman"/>
          <w:sz w:val="28"/>
          <w:szCs w:val="28"/>
        </w:rPr>
        <w:t>has</w:t>
      </w:r>
      <w:r w:rsidR="00CF48DE" w:rsidRPr="001A015B">
        <w:rPr>
          <w:rFonts w:ascii="Times New Roman" w:hAnsi="Times New Roman" w:cs="Times New Roman"/>
          <w:sz w:val="28"/>
          <w:szCs w:val="28"/>
        </w:rPr>
        <w:t xml:space="preserve"> modest intentions, </w:t>
      </w:r>
      <w:r w:rsidR="001053FF">
        <w:rPr>
          <w:rFonts w:ascii="Times New Roman" w:hAnsi="Times New Roman" w:cs="Times New Roman"/>
          <w:sz w:val="28"/>
          <w:szCs w:val="28"/>
        </w:rPr>
        <w:t>attempting</w:t>
      </w:r>
      <w:r w:rsidR="00CF48DE" w:rsidRPr="001A015B">
        <w:rPr>
          <w:rFonts w:ascii="Times New Roman" w:hAnsi="Times New Roman" w:cs="Times New Roman"/>
          <w:sz w:val="28"/>
          <w:szCs w:val="28"/>
        </w:rPr>
        <w:t xml:space="preserve"> neither a history of</w:t>
      </w:r>
      <w:r w:rsidR="00E76152" w:rsidRPr="001A015B">
        <w:rPr>
          <w:rFonts w:ascii="Times New Roman" w:hAnsi="Times New Roman" w:cs="Times New Roman"/>
          <w:sz w:val="28"/>
          <w:szCs w:val="28"/>
        </w:rPr>
        <w:t xml:space="preserve"> Child Theology or the Child Theology Movement, nor an attempt to</w:t>
      </w:r>
      <w:r w:rsidR="00CF48DE" w:rsidRPr="001A015B">
        <w:rPr>
          <w:rFonts w:ascii="Times New Roman" w:hAnsi="Times New Roman" w:cs="Times New Roman"/>
          <w:sz w:val="28"/>
          <w:szCs w:val="28"/>
        </w:rPr>
        <w:t xml:space="preserve"> </w:t>
      </w:r>
      <w:r w:rsidR="009065C8">
        <w:rPr>
          <w:rFonts w:ascii="Times New Roman" w:hAnsi="Times New Roman" w:cs="Times New Roman"/>
          <w:sz w:val="28"/>
          <w:szCs w:val="28"/>
        </w:rPr>
        <w:t>describe</w:t>
      </w:r>
      <w:r w:rsidR="00E76152" w:rsidRPr="001A015B">
        <w:rPr>
          <w:rFonts w:ascii="Times New Roman" w:hAnsi="Times New Roman" w:cs="Times New Roman"/>
          <w:sz w:val="28"/>
          <w:szCs w:val="28"/>
        </w:rPr>
        <w:t xml:space="preserve"> or assess in any depth </w:t>
      </w:r>
      <w:r w:rsidR="003E50F2" w:rsidRPr="001A015B">
        <w:rPr>
          <w:rFonts w:ascii="Times New Roman" w:hAnsi="Times New Roman" w:cs="Times New Roman"/>
          <w:sz w:val="28"/>
          <w:szCs w:val="28"/>
        </w:rPr>
        <w:t xml:space="preserve">the </w:t>
      </w:r>
      <w:r w:rsidR="00B71D53" w:rsidRPr="001A015B">
        <w:rPr>
          <w:rFonts w:ascii="Times New Roman" w:hAnsi="Times New Roman" w:cs="Times New Roman"/>
          <w:sz w:val="28"/>
          <w:szCs w:val="28"/>
        </w:rPr>
        <w:t xml:space="preserve">full </w:t>
      </w:r>
      <w:r w:rsidR="003E50F2" w:rsidRPr="001A015B">
        <w:rPr>
          <w:rFonts w:ascii="Times New Roman" w:hAnsi="Times New Roman" w:cs="Times New Roman"/>
          <w:sz w:val="28"/>
          <w:szCs w:val="28"/>
        </w:rPr>
        <w:t>range of theological ideas explored</w:t>
      </w:r>
      <w:r w:rsidR="00BE21D2" w:rsidRPr="001A015B">
        <w:rPr>
          <w:rFonts w:ascii="Times New Roman" w:hAnsi="Times New Roman" w:cs="Times New Roman"/>
          <w:sz w:val="28"/>
          <w:szCs w:val="28"/>
        </w:rPr>
        <w:t xml:space="preserve"> and published</w:t>
      </w:r>
      <w:r w:rsidR="003E50F2" w:rsidRPr="001A015B">
        <w:rPr>
          <w:rFonts w:ascii="Times New Roman" w:hAnsi="Times New Roman" w:cs="Times New Roman"/>
          <w:sz w:val="28"/>
          <w:szCs w:val="28"/>
        </w:rPr>
        <w:t xml:space="preserve"> in the twenty years from 2001 to 202</w:t>
      </w:r>
      <w:r w:rsidR="003766EC" w:rsidRPr="001A015B">
        <w:rPr>
          <w:rFonts w:ascii="Times New Roman" w:hAnsi="Times New Roman" w:cs="Times New Roman"/>
          <w:sz w:val="28"/>
          <w:szCs w:val="28"/>
        </w:rPr>
        <w:t>2</w:t>
      </w:r>
      <w:r w:rsidR="003E50F2" w:rsidRPr="001A015B">
        <w:rPr>
          <w:rFonts w:ascii="Times New Roman" w:hAnsi="Times New Roman" w:cs="Times New Roman"/>
          <w:sz w:val="28"/>
          <w:szCs w:val="28"/>
        </w:rPr>
        <w:t>.</w:t>
      </w:r>
      <w:r w:rsidR="00047BE6" w:rsidRPr="001A015B">
        <w:rPr>
          <w:rFonts w:ascii="Times New Roman" w:hAnsi="Times New Roman" w:cs="Times New Roman"/>
          <w:sz w:val="28"/>
          <w:szCs w:val="28"/>
        </w:rPr>
        <w:t xml:space="preserve">  Rather it serves as a</w:t>
      </w:r>
      <w:r w:rsidR="0029215A" w:rsidRPr="001A015B">
        <w:rPr>
          <w:rFonts w:ascii="Times New Roman" w:hAnsi="Times New Roman" w:cs="Times New Roman"/>
          <w:sz w:val="28"/>
          <w:szCs w:val="28"/>
        </w:rPr>
        <w:t xml:space="preserve"> </w:t>
      </w:r>
      <w:r w:rsidR="009E1BC3" w:rsidRPr="001A015B">
        <w:rPr>
          <w:rFonts w:ascii="Times New Roman" w:hAnsi="Times New Roman" w:cs="Times New Roman"/>
          <w:sz w:val="28"/>
          <w:szCs w:val="28"/>
        </w:rPr>
        <w:t xml:space="preserve">note </w:t>
      </w:r>
      <w:r w:rsidR="00047BE6" w:rsidRPr="001A015B">
        <w:rPr>
          <w:rFonts w:ascii="Times New Roman" w:hAnsi="Times New Roman" w:cs="Times New Roman"/>
          <w:sz w:val="28"/>
          <w:szCs w:val="28"/>
        </w:rPr>
        <w:t>for those</w:t>
      </w:r>
      <w:r w:rsidR="000124E5" w:rsidRPr="001A015B">
        <w:rPr>
          <w:rFonts w:ascii="Times New Roman" w:hAnsi="Times New Roman" w:cs="Times New Roman"/>
          <w:sz w:val="28"/>
          <w:szCs w:val="28"/>
        </w:rPr>
        <w:t xml:space="preserve"> </w:t>
      </w:r>
      <w:r w:rsidR="005535AC" w:rsidRPr="001A015B">
        <w:rPr>
          <w:rFonts w:ascii="Times New Roman" w:hAnsi="Times New Roman" w:cs="Times New Roman"/>
          <w:sz w:val="28"/>
          <w:szCs w:val="28"/>
        </w:rPr>
        <w:t xml:space="preserve">who are interested </w:t>
      </w:r>
      <w:r w:rsidR="00B71D53" w:rsidRPr="001A015B">
        <w:rPr>
          <w:rFonts w:ascii="Times New Roman" w:hAnsi="Times New Roman" w:cs="Times New Roman"/>
          <w:sz w:val="28"/>
          <w:szCs w:val="28"/>
        </w:rPr>
        <w:t>to know more about</w:t>
      </w:r>
      <w:r w:rsidR="00BE21D2" w:rsidRPr="001A015B">
        <w:rPr>
          <w:rFonts w:ascii="Times New Roman" w:hAnsi="Times New Roman" w:cs="Times New Roman"/>
          <w:sz w:val="28"/>
          <w:szCs w:val="28"/>
        </w:rPr>
        <w:t xml:space="preserve"> </w:t>
      </w:r>
      <w:r w:rsidR="000E4C11" w:rsidRPr="001A015B">
        <w:rPr>
          <w:rFonts w:ascii="Times New Roman" w:hAnsi="Times New Roman" w:cs="Times New Roman"/>
          <w:sz w:val="28"/>
          <w:szCs w:val="28"/>
        </w:rPr>
        <w:t xml:space="preserve">some of the </w:t>
      </w:r>
      <w:r w:rsidR="00A01F83" w:rsidRPr="001A015B">
        <w:rPr>
          <w:rFonts w:ascii="Times New Roman" w:hAnsi="Times New Roman" w:cs="Times New Roman"/>
          <w:sz w:val="28"/>
          <w:szCs w:val="28"/>
        </w:rPr>
        <w:t xml:space="preserve">places, spaces, </w:t>
      </w:r>
      <w:r w:rsidR="00A358C7" w:rsidRPr="001A015B">
        <w:rPr>
          <w:rFonts w:ascii="Times New Roman" w:hAnsi="Times New Roman" w:cs="Times New Roman"/>
          <w:sz w:val="28"/>
          <w:szCs w:val="28"/>
        </w:rPr>
        <w:t xml:space="preserve">paths and cul-de-sacs </w:t>
      </w:r>
      <w:r w:rsidR="00A650A2" w:rsidRPr="001A015B">
        <w:rPr>
          <w:rFonts w:ascii="Times New Roman" w:hAnsi="Times New Roman" w:cs="Times New Roman"/>
          <w:sz w:val="28"/>
          <w:szCs w:val="28"/>
        </w:rPr>
        <w:t>encountered on the way.</w:t>
      </w:r>
      <w:r w:rsidR="00CE5D70" w:rsidRPr="001A015B">
        <w:rPr>
          <w:rStyle w:val="EndnoteReference"/>
          <w:rFonts w:ascii="Times New Roman" w:hAnsi="Times New Roman" w:cs="Times New Roman"/>
          <w:sz w:val="28"/>
          <w:szCs w:val="28"/>
        </w:rPr>
        <w:endnoteReference w:id="1"/>
      </w:r>
    </w:p>
    <w:p w14:paraId="62A3DBF3" w14:textId="306A934C" w:rsidR="00A203F0" w:rsidRPr="001A015B" w:rsidRDefault="000E4C11" w:rsidP="00BC1591">
      <w:pPr>
        <w:jc w:val="both"/>
        <w:rPr>
          <w:rFonts w:ascii="Times New Roman" w:hAnsi="Times New Roman" w:cs="Times New Roman"/>
          <w:sz w:val="28"/>
          <w:szCs w:val="28"/>
        </w:rPr>
      </w:pPr>
      <w:r w:rsidRPr="001A015B">
        <w:rPr>
          <w:rFonts w:ascii="Times New Roman" w:hAnsi="Times New Roman" w:cs="Times New Roman"/>
          <w:sz w:val="28"/>
          <w:szCs w:val="28"/>
        </w:rPr>
        <w:t>As far as we know</w:t>
      </w:r>
      <w:r w:rsidR="0049762D" w:rsidRPr="001A015B">
        <w:rPr>
          <w:rFonts w:ascii="Times New Roman" w:hAnsi="Times New Roman" w:cs="Times New Roman"/>
          <w:sz w:val="28"/>
          <w:szCs w:val="28"/>
        </w:rPr>
        <w:t>, t</w:t>
      </w:r>
      <w:r w:rsidR="00650208" w:rsidRPr="001A015B">
        <w:rPr>
          <w:rFonts w:ascii="Times New Roman" w:hAnsi="Times New Roman" w:cs="Times New Roman"/>
          <w:sz w:val="28"/>
          <w:szCs w:val="28"/>
        </w:rPr>
        <w:t xml:space="preserve">he term “Child Theology” </w:t>
      </w:r>
      <w:r w:rsidR="00356445" w:rsidRPr="001A015B">
        <w:rPr>
          <w:rFonts w:ascii="Times New Roman" w:hAnsi="Times New Roman" w:cs="Times New Roman"/>
          <w:sz w:val="28"/>
          <w:szCs w:val="28"/>
        </w:rPr>
        <w:t xml:space="preserve">(CT) </w:t>
      </w:r>
      <w:r w:rsidR="00650208" w:rsidRPr="001A015B">
        <w:rPr>
          <w:rFonts w:ascii="Times New Roman" w:hAnsi="Times New Roman" w:cs="Times New Roman"/>
          <w:sz w:val="28"/>
          <w:szCs w:val="28"/>
        </w:rPr>
        <w:t xml:space="preserve">was first coined in English </w:t>
      </w:r>
      <w:r w:rsidR="00B50F9B" w:rsidRPr="001A015B">
        <w:rPr>
          <w:rFonts w:ascii="Times New Roman" w:hAnsi="Times New Roman" w:cs="Times New Roman"/>
          <w:sz w:val="28"/>
          <w:szCs w:val="28"/>
        </w:rPr>
        <w:t xml:space="preserve">at the outset of this </w:t>
      </w:r>
      <w:r w:rsidR="00504AAD" w:rsidRPr="001A015B">
        <w:rPr>
          <w:rFonts w:ascii="Times New Roman" w:hAnsi="Times New Roman" w:cs="Times New Roman"/>
          <w:sz w:val="28"/>
          <w:szCs w:val="28"/>
        </w:rPr>
        <w:t>theological journey</w:t>
      </w:r>
      <w:r w:rsidR="00B50F9B" w:rsidRPr="001A015B">
        <w:rPr>
          <w:rFonts w:ascii="Times New Roman" w:hAnsi="Times New Roman" w:cs="Times New Roman"/>
          <w:sz w:val="28"/>
          <w:szCs w:val="28"/>
        </w:rPr>
        <w:t>.</w:t>
      </w:r>
      <w:r w:rsidR="005C63D2" w:rsidRPr="001A015B">
        <w:rPr>
          <w:rFonts w:ascii="Times New Roman" w:hAnsi="Times New Roman" w:cs="Times New Roman"/>
          <w:sz w:val="28"/>
          <w:szCs w:val="28"/>
        </w:rPr>
        <w:t xml:space="preserve"> Most of the ideas described below had been around in one shape or form before then, but</w:t>
      </w:r>
      <w:r w:rsidR="00E765E9" w:rsidRPr="001A015B">
        <w:rPr>
          <w:rFonts w:ascii="Times New Roman" w:hAnsi="Times New Roman" w:cs="Times New Roman"/>
          <w:sz w:val="28"/>
          <w:szCs w:val="28"/>
        </w:rPr>
        <w:t xml:space="preserve"> the theology was </w:t>
      </w:r>
      <w:r w:rsidR="0011264E" w:rsidRPr="001A015B">
        <w:rPr>
          <w:rFonts w:ascii="Times New Roman" w:hAnsi="Times New Roman" w:cs="Times New Roman"/>
          <w:sz w:val="28"/>
          <w:szCs w:val="28"/>
        </w:rPr>
        <w:t>“</w:t>
      </w:r>
      <w:r w:rsidR="00E765E9" w:rsidRPr="001A015B">
        <w:rPr>
          <w:rFonts w:ascii="Times New Roman" w:hAnsi="Times New Roman" w:cs="Times New Roman"/>
          <w:sz w:val="28"/>
          <w:szCs w:val="28"/>
        </w:rPr>
        <w:t>pre-paradigmatic</w:t>
      </w:r>
      <w:r w:rsidR="0011264E" w:rsidRPr="001A015B">
        <w:rPr>
          <w:rFonts w:ascii="Times New Roman" w:hAnsi="Times New Roman" w:cs="Times New Roman"/>
          <w:sz w:val="28"/>
          <w:szCs w:val="28"/>
        </w:rPr>
        <w:t>”</w:t>
      </w:r>
      <w:r w:rsidR="00E765E9" w:rsidRPr="001A015B">
        <w:rPr>
          <w:rFonts w:ascii="Times New Roman" w:hAnsi="Times New Roman" w:cs="Times New Roman"/>
          <w:sz w:val="28"/>
          <w:szCs w:val="28"/>
        </w:rPr>
        <w:t>.</w:t>
      </w:r>
      <w:r w:rsidR="003346B2" w:rsidRPr="001A015B">
        <w:rPr>
          <w:rStyle w:val="EndnoteReference"/>
          <w:rFonts w:ascii="Times New Roman" w:hAnsi="Times New Roman" w:cs="Times New Roman"/>
          <w:sz w:val="28"/>
          <w:szCs w:val="28"/>
        </w:rPr>
        <w:endnoteReference w:id="2"/>
      </w:r>
      <w:r w:rsidR="00E765E9" w:rsidRPr="001A015B">
        <w:rPr>
          <w:rFonts w:ascii="Times New Roman" w:hAnsi="Times New Roman" w:cs="Times New Roman"/>
          <w:sz w:val="28"/>
          <w:szCs w:val="28"/>
        </w:rPr>
        <w:t xml:space="preserve">  </w:t>
      </w:r>
      <w:r w:rsidR="0011264E" w:rsidRPr="001A015B">
        <w:rPr>
          <w:rFonts w:ascii="Times New Roman" w:hAnsi="Times New Roman" w:cs="Times New Roman"/>
          <w:sz w:val="28"/>
          <w:szCs w:val="28"/>
        </w:rPr>
        <w:t>For example</w:t>
      </w:r>
      <w:r w:rsidR="007A1289">
        <w:rPr>
          <w:rFonts w:ascii="Times New Roman" w:hAnsi="Times New Roman" w:cs="Times New Roman"/>
          <w:sz w:val="28"/>
          <w:szCs w:val="28"/>
        </w:rPr>
        <w:t>,</w:t>
      </w:r>
      <w:r w:rsidR="0011264E" w:rsidRPr="001A015B">
        <w:rPr>
          <w:rFonts w:ascii="Times New Roman" w:hAnsi="Times New Roman" w:cs="Times New Roman"/>
          <w:sz w:val="28"/>
          <w:szCs w:val="28"/>
        </w:rPr>
        <w:t xml:space="preserve"> </w:t>
      </w:r>
      <w:r w:rsidR="007A1289" w:rsidRPr="001A015B">
        <w:rPr>
          <w:rFonts w:ascii="Times New Roman" w:hAnsi="Times New Roman" w:cs="Times New Roman"/>
          <w:sz w:val="28"/>
          <w:szCs w:val="28"/>
        </w:rPr>
        <w:t>“Childhood and the Kingdom of Heaven”</w:t>
      </w:r>
      <w:r w:rsidR="007A1289">
        <w:rPr>
          <w:rFonts w:ascii="Times New Roman" w:hAnsi="Times New Roman" w:cs="Times New Roman"/>
          <w:sz w:val="28"/>
          <w:szCs w:val="28"/>
        </w:rPr>
        <w:t xml:space="preserve">, </w:t>
      </w:r>
      <w:r w:rsidR="00A650A2" w:rsidRPr="001A015B">
        <w:rPr>
          <w:rFonts w:ascii="Times New Roman" w:hAnsi="Times New Roman" w:cs="Times New Roman"/>
          <w:sz w:val="28"/>
          <w:szCs w:val="28"/>
        </w:rPr>
        <w:t xml:space="preserve">a paper </w:t>
      </w:r>
      <w:r w:rsidR="007A1289">
        <w:rPr>
          <w:rFonts w:ascii="Times New Roman" w:hAnsi="Times New Roman" w:cs="Times New Roman"/>
          <w:sz w:val="28"/>
          <w:szCs w:val="28"/>
        </w:rPr>
        <w:t xml:space="preserve">given </w:t>
      </w:r>
      <w:r w:rsidR="007C7E68" w:rsidRPr="001A015B">
        <w:rPr>
          <w:rFonts w:ascii="Times New Roman" w:hAnsi="Times New Roman" w:cs="Times New Roman"/>
          <w:sz w:val="28"/>
          <w:szCs w:val="28"/>
        </w:rPr>
        <w:t>in 1999</w:t>
      </w:r>
      <w:r w:rsidR="00356445" w:rsidRPr="001A015B">
        <w:rPr>
          <w:rFonts w:ascii="Times New Roman" w:hAnsi="Times New Roman" w:cs="Times New Roman"/>
          <w:sz w:val="28"/>
          <w:szCs w:val="28"/>
        </w:rPr>
        <w:t>,</w:t>
      </w:r>
      <w:r w:rsidR="00356445" w:rsidRPr="001A015B">
        <w:rPr>
          <w:rStyle w:val="EndnoteReference"/>
          <w:rFonts w:ascii="Times New Roman" w:hAnsi="Times New Roman" w:cs="Times New Roman"/>
          <w:sz w:val="28"/>
          <w:szCs w:val="28"/>
        </w:rPr>
        <w:endnoteReference w:id="3"/>
      </w:r>
      <w:r w:rsidR="00356445" w:rsidRPr="001A015B">
        <w:rPr>
          <w:rFonts w:ascii="Times New Roman" w:hAnsi="Times New Roman" w:cs="Times New Roman"/>
          <w:sz w:val="28"/>
          <w:szCs w:val="28"/>
        </w:rPr>
        <w:t xml:space="preserve"> </w:t>
      </w:r>
      <w:r w:rsidR="002F13F9" w:rsidRPr="001A015B">
        <w:rPr>
          <w:rFonts w:ascii="Times New Roman" w:hAnsi="Times New Roman" w:cs="Times New Roman"/>
          <w:sz w:val="28"/>
          <w:szCs w:val="28"/>
        </w:rPr>
        <w:t>contains</w:t>
      </w:r>
      <w:r w:rsidR="003641E5" w:rsidRPr="001A015B">
        <w:rPr>
          <w:rFonts w:ascii="Times New Roman" w:hAnsi="Times New Roman" w:cs="Times New Roman"/>
          <w:sz w:val="28"/>
          <w:szCs w:val="28"/>
        </w:rPr>
        <w:t xml:space="preserve"> intimations of what </w:t>
      </w:r>
      <w:r w:rsidR="00DE2298">
        <w:rPr>
          <w:rFonts w:ascii="Times New Roman" w:hAnsi="Times New Roman" w:cs="Times New Roman"/>
          <w:sz w:val="28"/>
          <w:szCs w:val="28"/>
        </w:rPr>
        <w:t xml:space="preserve">is now </w:t>
      </w:r>
      <w:r w:rsidR="003641E5" w:rsidRPr="001A015B">
        <w:rPr>
          <w:rFonts w:ascii="Times New Roman" w:hAnsi="Times New Roman" w:cs="Times New Roman"/>
          <w:sz w:val="28"/>
          <w:szCs w:val="28"/>
        </w:rPr>
        <w:t>know</w:t>
      </w:r>
      <w:r w:rsidR="00DE2298">
        <w:rPr>
          <w:rFonts w:ascii="Times New Roman" w:hAnsi="Times New Roman" w:cs="Times New Roman"/>
          <w:sz w:val="28"/>
          <w:szCs w:val="28"/>
        </w:rPr>
        <w:t>n</w:t>
      </w:r>
      <w:r w:rsidR="003641E5" w:rsidRPr="001A015B">
        <w:rPr>
          <w:rFonts w:ascii="Times New Roman" w:hAnsi="Times New Roman" w:cs="Times New Roman"/>
          <w:sz w:val="28"/>
          <w:szCs w:val="28"/>
        </w:rPr>
        <w:t xml:space="preserve"> as CT, </w:t>
      </w:r>
      <w:r w:rsidR="006925A8" w:rsidRPr="001A015B">
        <w:rPr>
          <w:rFonts w:ascii="Times New Roman" w:hAnsi="Times New Roman" w:cs="Times New Roman"/>
          <w:sz w:val="28"/>
          <w:szCs w:val="28"/>
        </w:rPr>
        <w:t>including</w:t>
      </w:r>
      <w:r w:rsidR="00D43885" w:rsidRPr="001A015B">
        <w:rPr>
          <w:rFonts w:ascii="Times New Roman" w:hAnsi="Times New Roman" w:cs="Times New Roman"/>
          <w:sz w:val="28"/>
          <w:szCs w:val="28"/>
        </w:rPr>
        <w:t xml:space="preserve"> a celebration of</w:t>
      </w:r>
      <w:r w:rsidR="006925A8" w:rsidRPr="001A015B">
        <w:rPr>
          <w:rFonts w:ascii="Times New Roman" w:hAnsi="Times New Roman" w:cs="Times New Roman"/>
          <w:sz w:val="28"/>
          <w:szCs w:val="28"/>
        </w:rPr>
        <w:t xml:space="preserve"> the resonance between the “now and not yet” of both childhood and the Kingdom of Heaven</w:t>
      </w:r>
      <w:r w:rsidR="002B3579">
        <w:rPr>
          <w:rFonts w:ascii="Times New Roman" w:hAnsi="Times New Roman" w:cs="Times New Roman"/>
          <w:sz w:val="28"/>
          <w:szCs w:val="28"/>
        </w:rPr>
        <w:t>.</w:t>
      </w:r>
      <w:r w:rsidR="00744B76" w:rsidRPr="001A015B">
        <w:rPr>
          <w:rStyle w:val="EndnoteReference"/>
          <w:rFonts w:ascii="Times New Roman" w:hAnsi="Times New Roman" w:cs="Times New Roman"/>
          <w:sz w:val="28"/>
          <w:szCs w:val="28"/>
        </w:rPr>
        <w:endnoteReference w:id="4"/>
      </w:r>
      <w:r w:rsidR="00744B76" w:rsidRPr="001A015B">
        <w:rPr>
          <w:rFonts w:ascii="Times New Roman" w:hAnsi="Times New Roman" w:cs="Times New Roman"/>
          <w:sz w:val="28"/>
          <w:szCs w:val="28"/>
        </w:rPr>
        <w:t xml:space="preserve"> </w:t>
      </w:r>
      <w:r w:rsidR="002B3579">
        <w:rPr>
          <w:rFonts w:ascii="Times New Roman" w:hAnsi="Times New Roman" w:cs="Times New Roman"/>
          <w:sz w:val="28"/>
          <w:szCs w:val="28"/>
        </w:rPr>
        <w:t xml:space="preserve">  B</w:t>
      </w:r>
      <w:r w:rsidR="003641E5" w:rsidRPr="001A015B">
        <w:rPr>
          <w:rFonts w:ascii="Times New Roman" w:hAnsi="Times New Roman" w:cs="Times New Roman"/>
          <w:sz w:val="28"/>
          <w:szCs w:val="28"/>
        </w:rPr>
        <w:t>ut</w:t>
      </w:r>
      <w:r w:rsidR="002179E2" w:rsidRPr="001A015B">
        <w:rPr>
          <w:rFonts w:ascii="Times New Roman" w:hAnsi="Times New Roman" w:cs="Times New Roman"/>
          <w:sz w:val="28"/>
          <w:szCs w:val="28"/>
        </w:rPr>
        <w:t xml:space="preserve"> </w:t>
      </w:r>
      <w:r w:rsidR="006E620B" w:rsidRPr="001A015B">
        <w:rPr>
          <w:rFonts w:ascii="Times New Roman" w:hAnsi="Times New Roman" w:cs="Times New Roman"/>
          <w:sz w:val="28"/>
          <w:szCs w:val="28"/>
        </w:rPr>
        <w:t xml:space="preserve">there is </w:t>
      </w:r>
      <w:r w:rsidR="002179E2" w:rsidRPr="001A015B">
        <w:rPr>
          <w:rFonts w:ascii="Times New Roman" w:hAnsi="Times New Roman" w:cs="Times New Roman"/>
          <w:sz w:val="28"/>
          <w:szCs w:val="28"/>
        </w:rPr>
        <w:t>no</w:t>
      </w:r>
      <w:r w:rsidR="005E5E25" w:rsidRPr="001A015B">
        <w:rPr>
          <w:rFonts w:ascii="Times New Roman" w:hAnsi="Times New Roman" w:cs="Times New Roman"/>
          <w:sz w:val="28"/>
          <w:szCs w:val="28"/>
        </w:rPr>
        <w:t xml:space="preserve"> attempt at a coherent</w:t>
      </w:r>
      <w:r w:rsidR="003D11CC" w:rsidRPr="001A015B">
        <w:rPr>
          <w:rFonts w:ascii="Times New Roman" w:hAnsi="Times New Roman" w:cs="Times New Roman"/>
          <w:sz w:val="28"/>
          <w:szCs w:val="28"/>
        </w:rPr>
        <w:t xml:space="preserve"> theology</w:t>
      </w:r>
      <w:r w:rsidR="00C86E6C" w:rsidRPr="001A015B">
        <w:rPr>
          <w:rFonts w:ascii="Times New Roman" w:hAnsi="Times New Roman" w:cs="Times New Roman"/>
          <w:sz w:val="28"/>
          <w:szCs w:val="28"/>
        </w:rPr>
        <w:t xml:space="preserve">. </w:t>
      </w:r>
      <w:r w:rsidR="003D11CC" w:rsidRPr="001A015B">
        <w:rPr>
          <w:rFonts w:ascii="Times New Roman" w:hAnsi="Times New Roman" w:cs="Times New Roman"/>
          <w:sz w:val="28"/>
          <w:szCs w:val="28"/>
        </w:rPr>
        <w:t xml:space="preserve">Shortly after this </w:t>
      </w:r>
      <w:r w:rsidR="002B3579">
        <w:rPr>
          <w:rFonts w:ascii="Times New Roman" w:hAnsi="Times New Roman" w:cs="Times New Roman"/>
          <w:sz w:val="28"/>
          <w:szCs w:val="28"/>
        </w:rPr>
        <w:t>there was</w:t>
      </w:r>
      <w:r w:rsidR="00F00809" w:rsidRPr="001A015B">
        <w:rPr>
          <w:rFonts w:ascii="Times New Roman" w:hAnsi="Times New Roman" w:cs="Times New Roman"/>
          <w:sz w:val="28"/>
          <w:szCs w:val="28"/>
        </w:rPr>
        <w:t xml:space="preserve"> a paper</w:t>
      </w:r>
      <w:r w:rsidR="002B3579">
        <w:rPr>
          <w:rFonts w:ascii="Times New Roman" w:hAnsi="Times New Roman" w:cs="Times New Roman"/>
          <w:sz w:val="28"/>
          <w:szCs w:val="28"/>
        </w:rPr>
        <w:t>,</w:t>
      </w:r>
      <w:r w:rsidR="00F00809" w:rsidRPr="001A015B">
        <w:rPr>
          <w:rFonts w:ascii="Times New Roman" w:hAnsi="Times New Roman" w:cs="Times New Roman"/>
          <w:sz w:val="28"/>
          <w:szCs w:val="28"/>
        </w:rPr>
        <w:t xml:space="preserve"> </w:t>
      </w:r>
      <w:r w:rsidR="002B3579" w:rsidRPr="001A015B">
        <w:rPr>
          <w:rFonts w:ascii="Times New Roman" w:hAnsi="Times New Roman" w:cs="Times New Roman"/>
          <w:sz w:val="28"/>
          <w:szCs w:val="28"/>
        </w:rPr>
        <w:t>“Developing a Theology of Childhood”</w:t>
      </w:r>
      <w:r w:rsidR="002B3579">
        <w:rPr>
          <w:rFonts w:ascii="Times New Roman" w:hAnsi="Times New Roman" w:cs="Times New Roman"/>
          <w:sz w:val="28"/>
          <w:szCs w:val="28"/>
        </w:rPr>
        <w:t xml:space="preserve">, addressed </w:t>
      </w:r>
      <w:r w:rsidR="00F00809" w:rsidRPr="001A015B">
        <w:rPr>
          <w:rFonts w:ascii="Times New Roman" w:hAnsi="Times New Roman" w:cs="Times New Roman"/>
          <w:sz w:val="28"/>
          <w:szCs w:val="28"/>
        </w:rPr>
        <w:t>to the VIVA Network</w:t>
      </w:r>
      <w:r w:rsidR="000B40EC" w:rsidRPr="001A015B">
        <w:rPr>
          <w:rFonts w:ascii="Times New Roman" w:hAnsi="Times New Roman" w:cs="Times New Roman"/>
          <w:sz w:val="28"/>
          <w:szCs w:val="28"/>
        </w:rPr>
        <w:t xml:space="preserve"> in Oxford</w:t>
      </w:r>
      <w:r w:rsidR="006E620B" w:rsidRPr="001A015B">
        <w:rPr>
          <w:rFonts w:ascii="Times New Roman" w:hAnsi="Times New Roman" w:cs="Times New Roman"/>
          <w:sz w:val="28"/>
          <w:szCs w:val="28"/>
        </w:rPr>
        <w:t>.</w:t>
      </w:r>
      <w:r w:rsidR="003D11CC" w:rsidRPr="001A015B">
        <w:rPr>
          <w:rFonts w:ascii="Times New Roman" w:hAnsi="Times New Roman" w:cs="Times New Roman"/>
          <w:sz w:val="28"/>
          <w:szCs w:val="28"/>
        </w:rPr>
        <w:t xml:space="preserve"> </w:t>
      </w:r>
      <w:r w:rsidR="006E620B" w:rsidRPr="001A015B">
        <w:rPr>
          <w:rFonts w:ascii="Times New Roman" w:hAnsi="Times New Roman" w:cs="Times New Roman"/>
          <w:sz w:val="28"/>
          <w:szCs w:val="28"/>
        </w:rPr>
        <w:t>I</w:t>
      </w:r>
      <w:r w:rsidR="003D11CC" w:rsidRPr="001A015B">
        <w:rPr>
          <w:rFonts w:ascii="Times New Roman" w:hAnsi="Times New Roman" w:cs="Times New Roman"/>
          <w:sz w:val="28"/>
          <w:szCs w:val="28"/>
        </w:rPr>
        <w:t>t</w:t>
      </w:r>
      <w:r w:rsidR="007F6952" w:rsidRPr="001A015B">
        <w:rPr>
          <w:rFonts w:ascii="Times New Roman" w:hAnsi="Times New Roman" w:cs="Times New Roman"/>
          <w:sz w:val="28"/>
          <w:szCs w:val="28"/>
        </w:rPr>
        <w:t xml:space="preserve"> cover</w:t>
      </w:r>
      <w:r w:rsidR="003D11CC" w:rsidRPr="001A015B">
        <w:rPr>
          <w:rFonts w:ascii="Times New Roman" w:hAnsi="Times New Roman" w:cs="Times New Roman"/>
          <w:sz w:val="28"/>
          <w:szCs w:val="28"/>
        </w:rPr>
        <w:t>ed</w:t>
      </w:r>
      <w:r w:rsidR="007F6952" w:rsidRPr="001A015B">
        <w:rPr>
          <w:rFonts w:ascii="Times New Roman" w:hAnsi="Times New Roman" w:cs="Times New Roman"/>
          <w:sz w:val="28"/>
          <w:szCs w:val="28"/>
        </w:rPr>
        <w:t xml:space="preserve"> much of the span of CT</w:t>
      </w:r>
      <w:r w:rsidR="00A203F0" w:rsidRPr="001A015B">
        <w:rPr>
          <w:rFonts w:ascii="Times New Roman" w:hAnsi="Times New Roman" w:cs="Times New Roman"/>
          <w:sz w:val="28"/>
          <w:szCs w:val="28"/>
        </w:rPr>
        <w:t>,</w:t>
      </w:r>
      <w:r w:rsidR="007F6952" w:rsidRPr="001A015B">
        <w:rPr>
          <w:rFonts w:ascii="Times New Roman" w:hAnsi="Times New Roman" w:cs="Times New Roman"/>
          <w:sz w:val="28"/>
          <w:szCs w:val="28"/>
        </w:rPr>
        <w:t xml:space="preserve"> but without the term</w:t>
      </w:r>
      <w:r w:rsidR="00622791" w:rsidRPr="001A015B">
        <w:rPr>
          <w:rFonts w:ascii="Times New Roman" w:hAnsi="Times New Roman" w:cs="Times New Roman"/>
          <w:sz w:val="28"/>
          <w:szCs w:val="28"/>
        </w:rPr>
        <w:t>,</w:t>
      </w:r>
      <w:r w:rsidR="009B752A" w:rsidRPr="001A015B">
        <w:rPr>
          <w:rFonts w:ascii="Times New Roman" w:hAnsi="Times New Roman" w:cs="Times New Roman"/>
          <w:sz w:val="28"/>
          <w:szCs w:val="28"/>
        </w:rPr>
        <w:t xml:space="preserve"> Child Theology being used, and</w:t>
      </w:r>
      <w:r w:rsidR="003B5EF2" w:rsidRPr="001A015B">
        <w:rPr>
          <w:rFonts w:ascii="Times New Roman" w:hAnsi="Times New Roman" w:cs="Times New Roman"/>
          <w:sz w:val="28"/>
          <w:szCs w:val="28"/>
        </w:rPr>
        <w:t xml:space="preserve"> </w:t>
      </w:r>
      <w:r w:rsidR="00A86FBC" w:rsidRPr="001A015B">
        <w:rPr>
          <w:rFonts w:ascii="Times New Roman" w:hAnsi="Times New Roman" w:cs="Times New Roman"/>
          <w:sz w:val="28"/>
          <w:szCs w:val="28"/>
        </w:rPr>
        <w:t>developing</w:t>
      </w:r>
      <w:r w:rsidR="003B5EF2" w:rsidRPr="001A015B">
        <w:rPr>
          <w:rFonts w:ascii="Times New Roman" w:hAnsi="Times New Roman" w:cs="Times New Roman"/>
          <w:sz w:val="28"/>
          <w:szCs w:val="28"/>
        </w:rPr>
        <w:t xml:space="preserve"> in a way that would now be seen as </w:t>
      </w:r>
      <w:r w:rsidR="00731934" w:rsidRPr="001A015B">
        <w:rPr>
          <w:rFonts w:ascii="Times New Roman" w:hAnsi="Times New Roman" w:cs="Times New Roman"/>
          <w:sz w:val="28"/>
          <w:szCs w:val="28"/>
        </w:rPr>
        <w:t>distinct from</w:t>
      </w:r>
      <w:r w:rsidR="00A63A19" w:rsidRPr="001A015B">
        <w:rPr>
          <w:rFonts w:ascii="Times New Roman" w:hAnsi="Times New Roman" w:cs="Times New Roman"/>
          <w:sz w:val="28"/>
          <w:szCs w:val="28"/>
        </w:rPr>
        <w:t xml:space="preserve"> how CT </w:t>
      </w:r>
      <w:r w:rsidR="00A86FBC" w:rsidRPr="001A015B">
        <w:rPr>
          <w:rFonts w:ascii="Times New Roman" w:hAnsi="Times New Roman" w:cs="Times New Roman"/>
          <w:sz w:val="28"/>
          <w:szCs w:val="28"/>
        </w:rPr>
        <w:t>has come to be understood</w:t>
      </w:r>
      <w:r w:rsidR="00A63A19" w:rsidRPr="001A015B">
        <w:rPr>
          <w:rFonts w:ascii="Times New Roman" w:hAnsi="Times New Roman" w:cs="Times New Roman"/>
          <w:sz w:val="28"/>
          <w:szCs w:val="28"/>
        </w:rPr>
        <w:t>.</w:t>
      </w:r>
      <w:r w:rsidR="009B4D71" w:rsidRPr="001A015B">
        <w:rPr>
          <w:rStyle w:val="EndnoteReference"/>
          <w:rFonts w:ascii="Times New Roman" w:hAnsi="Times New Roman" w:cs="Times New Roman"/>
          <w:sz w:val="28"/>
          <w:szCs w:val="28"/>
        </w:rPr>
        <w:endnoteReference w:id="5"/>
      </w:r>
      <w:r w:rsidR="00B31D5A" w:rsidRPr="001A015B">
        <w:rPr>
          <w:rFonts w:ascii="Times New Roman" w:hAnsi="Times New Roman" w:cs="Times New Roman"/>
          <w:sz w:val="28"/>
          <w:szCs w:val="28"/>
        </w:rPr>
        <w:t xml:space="preserve">  </w:t>
      </w:r>
    </w:p>
    <w:p w14:paraId="710DF9B0" w14:textId="77777777" w:rsidR="00BE14E1" w:rsidRDefault="004A7C30" w:rsidP="00BC1591">
      <w:pPr>
        <w:jc w:val="both"/>
        <w:rPr>
          <w:rFonts w:ascii="Times New Roman" w:eastAsia="Times New Roman" w:hAnsi="Times New Roman" w:cs="Times New Roman"/>
          <w:sz w:val="28"/>
          <w:szCs w:val="28"/>
          <w:lang w:val="en-US"/>
        </w:rPr>
      </w:pPr>
      <w:r w:rsidRPr="001A015B">
        <w:rPr>
          <w:rFonts w:ascii="Times New Roman" w:hAnsi="Times New Roman" w:cs="Times New Roman"/>
          <w:sz w:val="28"/>
          <w:szCs w:val="28"/>
        </w:rPr>
        <w:t>So it was that t</w:t>
      </w:r>
      <w:r w:rsidR="00A44181" w:rsidRPr="001A015B">
        <w:rPr>
          <w:rFonts w:ascii="Times New Roman" w:hAnsi="Times New Roman" w:cs="Times New Roman"/>
          <w:sz w:val="28"/>
          <w:szCs w:val="28"/>
        </w:rPr>
        <w:t xml:space="preserve">he words </w:t>
      </w:r>
      <w:r w:rsidR="00A63A19" w:rsidRPr="001A015B">
        <w:rPr>
          <w:rFonts w:ascii="Times New Roman" w:hAnsi="Times New Roman" w:cs="Times New Roman"/>
          <w:sz w:val="28"/>
          <w:szCs w:val="28"/>
        </w:rPr>
        <w:t xml:space="preserve">“Child” and “Theology” </w:t>
      </w:r>
      <w:r w:rsidR="00706A8A" w:rsidRPr="001A015B">
        <w:rPr>
          <w:rFonts w:ascii="Times New Roman" w:hAnsi="Times New Roman" w:cs="Times New Roman"/>
          <w:sz w:val="28"/>
          <w:szCs w:val="28"/>
        </w:rPr>
        <w:t>had to wait until February 2002 before they were united</w:t>
      </w:r>
      <w:r w:rsidR="00A44181" w:rsidRPr="001A015B">
        <w:rPr>
          <w:rFonts w:ascii="Times New Roman" w:hAnsi="Times New Roman" w:cs="Times New Roman"/>
          <w:sz w:val="28"/>
          <w:szCs w:val="28"/>
        </w:rPr>
        <w:t xml:space="preserve"> in a paper given to the </w:t>
      </w:r>
      <w:r w:rsidR="000C3FF2" w:rsidRPr="001A015B">
        <w:rPr>
          <w:rFonts w:ascii="Times New Roman" w:hAnsi="Times New Roman" w:cs="Times New Roman"/>
          <w:sz w:val="28"/>
          <w:szCs w:val="28"/>
        </w:rPr>
        <w:t>UK Christian Child Care Forum,</w:t>
      </w:r>
      <w:r w:rsidR="00D555DE" w:rsidRPr="001A015B">
        <w:rPr>
          <w:rFonts w:ascii="Times New Roman" w:hAnsi="Times New Roman" w:cs="Times New Roman"/>
          <w:sz w:val="28"/>
          <w:szCs w:val="28"/>
        </w:rPr>
        <w:t xml:space="preserve"> entitled,</w:t>
      </w:r>
      <w:r w:rsidR="000C3FF2" w:rsidRPr="001A015B">
        <w:rPr>
          <w:rFonts w:ascii="Times New Roman" w:hAnsi="Times New Roman" w:cs="Times New Roman"/>
          <w:sz w:val="28"/>
          <w:szCs w:val="28"/>
        </w:rPr>
        <w:t xml:space="preserve"> </w:t>
      </w:r>
      <w:r w:rsidR="00D10D7E" w:rsidRPr="001A015B">
        <w:rPr>
          <w:rFonts w:ascii="Times New Roman" w:hAnsi="Times New Roman" w:cs="Times New Roman"/>
          <w:sz w:val="28"/>
          <w:szCs w:val="28"/>
        </w:rPr>
        <w:t>“</w:t>
      </w:r>
      <w:r w:rsidR="000C3FF2" w:rsidRPr="001A015B">
        <w:rPr>
          <w:rFonts w:ascii="Times New Roman" w:hAnsi="Times New Roman" w:cs="Times New Roman"/>
          <w:sz w:val="28"/>
          <w:szCs w:val="28"/>
        </w:rPr>
        <w:t>Child Theology is Born</w:t>
      </w:r>
      <w:r w:rsidR="00D10D7E" w:rsidRPr="001A015B">
        <w:rPr>
          <w:rFonts w:ascii="Times New Roman" w:hAnsi="Times New Roman" w:cs="Times New Roman"/>
          <w:sz w:val="28"/>
          <w:szCs w:val="28"/>
        </w:rPr>
        <w:t>”</w:t>
      </w:r>
      <w:r w:rsidR="000C3FF2" w:rsidRPr="001A015B">
        <w:rPr>
          <w:rFonts w:ascii="Times New Roman" w:hAnsi="Times New Roman" w:cs="Times New Roman"/>
          <w:sz w:val="28"/>
          <w:szCs w:val="28"/>
        </w:rPr>
        <w:t>.</w:t>
      </w:r>
      <w:r w:rsidR="000C3FF2" w:rsidRPr="001A015B">
        <w:rPr>
          <w:rStyle w:val="EndnoteReference"/>
          <w:rFonts w:ascii="Times New Roman" w:hAnsi="Times New Roman" w:cs="Times New Roman"/>
          <w:sz w:val="28"/>
          <w:szCs w:val="28"/>
        </w:rPr>
        <w:endnoteReference w:id="6"/>
      </w:r>
      <w:r w:rsidR="00C94B3D" w:rsidRPr="001A015B">
        <w:rPr>
          <w:rFonts w:ascii="Times New Roman" w:hAnsi="Times New Roman" w:cs="Times New Roman"/>
          <w:sz w:val="28"/>
          <w:szCs w:val="28"/>
        </w:rPr>
        <w:t xml:space="preserve"> </w:t>
      </w:r>
      <w:r w:rsidR="00A86FBC" w:rsidRPr="001A015B">
        <w:rPr>
          <w:rFonts w:ascii="Times New Roman" w:hAnsi="Times New Roman" w:cs="Times New Roman"/>
          <w:sz w:val="28"/>
          <w:szCs w:val="28"/>
        </w:rPr>
        <w:t>This</w:t>
      </w:r>
      <w:r w:rsidR="00583322" w:rsidRPr="001A015B">
        <w:rPr>
          <w:rFonts w:ascii="Times New Roman" w:hAnsi="Times New Roman" w:cs="Times New Roman"/>
          <w:sz w:val="28"/>
          <w:szCs w:val="28"/>
        </w:rPr>
        <w:t xml:space="preserve"> attempted to </w:t>
      </w:r>
      <w:r w:rsidR="00C94B3D" w:rsidRPr="001A015B">
        <w:rPr>
          <w:rFonts w:ascii="Times New Roman" w:hAnsi="Times New Roman" w:cs="Times New Roman"/>
          <w:sz w:val="28"/>
          <w:szCs w:val="28"/>
        </w:rPr>
        <w:t xml:space="preserve">identify some of the </w:t>
      </w:r>
      <w:r w:rsidR="00E41766" w:rsidRPr="001A015B">
        <w:rPr>
          <w:rFonts w:ascii="Times New Roman" w:hAnsi="Times New Roman" w:cs="Times New Roman"/>
          <w:sz w:val="28"/>
          <w:szCs w:val="28"/>
        </w:rPr>
        <w:t>issues of definition</w:t>
      </w:r>
      <w:r w:rsidR="00B46EBC" w:rsidRPr="001A015B">
        <w:rPr>
          <w:rFonts w:ascii="Times New Roman" w:hAnsi="Times New Roman" w:cs="Times New Roman"/>
          <w:sz w:val="28"/>
          <w:szCs w:val="28"/>
        </w:rPr>
        <w:t xml:space="preserve"> and </w:t>
      </w:r>
      <w:r w:rsidR="00583322" w:rsidRPr="001A015B">
        <w:rPr>
          <w:rFonts w:ascii="Times New Roman" w:hAnsi="Times New Roman" w:cs="Times New Roman"/>
          <w:sz w:val="28"/>
          <w:szCs w:val="28"/>
        </w:rPr>
        <w:t xml:space="preserve">to </w:t>
      </w:r>
      <w:r w:rsidR="00A86FBC" w:rsidRPr="001A015B">
        <w:rPr>
          <w:rFonts w:ascii="Times New Roman" w:hAnsi="Times New Roman" w:cs="Times New Roman"/>
          <w:sz w:val="28"/>
          <w:szCs w:val="28"/>
        </w:rPr>
        <w:t>imagine</w:t>
      </w:r>
      <w:r w:rsidR="00B46EBC" w:rsidRPr="001A015B">
        <w:rPr>
          <w:rFonts w:ascii="Times New Roman" w:hAnsi="Times New Roman" w:cs="Times New Roman"/>
          <w:sz w:val="28"/>
          <w:szCs w:val="28"/>
        </w:rPr>
        <w:t xml:space="preserve"> the sort of process that would be required for something like Child Theology to be done with any integrity</w:t>
      </w:r>
      <w:r w:rsidR="00854328" w:rsidRPr="001A015B">
        <w:rPr>
          <w:rFonts w:ascii="Times New Roman" w:hAnsi="Times New Roman" w:cs="Times New Roman"/>
          <w:sz w:val="28"/>
          <w:szCs w:val="28"/>
        </w:rPr>
        <w:t xml:space="preserve"> </w:t>
      </w:r>
      <w:r w:rsidR="00BE14E1">
        <w:rPr>
          <w:rFonts w:ascii="Times New Roman" w:hAnsi="Times New Roman" w:cs="Times New Roman"/>
          <w:sz w:val="28"/>
          <w:szCs w:val="28"/>
        </w:rPr>
        <w:t>or</w:t>
      </w:r>
      <w:r w:rsidR="00854328" w:rsidRPr="001A015B">
        <w:rPr>
          <w:rFonts w:ascii="Times New Roman" w:hAnsi="Times New Roman" w:cs="Times New Roman"/>
          <w:sz w:val="28"/>
          <w:szCs w:val="28"/>
        </w:rPr>
        <w:t xml:space="preserve"> coherence.  </w:t>
      </w:r>
      <w:r w:rsidR="00706A8A" w:rsidRPr="001A015B">
        <w:rPr>
          <w:rFonts w:ascii="Times New Roman" w:hAnsi="Times New Roman" w:cs="Times New Roman"/>
          <w:sz w:val="28"/>
          <w:szCs w:val="28"/>
        </w:rPr>
        <w:t>Months later, a</w:t>
      </w:r>
      <w:r w:rsidR="00854328" w:rsidRPr="001A015B">
        <w:rPr>
          <w:rFonts w:ascii="Times New Roman" w:hAnsi="Times New Roman" w:cs="Times New Roman"/>
          <w:sz w:val="28"/>
          <w:szCs w:val="28"/>
        </w:rPr>
        <w:t>t a</w:t>
      </w:r>
      <w:r w:rsidR="00706A8A" w:rsidRPr="001A015B">
        <w:rPr>
          <w:rFonts w:ascii="Times New Roman" w:hAnsi="Times New Roman" w:cs="Times New Roman"/>
          <w:sz w:val="28"/>
          <w:szCs w:val="28"/>
        </w:rPr>
        <w:t xml:space="preserve"> meeting of the </w:t>
      </w:r>
      <w:r w:rsidR="00A44181" w:rsidRPr="001A015B">
        <w:rPr>
          <w:rFonts w:ascii="Times New Roman" w:hAnsi="Times New Roman" w:cs="Times New Roman"/>
          <w:sz w:val="28"/>
          <w:szCs w:val="28"/>
        </w:rPr>
        <w:t>Children’s Bible Task Force, in Colorado Springs</w:t>
      </w:r>
      <w:r w:rsidR="005A4C10" w:rsidRPr="001A015B">
        <w:rPr>
          <w:rFonts w:ascii="Times New Roman" w:hAnsi="Times New Roman" w:cs="Times New Roman"/>
          <w:sz w:val="28"/>
          <w:szCs w:val="28"/>
        </w:rPr>
        <w:t>,</w:t>
      </w:r>
      <w:r w:rsidR="00DB4274" w:rsidRPr="001A015B">
        <w:rPr>
          <w:rFonts w:ascii="Times New Roman" w:hAnsi="Times New Roman" w:cs="Times New Roman"/>
          <w:sz w:val="28"/>
          <w:szCs w:val="28"/>
        </w:rPr>
        <w:t xml:space="preserve"> </w:t>
      </w:r>
      <w:r w:rsidR="00D912D2" w:rsidRPr="001A015B">
        <w:rPr>
          <w:rFonts w:ascii="Times New Roman" w:hAnsi="Times New Roman" w:cs="Times New Roman"/>
          <w:sz w:val="28"/>
          <w:szCs w:val="28"/>
        </w:rPr>
        <w:t>Matthew</w:t>
      </w:r>
      <w:r w:rsidR="005004F5" w:rsidRPr="001A015B">
        <w:rPr>
          <w:rFonts w:ascii="Times New Roman" w:hAnsi="Times New Roman" w:cs="Times New Roman"/>
          <w:sz w:val="28"/>
          <w:szCs w:val="28"/>
        </w:rPr>
        <w:t xml:space="preserve"> 18: 2 </w:t>
      </w:r>
      <w:r w:rsidR="00706A8A" w:rsidRPr="001A015B">
        <w:rPr>
          <w:rFonts w:ascii="Times New Roman" w:hAnsi="Times New Roman" w:cs="Times New Roman"/>
          <w:sz w:val="28"/>
          <w:szCs w:val="28"/>
        </w:rPr>
        <w:t xml:space="preserve">was used </w:t>
      </w:r>
      <w:r w:rsidR="005004F5" w:rsidRPr="001A015B">
        <w:rPr>
          <w:rFonts w:ascii="Times New Roman" w:hAnsi="Times New Roman" w:cs="Times New Roman"/>
          <w:sz w:val="28"/>
          <w:szCs w:val="28"/>
        </w:rPr>
        <w:t>as a starting point</w:t>
      </w:r>
      <w:r w:rsidR="003958E7" w:rsidRPr="001A015B">
        <w:rPr>
          <w:rFonts w:ascii="Times New Roman" w:hAnsi="Times New Roman" w:cs="Times New Roman"/>
          <w:sz w:val="28"/>
          <w:szCs w:val="28"/>
        </w:rPr>
        <w:t xml:space="preserve"> </w:t>
      </w:r>
      <w:r w:rsidR="00A461F2" w:rsidRPr="001A015B">
        <w:rPr>
          <w:rFonts w:ascii="Times New Roman" w:hAnsi="Times New Roman" w:cs="Times New Roman"/>
          <w:sz w:val="28"/>
          <w:szCs w:val="28"/>
        </w:rPr>
        <w:t>(</w:t>
      </w:r>
      <w:r w:rsidR="00DD595D" w:rsidRPr="001A015B">
        <w:rPr>
          <w:rFonts w:ascii="Times New Roman" w:hAnsi="Times New Roman" w:cs="Times New Roman"/>
          <w:sz w:val="28"/>
          <w:szCs w:val="28"/>
        </w:rPr>
        <w:t>“</w:t>
      </w:r>
      <w:r w:rsidR="003958E7" w:rsidRPr="001A015B">
        <w:rPr>
          <w:rFonts w:ascii="Times New Roman" w:hAnsi="Times New Roman" w:cs="Times New Roman"/>
          <w:sz w:val="28"/>
          <w:szCs w:val="28"/>
        </w:rPr>
        <w:t>Jesus called a little child and had him stand among them</w:t>
      </w:r>
      <w:r w:rsidR="00A461F2" w:rsidRPr="001A015B">
        <w:rPr>
          <w:rFonts w:ascii="Times New Roman" w:hAnsi="Times New Roman" w:cs="Times New Roman"/>
          <w:sz w:val="28"/>
          <w:szCs w:val="28"/>
        </w:rPr>
        <w:t>…</w:t>
      </w:r>
      <w:r w:rsidR="00DD595D" w:rsidRPr="001A015B">
        <w:rPr>
          <w:rFonts w:ascii="Times New Roman" w:hAnsi="Times New Roman" w:cs="Times New Roman"/>
          <w:sz w:val="28"/>
          <w:szCs w:val="28"/>
        </w:rPr>
        <w:t>”</w:t>
      </w:r>
      <w:r w:rsidR="00DF277F" w:rsidRPr="001A015B">
        <w:rPr>
          <w:rFonts w:ascii="Times New Roman" w:hAnsi="Times New Roman" w:cs="Times New Roman"/>
          <w:sz w:val="28"/>
          <w:szCs w:val="28"/>
        </w:rPr>
        <w:t>):</w:t>
      </w:r>
      <w:r w:rsidR="00A461F2" w:rsidRPr="001A015B">
        <w:rPr>
          <w:rFonts w:ascii="Times New Roman" w:hAnsi="Times New Roman" w:cs="Times New Roman"/>
          <w:sz w:val="28"/>
          <w:szCs w:val="28"/>
        </w:rPr>
        <w:t xml:space="preserve"> “</w:t>
      </w:r>
      <w:r w:rsidR="00A461F2" w:rsidRPr="001A015B">
        <w:rPr>
          <w:rFonts w:ascii="Times New Roman" w:eastAsia="Times New Roman" w:hAnsi="Times New Roman" w:cs="Times New Roman"/>
          <w:sz w:val="28"/>
          <w:szCs w:val="28"/>
          <w:lang w:val="en-US"/>
        </w:rPr>
        <w:t>This is the essence and challenge of child theology.  Not to teach a little child; not to be taught by the child; not to do anything with words, but to live, to work and to think with a little child in the forefront of our consciousness, planning, and activity.</w:t>
      </w:r>
      <w:r w:rsidR="00DF277F" w:rsidRPr="001A015B">
        <w:rPr>
          <w:rFonts w:ascii="Times New Roman" w:eastAsia="Times New Roman" w:hAnsi="Times New Roman" w:cs="Times New Roman"/>
          <w:sz w:val="28"/>
          <w:szCs w:val="28"/>
          <w:lang w:val="en-US"/>
        </w:rPr>
        <w:t>”</w:t>
      </w:r>
      <w:r w:rsidR="00A461F2" w:rsidRPr="001A015B">
        <w:rPr>
          <w:rFonts w:ascii="Times New Roman" w:eastAsia="Times New Roman" w:hAnsi="Times New Roman" w:cs="Times New Roman"/>
          <w:sz w:val="28"/>
          <w:szCs w:val="28"/>
          <w:lang w:val="en-US"/>
        </w:rPr>
        <w:t xml:space="preserve"> </w:t>
      </w:r>
      <w:r w:rsidR="00DD595D" w:rsidRPr="001A015B">
        <w:rPr>
          <w:rStyle w:val="EndnoteReference"/>
          <w:rFonts w:ascii="Times New Roman" w:eastAsia="Times New Roman" w:hAnsi="Times New Roman" w:cs="Times New Roman"/>
          <w:sz w:val="28"/>
          <w:szCs w:val="28"/>
          <w:lang w:val="en-US"/>
        </w:rPr>
        <w:endnoteReference w:id="7"/>
      </w:r>
      <w:r w:rsidR="00A461F2" w:rsidRPr="001A015B">
        <w:rPr>
          <w:rFonts w:ascii="Times New Roman" w:eastAsia="Times New Roman" w:hAnsi="Times New Roman" w:cs="Times New Roman"/>
          <w:sz w:val="28"/>
          <w:szCs w:val="28"/>
          <w:lang w:val="en-US"/>
        </w:rPr>
        <w:t xml:space="preserve"> </w:t>
      </w:r>
    </w:p>
    <w:p w14:paraId="5775421B" w14:textId="5DABA60D" w:rsidR="00A461F2" w:rsidRPr="001A015B" w:rsidRDefault="00AE6F4C" w:rsidP="00BC1591">
      <w:pPr>
        <w:jc w:val="both"/>
        <w:rPr>
          <w:rFonts w:ascii="Times New Roman" w:eastAsia="Times New Roman" w:hAnsi="Times New Roman" w:cs="Times New Roman"/>
          <w:sz w:val="28"/>
          <w:szCs w:val="28"/>
          <w:lang w:val="en-US"/>
        </w:rPr>
      </w:pPr>
      <w:r w:rsidRPr="001A015B">
        <w:rPr>
          <w:rFonts w:ascii="Times New Roman" w:eastAsia="Times New Roman" w:hAnsi="Times New Roman" w:cs="Times New Roman"/>
          <w:sz w:val="28"/>
          <w:szCs w:val="28"/>
          <w:lang w:val="en-US"/>
        </w:rPr>
        <w:t xml:space="preserve">Within a couple of weeks there was a </w:t>
      </w:r>
      <w:r w:rsidR="00060F9D" w:rsidRPr="001A015B">
        <w:rPr>
          <w:rFonts w:ascii="Times New Roman" w:eastAsia="Times New Roman" w:hAnsi="Times New Roman" w:cs="Times New Roman"/>
          <w:sz w:val="28"/>
          <w:szCs w:val="28"/>
          <w:lang w:val="en-US"/>
        </w:rPr>
        <w:t xml:space="preserve">consultation </w:t>
      </w:r>
      <w:r w:rsidRPr="001A015B">
        <w:rPr>
          <w:rFonts w:ascii="Times New Roman" w:eastAsia="Times New Roman" w:hAnsi="Times New Roman" w:cs="Times New Roman"/>
          <w:sz w:val="28"/>
          <w:szCs w:val="28"/>
          <w:lang w:val="en-US"/>
        </w:rPr>
        <w:t xml:space="preserve">in Penang </w:t>
      </w:r>
      <w:r w:rsidR="00F14985" w:rsidRPr="001A015B">
        <w:rPr>
          <w:rFonts w:ascii="Times New Roman" w:eastAsia="Times New Roman" w:hAnsi="Times New Roman" w:cs="Times New Roman"/>
          <w:sz w:val="28"/>
          <w:szCs w:val="28"/>
          <w:lang w:val="en-US"/>
        </w:rPr>
        <w:t xml:space="preserve">convened by what was to become the </w:t>
      </w:r>
      <w:r w:rsidR="008E6715" w:rsidRPr="001A015B">
        <w:rPr>
          <w:rFonts w:ascii="Times New Roman" w:eastAsia="Times New Roman" w:hAnsi="Times New Roman" w:cs="Times New Roman"/>
          <w:sz w:val="28"/>
          <w:szCs w:val="28"/>
          <w:lang w:val="en-US"/>
        </w:rPr>
        <w:t>“</w:t>
      </w:r>
      <w:r w:rsidR="002D44C3" w:rsidRPr="001A015B">
        <w:rPr>
          <w:rFonts w:ascii="Times New Roman" w:eastAsia="Times New Roman" w:hAnsi="Times New Roman" w:cs="Times New Roman"/>
          <w:sz w:val="28"/>
          <w:szCs w:val="28"/>
          <w:lang w:val="en-US"/>
        </w:rPr>
        <w:t>Child Theology Movement</w:t>
      </w:r>
      <w:r w:rsidR="008E6715" w:rsidRPr="001A015B">
        <w:rPr>
          <w:rFonts w:ascii="Times New Roman" w:eastAsia="Times New Roman" w:hAnsi="Times New Roman" w:cs="Times New Roman"/>
          <w:sz w:val="28"/>
          <w:szCs w:val="28"/>
          <w:lang w:val="en-US"/>
        </w:rPr>
        <w:t>”</w:t>
      </w:r>
      <w:r w:rsidR="002D44C3" w:rsidRPr="001A015B">
        <w:rPr>
          <w:rFonts w:ascii="Times New Roman" w:eastAsia="Times New Roman" w:hAnsi="Times New Roman" w:cs="Times New Roman"/>
          <w:sz w:val="28"/>
          <w:szCs w:val="28"/>
          <w:lang w:val="en-US"/>
        </w:rPr>
        <w:t>.</w:t>
      </w:r>
      <w:r w:rsidR="00FC1760" w:rsidRPr="001A015B">
        <w:rPr>
          <w:rStyle w:val="EndnoteReference"/>
          <w:rFonts w:ascii="Times New Roman" w:eastAsia="Times New Roman" w:hAnsi="Times New Roman" w:cs="Times New Roman"/>
          <w:sz w:val="28"/>
          <w:szCs w:val="28"/>
          <w:lang w:val="en-US"/>
        </w:rPr>
        <w:endnoteReference w:id="8"/>
      </w:r>
      <w:r w:rsidR="003869A8" w:rsidRPr="001A015B">
        <w:rPr>
          <w:rFonts w:ascii="Times New Roman" w:eastAsia="Times New Roman" w:hAnsi="Times New Roman" w:cs="Times New Roman"/>
          <w:sz w:val="28"/>
          <w:szCs w:val="28"/>
          <w:lang w:val="en-US"/>
        </w:rPr>
        <w:t xml:space="preserve">  The report</w:t>
      </w:r>
      <w:r w:rsidR="00060F9D" w:rsidRPr="001A015B">
        <w:rPr>
          <w:rFonts w:ascii="Times New Roman" w:eastAsia="Times New Roman" w:hAnsi="Times New Roman" w:cs="Times New Roman"/>
          <w:sz w:val="28"/>
          <w:szCs w:val="28"/>
          <w:lang w:val="en-US"/>
        </w:rPr>
        <w:t xml:space="preserve"> </w:t>
      </w:r>
      <w:r w:rsidR="008B39D8">
        <w:rPr>
          <w:rFonts w:ascii="Times New Roman" w:eastAsia="Times New Roman" w:hAnsi="Times New Roman" w:cs="Times New Roman"/>
          <w:sz w:val="28"/>
          <w:szCs w:val="28"/>
          <w:lang w:val="en-US"/>
        </w:rPr>
        <w:t xml:space="preserve">of the consultation </w:t>
      </w:r>
      <w:r w:rsidR="00060F9D" w:rsidRPr="001A015B">
        <w:rPr>
          <w:rFonts w:ascii="Times New Roman" w:eastAsia="Times New Roman" w:hAnsi="Times New Roman" w:cs="Times New Roman"/>
          <w:sz w:val="28"/>
          <w:szCs w:val="28"/>
          <w:lang w:val="en-US"/>
        </w:rPr>
        <w:lastRenderedPageBreak/>
        <w:t>has the feel of a brainstorm</w:t>
      </w:r>
      <w:r w:rsidR="00C63FE4" w:rsidRPr="001A015B">
        <w:rPr>
          <w:rFonts w:ascii="Times New Roman" w:eastAsia="Times New Roman" w:hAnsi="Times New Roman" w:cs="Times New Roman"/>
          <w:sz w:val="28"/>
          <w:szCs w:val="28"/>
          <w:lang w:val="en-US"/>
        </w:rPr>
        <w:t xml:space="preserve"> bursting with energy</w:t>
      </w:r>
      <w:r w:rsidR="0014118F" w:rsidRPr="001A015B">
        <w:rPr>
          <w:rFonts w:ascii="Times New Roman" w:eastAsia="Times New Roman" w:hAnsi="Times New Roman" w:cs="Times New Roman"/>
          <w:sz w:val="28"/>
          <w:szCs w:val="28"/>
          <w:lang w:val="en-US"/>
        </w:rPr>
        <w:t>.  It</w:t>
      </w:r>
      <w:r w:rsidR="00060F9D" w:rsidRPr="001A015B">
        <w:rPr>
          <w:rFonts w:ascii="Times New Roman" w:eastAsia="Times New Roman" w:hAnsi="Times New Roman" w:cs="Times New Roman"/>
          <w:sz w:val="28"/>
          <w:szCs w:val="28"/>
          <w:lang w:val="en-US"/>
        </w:rPr>
        <w:t xml:space="preserve"> explor</w:t>
      </w:r>
      <w:r w:rsidR="0014118F" w:rsidRPr="001A015B">
        <w:rPr>
          <w:rFonts w:ascii="Times New Roman" w:eastAsia="Times New Roman" w:hAnsi="Times New Roman" w:cs="Times New Roman"/>
          <w:sz w:val="28"/>
          <w:szCs w:val="28"/>
          <w:lang w:val="en-US"/>
        </w:rPr>
        <w:t>ed</w:t>
      </w:r>
      <w:r w:rsidR="00060F9D" w:rsidRPr="001A015B">
        <w:rPr>
          <w:rFonts w:ascii="Times New Roman" w:eastAsia="Times New Roman" w:hAnsi="Times New Roman" w:cs="Times New Roman"/>
          <w:sz w:val="28"/>
          <w:szCs w:val="28"/>
          <w:lang w:val="en-US"/>
        </w:rPr>
        <w:t xml:space="preserve"> </w:t>
      </w:r>
      <w:r w:rsidR="000542C5" w:rsidRPr="001A015B">
        <w:rPr>
          <w:rFonts w:ascii="Times New Roman" w:eastAsia="Times New Roman" w:hAnsi="Times New Roman" w:cs="Times New Roman"/>
          <w:sz w:val="28"/>
          <w:szCs w:val="28"/>
          <w:lang w:val="en-US"/>
        </w:rPr>
        <w:t>what</w:t>
      </w:r>
      <w:r w:rsidR="00060F9D" w:rsidRPr="001A015B">
        <w:rPr>
          <w:rFonts w:ascii="Times New Roman" w:eastAsia="Times New Roman" w:hAnsi="Times New Roman" w:cs="Times New Roman"/>
          <w:sz w:val="28"/>
          <w:szCs w:val="28"/>
          <w:lang w:val="en-US"/>
        </w:rPr>
        <w:t xml:space="preserve"> </w:t>
      </w:r>
      <w:r w:rsidR="008B39D8">
        <w:rPr>
          <w:rFonts w:ascii="Times New Roman" w:eastAsia="Times New Roman" w:hAnsi="Times New Roman" w:cs="Times New Roman"/>
          <w:sz w:val="28"/>
          <w:szCs w:val="28"/>
          <w:lang w:val="en-US"/>
        </w:rPr>
        <w:t xml:space="preserve">relevant </w:t>
      </w:r>
      <w:r w:rsidR="00060F9D" w:rsidRPr="001A015B">
        <w:rPr>
          <w:rFonts w:ascii="Times New Roman" w:eastAsia="Times New Roman" w:hAnsi="Times New Roman" w:cs="Times New Roman"/>
          <w:sz w:val="28"/>
          <w:szCs w:val="28"/>
          <w:lang w:val="en-US"/>
        </w:rPr>
        <w:t>material</w:t>
      </w:r>
      <w:r w:rsidR="00686E35">
        <w:rPr>
          <w:rFonts w:ascii="Times New Roman" w:eastAsia="Times New Roman" w:hAnsi="Times New Roman" w:cs="Times New Roman"/>
          <w:sz w:val="28"/>
          <w:szCs w:val="28"/>
          <w:lang w:val="en-US"/>
        </w:rPr>
        <w:t xml:space="preserve"> was</w:t>
      </w:r>
      <w:r w:rsidR="00060F9D" w:rsidRPr="001A015B">
        <w:rPr>
          <w:rFonts w:ascii="Times New Roman" w:eastAsia="Times New Roman" w:hAnsi="Times New Roman" w:cs="Times New Roman"/>
          <w:sz w:val="28"/>
          <w:szCs w:val="28"/>
          <w:lang w:val="en-US"/>
        </w:rPr>
        <w:t xml:space="preserve"> known by the partic</w:t>
      </w:r>
      <w:r w:rsidR="00FC1760" w:rsidRPr="001A015B">
        <w:rPr>
          <w:rFonts w:ascii="Times New Roman" w:eastAsia="Times New Roman" w:hAnsi="Times New Roman" w:cs="Times New Roman"/>
          <w:sz w:val="28"/>
          <w:szCs w:val="28"/>
          <w:lang w:val="en-US"/>
        </w:rPr>
        <w:t>i</w:t>
      </w:r>
      <w:r w:rsidR="00060F9D" w:rsidRPr="001A015B">
        <w:rPr>
          <w:rFonts w:ascii="Times New Roman" w:eastAsia="Times New Roman" w:hAnsi="Times New Roman" w:cs="Times New Roman"/>
          <w:sz w:val="28"/>
          <w:szCs w:val="28"/>
          <w:lang w:val="en-US"/>
        </w:rPr>
        <w:t>pants</w:t>
      </w:r>
      <w:r w:rsidR="00686E35">
        <w:rPr>
          <w:rFonts w:ascii="Times New Roman" w:eastAsia="Times New Roman" w:hAnsi="Times New Roman" w:cs="Times New Roman"/>
          <w:sz w:val="28"/>
          <w:szCs w:val="28"/>
          <w:lang w:val="en-US"/>
        </w:rPr>
        <w:t xml:space="preserve"> as a basis for</w:t>
      </w:r>
      <w:r w:rsidR="00FC1760" w:rsidRPr="001A015B">
        <w:rPr>
          <w:rFonts w:ascii="Times New Roman" w:eastAsia="Times New Roman" w:hAnsi="Times New Roman" w:cs="Times New Roman"/>
          <w:sz w:val="28"/>
          <w:szCs w:val="28"/>
          <w:lang w:val="en-US"/>
        </w:rPr>
        <w:t xml:space="preserve"> identif</w:t>
      </w:r>
      <w:r w:rsidR="00686E35">
        <w:rPr>
          <w:rFonts w:ascii="Times New Roman" w:eastAsia="Times New Roman" w:hAnsi="Times New Roman" w:cs="Times New Roman"/>
          <w:sz w:val="28"/>
          <w:szCs w:val="28"/>
          <w:lang w:val="en-US"/>
        </w:rPr>
        <w:t>ying</w:t>
      </w:r>
      <w:r w:rsidR="00FC1760" w:rsidRPr="001A015B">
        <w:rPr>
          <w:rFonts w:ascii="Times New Roman" w:eastAsia="Times New Roman" w:hAnsi="Times New Roman" w:cs="Times New Roman"/>
          <w:sz w:val="28"/>
          <w:szCs w:val="28"/>
          <w:lang w:val="en-US"/>
        </w:rPr>
        <w:t xml:space="preserve"> questions and tasks for the future.</w:t>
      </w:r>
      <w:r w:rsidR="000542C5" w:rsidRPr="001A015B">
        <w:rPr>
          <w:rStyle w:val="EndnoteReference"/>
          <w:rFonts w:ascii="Times New Roman" w:eastAsia="Times New Roman" w:hAnsi="Times New Roman" w:cs="Times New Roman"/>
          <w:sz w:val="28"/>
          <w:szCs w:val="28"/>
          <w:lang w:val="en-US"/>
        </w:rPr>
        <w:endnoteReference w:id="9"/>
      </w:r>
      <w:r w:rsidR="008E6715" w:rsidRPr="001A015B">
        <w:rPr>
          <w:rFonts w:ascii="Times New Roman" w:eastAsia="Times New Roman" w:hAnsi="Times New Roman" w:cs="Times New Roman"/>
          <w:sz w:val="28"/>
          <w:szCs w:val="28"/>
          <w:lang w:val="en-US"/>
        </w:rPr>
        <w:t xml:space="preserve"> </w:t>
      </w:r>
      <w:r w:rsidR="00FD0C97" w:rsidRPr="001A015B">
        <w:rPr>
          <w:rFonts w:ascii="Times New Roman" w:eastAsia="Times New Roman" w:hAnsi="Times New Roman" w:cs="Times New Roman"/>
          <w:sz w:val="28"/>
          <w:szCs w:val="28"/>
          <w:lang w:val="en-US"/>
        </w:rPr>
        <w:t xml:space="preserve">With hindsight </w:t>
      </w:r>
      <w:r w:rsidR="00EB2A73" w:rsidRPr="001A015B">
        <w:rPr>
          <w:rFonts w:ascii="Times New Roman" w:eastAsia="Times New Roman" w:hAnsi="Times New Roman" w:cs="Times New Roman"/>
          <w:sz w:val="28"/>
          <w:szCs w:val="28"/>
          <w:lang w:val="en-US"/>
        </w:rPr>
        <w:t xml:space="preserve">Child Theology </w:t>
      </w:r>
      <w:r w:rsidR="00FD0C97" w:rsidRPr="001A015B">
        <w:rPr>
          <w:rFonts w:ascii="Times New Roman" w:eastAsia="Times New Roman" w:hAnsi="Times New Roman" w:cs="Times New Roman"/>
          <w:sz w:val="28"/>
          <w:szCs w:val="28"/>
          <w:lang w:val="en-US"/>
        </w:rPr>
        <w:t>can be identified in</w:t>
      </w:r>
      <w:r w:rsidR="00EB2A73" w:rsidRPr="001A015B">
        <w:rPr>
          <w:rFonts w:ascii="Times New Roman" w:eastAsia="Times New Roman" w:hAnsi="Times New Roman" w:cs="Times New Roman"/>
          <w:sz w:val="28"/>
          <w:szCs w:val="28"/>
          <w:lang w:val="en-US"/>
        </w:rPr>
        <w:t xml:space="preserve"> embryonic</w:t>
      </w:r>
      <w:r w:rsidR="00FD0C97" w:rsidRPr="001A015B">
        <w:rPr>
          <w:rFonts w:ascii="Times New Roman" w:eastAsia="Times New Roman" w:hAnsi="Times New Roman" w:cs="Times New Roman"/>
          <w:sz w:val="28"/>
          <w:szCs w:val="28"/>
          <w:lang w:val="en-US"/>
        </w:rPr>
        <w:t xml:space="preserve"> form</w:t>
      </w:r>
      <w:r w:rsidR="00EB2A73" w:rsidRPr="001A015B">
        <w:rPr>
          <w:rFonts w:ascii="Times New Roman" w:eastAsia="Times New Roman" w:hAnsi="Times New Roman" w:cs="Times New Roman"/>
          <w:sz w:val="28"/>
          <w:szCs w:val="28"/>
          <w:lang w:val="en-US"/>
        </w:rPr>
        <w:t xml:space="preserve"> in this, </w:t>
      </w:r>
      <w:r w:rsidR="001B106D" w:rsidRPr="001A015B">
        <w:rPr>
          <w:rFonts w:ascii="Times New Roman" w:eastAsia="Times New Roman" w:hAnsi="Times New Roman" w:cs="Times New Roman"/>
          <w:sz w:val="28"/>
          <w:szCs w:val="28"/>
          <w:lang w:val="en-US"/>
        </w:rPr>
        <w:t>and there are rudimentary attempts to define it.</w:t>
      </w:r>
      <w:r w:rsidR="001B106D" w:rsidRPr="001A015B">
        <w:rPr>
          <w:rStyle w:val="EndnoteReference"/>
          <w:rFonts w:ascii="Times New Roman" w:eastAsia="Times New Roman" w:hAnsi="Times New Roman" w:cs="Times New Roman"/>
          <w:sz w:val="28"/>
          <w:szCs w:val="28"/>
          <w:lang w:val="en-US"/>
        </w:rPr>
        <w:endnoteReference w:id="10"/>
      </w:r>
    </w:p>
    <w:p w14:paraId="21755A12" w14:textId="30AA5A36" w:rsidR="001B106D" w:rsidRPr="001A015B" w:rsidRDefault="001B106D" w:rsidP="00BC1591">
      <w:pPr>
        <w:jc w:val="both"/>
        <w:rPr>
          <w:rFonts w:ascii="Times New Roman" w:eastAsia="Times New Roman" w:hAnsi="Times New Roman" w:cs="Times New Roman"/>
          <w:sz w:val="28"/>
          <w:szCs w:val="28"/>
          <w:lang w:val="en-US"/>
        </w:rPr>
      </w:pPr>
      <w:r w:rsidRPr="001A015B">
        <w:rPr>
          <w:rFonts w:ascii="Times New Roman" w:eastAsia="Times New Roman" w:hAnsi="Times New Roman" w:cs="Times New Roman"/>
          <w:sz w:val="28"/>
          <w:szCs w:val="28"/>
          <w:lang w:val="en-US"/>
        </w:rPr>
        <w:t>Th</w:t>
      </w:r>
      <w:r w:rsidR="00E038CD">
        <w:rPr>
          <w:rFonts w:ascii="Times New Roman" w:eastAsia="Times New Roman" w:hAnsi="Times New Roman" w:cs="Times New Roman"/>
          <w:sz w:val="28"/>
          <w:szCs w:val="28"/>
          <w:lang w:val="en-US"/>
        </w:rPr>
        <w:t>is</w:t>
      </w:r>
      <w:r w:rsidRPr="001A015B">
        <w:rPr>
          <w:rFonts w:ascii="Times New Roman" w:eastAsia="Times New Roman" w:hAnsi="Times New Roman" w:cs="Times New Roman"/>
          <w:sz w:val="28"/>
          <w:szCs w:val="28"/>
          <w:lang w:val="en-US"/>
        </w:rPr>
        <w:t xml:space="preserve"> report </w:t>
      </w:r>
      <w:r w:rsidR="005A7806">
        <w:rPr>
          <w:rFonts w:ascii="Times New Roman" w:eastAsia="Times New Roman" w:hAnsi="Times New Roman" w:cs="Times New Roman"/>
          <w:sz w:val="28"/>
          <w:szCs w:val="28"/>
          <w:lang w:val="en-US"/>
        </w:rPr>
        <w:t xml:space="preserve">of the first consultation in Penang </w:t>
      </w:r>
      <w:r w:rsidRPr="001A015B">
        <w:rPr>
          <w:rFonts w:ascii="Times New Roman" w:eastAsia="Times New Roman" w:hAnsi="Times New Roman" w:cs="Times New Roman"/>
          <w:sz w:val="28"/>
          <w:szCs w:val="28"/>
          <w:lang w:val="en-US"/>
        </w:rPr>
        <w:t xml:space="preserve">is </w:t>
      </w:r>
      <w:r w:rsidR="00E038CD">
        <w:rPr>
          <w:rFonts w:ascii="Times New Roman" w:eastAsia="Times New Roman" w:hAnsi="Times New Roman" w:cs="Times New Roman"/>
          <w:sz w:val="28"/>
          <w:szCs w:val="28"/>
          <w:lang w:val="en-US"/>
        </w:rPr>
        <w:t xml:space="preserve">a key </w:t>
      </w:r>
      <w:r w:rsidRPr="001A015B">
        <w:rPr>
          <w:rFonts w:ascii="Times New Roman" w:eastAsia="Times New Roman" w:hAnsi="Times New Roman" w:cs="Times New Roman"/>
          <w:sz w:val="28"/>
          <w:szCs w:val="28"/>
          <w:lang w:val="en-US"/>
        </w:rPr>
        <w:t>document for anyone seeking to understand the theological journey</w:t>
      </w:r>
      <w:r w:rsidR="004C40D8">
        <w:rPr>
          <w:rFonts w:ascii="Times New Roman" w:eastAsia="Times New Roman" w:hAnsi="Times New Roman" w:cs="Times New Roman"/>
          <w:sz w:val="28"/>
          <w:szCs w:val="28"/>
          <w:lang w:val="en-US"/>
        </w:rPr>
        <w:t xml:space="preserve"> described in this log</w:t>
      </w:r>
      <w:r w:rsidRPr="001A015B">
        <w:rPr>
          <w:rFonts w:ascii="Times New Roman" w:eastAsia="Times New Roman" w:hAnsi="Times New Roman" w:cs="Times New Roman"/>
          <w:sz w:val="28"/>
          <w:szCs w:val="28"/>
          <w:lang w:val="en-US"/>
        </w:rPr>
        <w:t xml:space="preserve">. </w:t>
      </w:r>
      <w:r w:rsidR="004266BB">
        <w:rPr>
          <w:rFonts w:ascii="Times New Roman" w:eastAsia="Times New Roman" w:hAnsi="Times New Roman" w:cs="Times New Roman"/>
          <w:sz w:val="28"/>
          <w:szCs w:val="28"/>
          <w:lang w:val="en-US"/>
        </w:rPr>
        <w:t>T</w:t>
      </w:r>
      <w:r w:rsidR="0083782A" w:rsidRPr="001A015B">
        <w:rPr>
          <w:rFonts w:ascii="Times New Roman" w:eastAsia="Times New Roman" w:hAnsi="Times New Roman" w:cs="Times New Roman"/>
          <w:sz w:val="28"/>
          <w:szCs w:val="28"/>
          <w:lang w:val="en-US"/>
        </w:rPr>
        <w:t xml:space="preserve">here is a collage of pictures </w:t>
      </w:r>
      <w:r w:rsidR="004266BB">
        <w:rPr>
          <w:rFonts w:ascii="Times New Roman" w:eastAsia="Times New Roman" w:hAnsi="Times New Roman" w:cs="Times New Roman"/>
          <w:sz w:val="28"/>
          <w:szCs w:val="28"/>
          <w:lang w:val="en-US"/>
        </w:rPr>
        <w:t>o</w:t>
      </w:r>
      <w:r w:rsidR="004266BB" w:rsidRPr="001A015B">
        <w:rPr>
          <w:rFonts w:ascii="Times New Roman" w:eastAsia="Times New Roman" w:hAnsi="Times New Roman" w:cs="Times New Roman"/>
          <w:sz w:val="28"/>
          <w:szCs w:val="28"/>
          <w:lang w:val="en-US"/>
        </w:rPr>
        <w:t xml:space="preserve">n the back cover </w:t>
      </w:r>
      <w:r w:rsidR="0083782A" w:rsidRPr="001A015B">
        <w:rPr>
          <w:rFonts w:ascii="Times New Roman" w:eastAsia="Times New Roman" w:hAnsi="Times New Roman" w:cs="Times New Roman"/>
          <w:sz w:val="28"/>
          <w:szCs w:val="28"/>
          <w:lang w:val="en-US"/>
        </w:rPr>
        <w:t>with a real child at the centre.</w:t>
      </w:r>
      <w:r w:rsidR="00E038CD">
        <w:rPr>
          <w:rStyle w:val="EndnoteReference"/>
          <w:rFonts w:ascii="Times New Roman" w:eastAsia="Times New Roman" w:hAnsi="Times New Roman" w:cs="Times New Roman"/>
          <w:sz w:val="28"/>
          <w:szCs w:val="28"/>
          <w:lang w:val="en-US"/>
        </w:rPr>
        <w:endnoteReference w:id="11"/>
      </w:r>
      <w:r w:rsidR="0083782A" w:rsidRPr="001A015B">
        <w:rPr>
          <w:rFonts w:ascii="Times New Roman" w:eastAsia="Times New Roman" w:hAnsi="Times New Roman" w:cs="Times New Roman"/>
          <w:sz w:val="28"/>
          <w:szCs w:val="28"/>
          <w:lang w:val="en-US"/>
        </w:rPr>
        <w:t xml:space="preserve">  He </w:t>
      </w:r>
      <w:r w:rsidR="00680F82" w:rsidRPr="001A015B">
        <w:rPr>
          <w:rFonts w:ascii="Times New Roman" w:eastAsia="Times New Roman" w:hAnsi="Times New Roman" w:cs="Times New Roman"/>
          <w:sz w:val="28"/>
          <w:szCs w:val="28"/>
          <w:lang w:val="en-US"/>
        </w:rPr>
        <w:t xml:space="preserve">had travelled </w:t>
      </w:r>
      <w:r w:rsidR="0083782A" w:rsidRPr="001A015B">
        <w:rPr>
          <w:rFonts w:ascii="Times New Roman" w:eastAsia="Times New Roman" w:hAnsi="Times New Roman" w:cs="Times New Roman"/>
          <w:sz w:val="28"/>
          <w:szCs w:val="28"/>
          <w:lang w:val="en-US"/>
        </w:rPr>
        <w:t xml:space="preserve">with his grandparents </w:t>
      </w:r>
      <w:r w:rsidR="00680F82" w:rsidRPr="001A015B">
        <w:rPr>
          <w:rFonts w:ascii="Times New Roman" w:eastAsia="Times New Roman" w:hAnsi="Times New Roman" w:cs="Times New Roman"/>
          <w:sz w:val="28"/>
          <w:szCs w:val="28"/>
          <w:lang w:val="en-US"/>
        </w:rPr>
        <w:t>from the UK to</w:t>
      </w:r>
      <w:r w:rsidR="0083782A" w:rsidRPr="001A015B">
        <w:rPr>
          <w:rFonts w:ascii="Times New Roman" w:eastAsia="Times New Roman" w:hAnsi="Times New Roman" w:cs="Times New Roman"/>
          <w:sz w:val="28"/>
          <w:szCs w:val="28"/>
          <w:lang w:val="en-US"/>
        </w:rPr>
        <w:t xml:space="preserve"> Penang.</w:t>
      </w:r>
      <w:r w:rsidRPr="001A015B">
        <w:rPr>
          <w:rFonts w:ascii="Times New Roman" w:eastAsia="Times New Roman" w:hAnsi="Times New Roman" w:cs="Times New Roman"/>
          <w:sz w:val="28"/>
          <w:szCs w:val="28"/>
          <w:lang w:val="en-US"/>
        </w:rPr>
        <w:t xml:space="preserve"> </w:t>
      </w:r>
      <w:r w:rsidR="006A62A4" w:rsidRPr="001A015B">
        <w:rPr>
          <w:rFonts w:ascii="Times New Roman" w:eastAsia="Times New Roman" w:hAnsi="Times New Roman" w:cs="Times New Roman"/>
          <w:sz w:val="28"/>
          <w:szCs w:val="28"/>
          <w:lang w:val="en-US"/>
        </w:rPr>
        <w:t>The location in Malaysia was no accident</w:t>
      </w:r>
      <w:r w:rsidR="00836B28">
        <w:rPr>
          <w:rFonts w:ascii="Times New Roman" w:eastAsia="Times New Roman" w:hAnsi="Times New Roman" w:cs="Times New Roman"/>
          <w:sz w:val="28"/>
          <w:szCs w:val="28"/>
          <w:lang w:val="en-US"/>
        </w:rPr>
        <w:t>.  From the outset t</w:t>
      </w:r>
      <w:r w:rsidR="006A62A4" w:rsidRPr="001A015B">
        <w:rPr>
          <w:rFonts w:ascii="Times New Roman" w:eastAsia="Times New Roman" w:hAnsi="Times New Roman" w:cs="Times New Roman"/>
          <w:sz w:val="28"/>
          <w:szCs w:val="28"/>
          <w:lang w:val="en-US"/>
        </w:rPr>
        <w:t>he intention was that CT would be international in its nature and scope</w:t>
      </w:r>
      <w:r w:rsidR="008E70F4" w:rsidRPr="001A015B">
        <w:rPr>
          <w:rFonts w:ascii="Times New Roman" w:eastAsia="Times New Roman" w:hAnsi="Times New Roman" w:cs="Times New Roman"/>
          <w:sz w:val="28"/>
          <w:szCs w:val="28"/>
          <w:lang w:val="en-US"/>
        </w:rPr>
        <w:t xml:space="preserve">, deliberately avoiding </w:t>
      </w:r>
      <w:r w:rsidR="00836B28">
        <w:rPr>
          <w:rFonts w:ascii="Times New Roman" w:eastAsia="Times New Roman" w:hAnsi="Times New Roman" w:cs="Times New Roman"/>
          <w:sz w:val="28"/>
          <w:szCs w:val="28"/>
          <w:lang w:val="en-US"/>
        </w:rPr>
        <w:t>any</w:t>
      </w:r>
      <w:r w:rsidR="008E70F4" w:rsidRPr="001A015B">
        <w:rPr>
          <w:rFonts w:ascii="Times New Roman" w:eastAsia="Times New Roman" w:hAnsi="Times New Roman" w:cs="Times New Roman"/>
          <w:sz w:val="28"/>
          <w:szCs w:val="28"/>
          <w:lang w:val="en-US"/>
        </w:rPr>
        <w:t xml:space="preserve"> tendency to be western</w:t>
      </w:r>
      <w:r w:rsidR="004C40D8">
        <w:rPr>
          <w:rFonts w:ascii="Times New Roman" w:eastAsia="Times New Roman" w:hAnsi="Times New Roman" w:cs="Times New Roman"/>
          <w:sz w:val="28"/>
          <w:szCs w:val="28"/>
          <w:lang w:val="en-US"/>
        </w:rPr>
        <w:t xml:space="preserve"> </w:t>
      </w:r>
      <w:r w:rsidR="008E70F4" w:rsidRPr="001A015B">
        <w:rPr>
          <w:rFonts w:ascii="Times New Roman" w:eastAsia="Times New Roman" w:hAnsi="Times New Roman" w:cs="Times New Roman"/>
          <w:sz w:val="28"/>
          <w:szCs w:val="28"/>
          <w:lang w:val="en-US"/>
        </w:rPr>
        <w:t>dominated.</w:t>
      </w:r>
    </w:p>
    <w:p w14:paraId="3B3D16FE" w14:textId="665C6D6D" w:rsidR="00F9761C" w:rsidRPr="001A015B" w:rsidRDefault="00BD120E" w:rsidP="00632630">
      <w:pPr>
        <w:pStyle w:val="EndnoteText"/>
        <w:spacing w:line="276" w:lineRule="auto"/>
        <w:jc w:val="both"/>
        <w:rPr>
          <w:rFonts w:ascii="Times New Roman" w:hAnsi="Times New Roman" w:cs="Times New Roman"/>
          <w:sz w:val="28"/>
          <w:szCs w:val="28"/>
        </w:rPr>
      </w:pPr>
      <w:r w:rsidRPr="001A015B">
        <w:rPr>
          <w:rFonts w:ascii="Times New Roman" w:eastAsia="Times New Roman" w:hAnsi="Times New Roman" w:cs="Times New Roman"/>
          <w:sz w:val="28"/>
          <w:szCs w:val="28"/>
          <w:lang w:val="en-US"/>
        </w:rPr>
        <w:t xml:space="preserve">A </w:t>
      </w:r>
      <w:r w:rsidR="00112464" w:rsidRPr="001A015B">
        <w:rPr>
          <w:rFonts w:ascii="Times New Roman" w:eastAsia="Times New Roman" w:hAnsi="Times New Roman" w:cs="Times New Roman"/>
          <w:sz w:val="28"/>
          <w:szCs w:val="28"/>
          <w:lang w:val="en-US"/>
        </w:rPr>
        <w:t xml:space="preserve">significant </w:t>
      </w:r>
      <w:r w:rsidR="00FC5418" w:rsidRPr="001A015B">
        <w:rPr>
          <w:rFonts w:ascii="Times New Roman" w:eastAsia="Times New Roman" w:hAnsi="Times New Roman" w:cs="Times New Roman"/>
          <w:sz w:val="28"/>
          <w:szCs w:val="28"/>
          <w:lang w:val="en-US"/>
        </w:rPr>
        <w:t>characteristic of</w:t>
      </w:r>
      <w:r w:rsidR="005B1D3A" w:rsidRPr="001A015B">
        <w:rPr>
          <w:rFonts w:ascii="Times New Roman" w:eastAsia="Times New Roman" w:hAnsi="Times New Roman" w:cs="Times New Roman"/>
          <w:sz w:val="28"/>
          <w:szCs w:val="28"/>
          <w:lang w:val="en-US"/>
        </w:rPr>
        <w:t xml:space="preserve"> </w:t>
      </w:r>
      <w:r w:rsidR="008E70F4" w:rsidRPr="001A015B">
        <w:rPr>
          <w:rFonts w:ascii="Times New Roman" w:eastAsia="Times New Roman" w:hAnsi="Times New Roman" w:cs="Times New Roman"/>
          <w:sz w:val="28"/>
          <w:szCs w:val="28"/>
          <w:lang w:val="en-US"/>
        </w:rPr>
        <w:t>the event in Penang, and the subsequent consultations around the world was that</w:t>
      </w:r>
      <w:r w:rsidR="00A74C42" w:rsidRPr="001A015B">
        <w:rPr>
          <w:rFonts w:ascii="Times New Roman" w:eastAsia="Times New Roman" w:hAnsi="Times New Roman" w:cs="Times New Roman"/>
          <w:sz w:val="28"/>
          <w:szCs w:val="28"/>
          <w:lang w:val="en-US"/>
        </w:rPr>
        <w:t xml:space="preserve"> most of the </w:t>
      </w:r>
      <w:r w:rsidR="00212C12" w:rsidRPr="001A015B">
        <w:rPr>
          <w:rFonts w:ascii="Times New Roman" w:eastAsia="Times New Roman" w:hAnsi="Times New Roman" w:cs="Times New Roman"/>
          <w:sz w:val="28"/>
          <w:szCs w:val="28"/>
          <w:lang w:val="en-US"/>
        </w:rPr>
        <w:t>pa</w:t>
      </w:r>
      <w:r w:rsidR="00A74C42" w:rsidRPr="001A015B">
        <w:rPr>
          <w:rFonts w:ascii="Times New Roman" w:eastAsia="Times New Roman" w:hAnsi="Times New Roman" w:cs="Times New Roman"/>
          <w:sz w:val="28"/>
          <w:szCs w:val="28"/>
          <w:lang w:val="en-US"/>
        </w:rPr>
        <w:t xml:space="preserve">rticipants </w:t>
      </w:r>
      <w:r w:rsidR="00212C12" w:rsidRPr="001A015B">
        <w:rPr>
          <w:rFonts w:ascii="Times New Roman" w:eastAsia="Times New Roman" w:hAnsi="Times New Roman" w:cs="Times New Roman"/>
          <w:sz w:val="28"/>
          <w:szCs w:val="28"/>
          <w:lang w:val="en-US"/>
        </w:rPr>
        <w:t>were Christians engaged in</w:t>
      </w:r>
      <w:r w:rsidR="006B4576" w:rsidRPr="001A015B">
        <w:rPr>
          <w:rFonts w:ascii="Times New Roman" w:eastAsia="Times New Roman" w:hAnsi="Times New Roman" w:cs="Times New Roman"/>
          <w:sz w:val="28"/>
          <w:szCs w:val="28"/>
          <w:lang w:val="en-US"/>
        </w:rPr>
        <w:t xml:space="preserve"> some form of mission or </w:t>
      </w:r>
      <w:r w:rsidR="00374D49" w:rsidRPr="001A015B">
        <w:rPr>
          <w:rFonts w:ascii="Times New Roman" w:eastAsia="Times New Roman" w:hAnsi="Times New Roman" w:cs="Times New Roman"/>
          <w:sz w:val="28"/>
          <w:szCs w:val="28"/>
          <w:lang w:val="en-US"/>
        </w:rPr>
        <w:t>activity</w:t>
      </w:r>
      <w:r w:rsidR="006B4576" w:rsidRPr="001A015B">
        <w:rPr>
          <w:rFonts w:ascii="Times New Roman" w:eastAsia="Times New Roman" w:hAnsi="Times New Roman" w:cs="Times New Roman"/>
          <w:sz w:val="28"/>
          <w:szCs w:val="28"/>
          <w:lang w:val="en-US"/>
        </w:rPr>
        <w:t xml:space="preserve"> that had children </w:t>
      </w:r>
      <w:r w:rsidR="000E55ED" w:rsidRPr="001A015B">
        <w:rPr>
          <w:rFonts w:ascii="Times New Roman" w:eastAsia="Times New Roman" w:hAnsi="Times New Roman" w:cs="Times New Roman"/>
          <w:sz w:val="28"/>
          <w:szCs w:val="28"/>
          <w:lang w:val="en-US"/>
        </w:rPr>
        <w:t xml:space="preserve">as its focus or priority.  They were, if you like, child activists, and so </w:t>
      </w:r>
      <w:r w:rsidR="00A74C42" w:rsidRPr="001A015B">
        <w:rPr>
          <w:rFonts w:ascii="Times New Roman" w:eastAsia="Times New Roman" w:hAnsi="Times New Roman" w:cs="Times New Roman"/>
          <w:sz w:val="28"/>
          <w:szCs w:val="28"/>
          <w:lang w:val="en-US"/>
        </w:rPr>
        <w:t xml:space="preserve">one of their reasons for being involved </w:t>
      </w:r>
      <w:r w:rsidR="005E1F09">
        <w:rPr>
          <w:rFonts w:ascii="Times New Roman" w:eastAsia="Times New Roman" w:hAnsi="Times New Roman" w:cs="Times New Roman"/>
          <w:sz w:val="28"/>
          <w:szCs w:val="28"/>
          <w:lang w:val="en-US"/>
        </w:rPr>
        <w:t xml:space="preserve">in the theological conversation or journey was </w:t>
      </w:r>
      <w:r w:rsidR="00A679DE" w:rsidRPr="001A015B">
        <w:rPr>
          <w:rFonts w:ascii="Times New Roman" w:eastAsia="Times New Roman" w:hAnsi="Times New Roman" w:cs="Times New Roman"/>
          <w:sz w:val="28"/>
          <w:szCs w:val="28"/>
          <w:lang w:val="en-US"/>
        </w:rPr>
        <w:t xml:space="preserve">to </w:t>
      </w:r>
      <w:r w:rsidR="004E1B72" w:rsidRPr="001A015B">
        <w:rPr>
          <w:rFonts w:ascii="Times New Roman" w:eastAsia="Times New Roman" w:hAnsi="Times New Roman" w:cs="Times New Roman"/>
          <w:sz w:val="28"/>
          <w:szCs w:val="28"/>
          <w:lang w:val="en-US"/>
        </w:rPr>
        <w:t xml:space="preserve">seek inspiration from the Scriptures </w:t>
      </w:r>
      <w:r w:rsidR="00485265" w:rsidRPr="001A015B">
        <w:rPr>
          <w:rFonts w:ascii="Times New Roman" w:eastAsia="Times New Roman" w:hAnsi="Times New Roman" w:cs="Times New Roman"/>
          <w:sz w:val="28"/>
          <w:szCs w:val="28"/>
          <w:lang w:val="en-US"/>
        </w:rPr>
        <w:t xml:space="preserve">for themselves and their supporters </w:t>
      </w:r>
      <w:r w:rsidR="004E1B72" w:rsidRPr="001A015B">
        <w:rPr>
          <w:rFonts w:ascii="Times New Roman" w:eastAsia="Times New Roman" w:hAnsi="Times New Roman" w:cs="Times New Roman"/>
          <w:sz w:val="28"/>
          <w:szCs w:val="28"/>
          <w:lang w:val="en-US"/>
        </w:rPr>
        <w:t xml:space="preserve">in their </w:t>
      </w:r>
      <w:r w:rsidR="005B1D3A" w:rsidRPr="001A015B">
        <w:rPr>
          <w:rFonts w:ascii="Times New Roman" w:eastAsia="Times New Roman" w:hAnsi="Times New Roman" w:cs="Times New Roman"/>
          <w:sz w:val="28"/>
          <w:szCs w:val="28"/>
          <w:lang w:val="en-US"/>
        </w:rPr>
        <w:t>daily engagement</w:t>
      </w:r>
      <w:r w:rsidR="004E1B72" w:rsidRPr="001A015B">
        <w:rPr>
          <w:rFonts w:ascii="Times New Roman" w:eastAsia="Times New Roman" w:hAnsi="Times New Roman" w:cs="Times New Roman"/>
          <w:sz w:val="28"/>
          <w:szCs w:val="28"/>
          <w:lang w:val="en-US"/>
        </w:rPr>
        <w:t xml:space="preserve"> with children</w:t>
      </w:r>
      <w:r w:rsidR="00C34844" w:rsidRPr="001A015B">
        <w:rPr>
          <w:rFonts w:ascii="Times New Roman" w:eastAsia="Times New Roman" w:hAnsi="Times New Roman" w:cs="Times New Roman"/>
          <w:sz w:val="28"/>
          <w:szCs w:val="28"/>
          <w:lang w:val="en-US"/>
        </w:rPr>
        <w:t xml:space="preserve"> and young people</w:t>
      </w:r>
      <w:r w:rsidR="00485265" w:rsidRPr="001A015B">
        <w:rPr>
          <w:rFonts w:ascii="Times New Roman" w:eastAsia="Times New Roman" w:hAnsi="Times New Roman" w:cs="Times New Roman"/>
          <w:sz w:val="28"/>
          <w:szCs w:val="28"/>
          <w:lang w:val="en-US"/>
        </w:rPr>
        <w:t>.</w:t>
      </w:r>
      <w:r w:rsidR="005E1F09">
        <w:rPr>
          <w:rStyle w:val="EndnoteReference"/>
          <w:rFonts w:ascii="Times New Roman" w:eastAsia="Times New Roman" w:hAnsi="Times New Roman" w:cs="Times New Roman"/>
          <w:sz w:val="28"/>
          <w:szCs w:val="28"/>
          <w:lang w:val="en-US"/>
        </w:rPr>
        <w:endnoteReference w:id="12"/>
      </w:r>
      <w:r w:rsidR="00485265" w:rsidRPr="001A015B">
        <w:rPr>
          <w:rFonts w:ascii="Times New Roman" w:eastAsia="Times New Roman" w:hAnsi="Times New Roman" w:cs="Times New Roman"/>
          <w:sz w:val="28"/>
          <w:szCs w:val="28"/>
          <w:lang w:val="en-US"/>
        </w:rPr>
        <w:t xml:space="preserve"> </w:t>
      </w:r>
    </w:p>
    <w:p w14:paraId="557F3423" w14:textId="31A7E484" w:rsidR="00073096" w:rsidRPr="001A015B" w:rsidRDefault="00073096" w:rsidP="00BC1591">
      <w:pPr>
        <w:jc w:val="both"/>
        <w:rPr>
          <w:rFonts w:ascii="Times New Roman" w:eastAsia="Times New Roman" w:hAnsi="Times New Roman" w:cs="Times New Roman"/>
          <w:sz w:val="28"/>
          <w:szCs w:val="28"/>
          <w:lang w:val="en-US"/>
        </w:rPr>
      </w:pPr>
    </w:p>
    <w:p w14:paraId="5421233D" w14:textId="77777777" w:rsidR="000719D9" w:rsidRPr="001A015B" w:rsidRDefault="000719D9" w:rsidP="00BC1591">
      <w:pPr>
        <w:jc w:val="both"/>
        <w:rPr>
          <w:rFonts w:ascii="Times New Roman" w:eastAsia="Times New Roman" w:hAnsi="Times New Roman" w:cs="Times New Roman"/>
          <w:sz w:val="28"/>
          <w:szCs w:val="28"/>
          <w:lang w:val="en-US"/>
        </w:rPr>
      </w:pPr>
    </w:p>
    <w:p w14:paraId="6ADF8997" w14:textId="52A31D3C" w:rsidR="00073096" w:rsidRPr="001A015B" w:rsidRDefault="00D15928" w:rsidP="00BC1591">
      <w:pPr>
        <w:jc w:val="center"/>
        <w:rPr>
          <w:rFonts w:ascii="Times New Roman" w:hAnsi="Times New Roman" w:cs="Times New Roman"/>
          <w:b/>
          <w:bCs/>
          <w:sz w:val="28"/>
          <w:szCs w:val="28"/>
        </w:rPr>
      </w:pPr>
      <w:r w:rsidRPr="001A015B">
        <w:rPr>
          <w:rFonts w:ascii="Times New Roman" w:hAnsi="Times New Roman" w:cs="Times New Roman"/>
          <w:b/>
          <w:bCs/>
          <w:sz w:val="28"/>
          <w:szCs w:val="28"/>
        </w:rPr>
        <w:t>C</w:t>
      </w:r>
      <w:r w:rsidR="00166504" w:rsidRPr="001A015B">
        <w:rPr>
          <w:rFonts w:ascii="Times New Roman" w:hAnsi="Times New Roman" w:cs="Times New Roman"/>
          <w:b/>
          <w:bCs/>
          <w:sz w:val="28"/>
          <w:szCs w:val="28"/>
        </w:rPr>
        <w:t>ONTEXT</w:t>
      </w:r>
    </w:p>
    <w:p w14:paraId="2CFBDF89" w14:textId="77777777" w:rsidR="00E448E3" w:rsidRDefault="00E448E3" w:rsidP="00BC1591">
      <w:pPr>
        <w:jc w:val="both"/>
        <w:rPr>
          <w:rFonts w:ascii="Times New Roman" w:hAnsi="Times New Roman" w:cs="Times New Roman"/>
          <w:sz w:val="28"/>
          <w:szCs w:val="28"/>
        </w:rPr>
      </w:pPr>
    </w:p>
    <w:p w14:paraId="4F021BC3" w14:textId="352E4F18" w:rsidR="003F5DF8" w:rsidRPr="001A015B" w:rsidRDefault="00A5746C" w:rsidP="00BC1591">
      <w:pPr>
        <w:jc w:val="both"/>
        <w:rPr>
          <w:rFonts w:ascii="Times New Roman" w:hAnsi="Times New Roman" w:cs="Times New Roman"/>
          <w:sz w:val="28"/>
          <w:szCs w:val="28"/>
        </w:rPr>
      </w:pPr>
      <w:r>
        <w:rPr>
          <w:rFonts w:ascii="Times New Roman" w:hAnsi="Times New Roman" w:cs="Times New Roman"/>
          <w:sz w:val="28"/>
          <w:szCs w:val="28"/>
        </w:rPr>
        <w:t>As noted, the</w:t>
      </w:r>
      <w:r w:rsidR="008F73D5" w:rsidRPr="001A015B">
        <w:rPr>
          <w:rFonts w:ascii="Times New Roman" w:hAnsi="Times New Roman" w:cs="Times New Roman"/>
          <w:sz w:val="28"/>
          <w:szCs w:val="28"/>
        </w:rPr>
        <w:t xml:space="preserve"> </w:t>
      </w:r>
      <w:r w:rsidR="00F9761C" w:rsidRPr="001A015B">
        <w:rPr>
          <w:rFonts w:ascii="Times New Roman" w:hAnsi="Times New Roman" w:cs="Times New Roman"/>
          <w:sz w:val="28"/>
          <w:szCs w:val="28"/>
        </w:rPr>
        <w:t xml:space="preserve">first </w:t>
      </w:r>
      <w:r w:rsidR="008C7297" w:rsidRPr="001A015B">
        <w:rPr>
          <w:rFonts w:ascii="Times New Roman" w:hAnsi="Times New Roman" w:cs="Times New Roman"/>
          <w:sz w:val="28"/>
          <w:szCs w:val="28"/>
        </w:rPr>
        <w:t>Penang C</w:t>
      </w:r>
      <w:r w:rsidR="008F73D5" w:rsidRPr="001A015B">
        <w:rPr>
          <w:rFonts w:ascii="Times New Roman" w:hAnsi="Times New Roman" w:cs="Times New Roman"/>
          <w:sz w:val="28"/>
          <w:szCs w:val="28"/>
        </w:rPr>
        <w:t>onsultation</w:t>
      </w:r>
      <w:r w:rsidR="008C7297" w:rsidRPr="001A015B">
        <w:rPr>
          <w:rFonts w:ascii="Times New Roman" w:hAnsi="Times New Roman" w:cs="Times New Roman"/>
          <w:sz w:val="28"/>
          <w:szCs w:val="28"/>
        </w:rPr>
        <w:t xml:space="preserve"> attempt</w:t>
      </w:r>
      <w:r w:rsidR="00B63CB2" w:rsidRPr="001A015B">
        <w:rPr>
          <w:rFonts w:ascii="Times New Roman" w:hAnsi="Times New Roman" w:cs="Times New Roman"/>
          <w:sz w:val="28"/>
          <w:szCs w:val="28"/>
        </w:rPr>
        <w:t>ed</w:t>
      </w:r>
      <w:r w:rsidR="008C7297" w:rsidRPr="001A015B">
        <w:rPr>
          <w:rFonts w:ascii="Times New Roman" w:hAnsi="Times New Roman" w:cs="Times New Roman"/>
          <w:sz w:val="28"/>
          <w:szCs w:val="28"/>
        </w:rPr>
        <w:t xml:space="preserve"> to </w:t>
      </w:r>
      <w:r w:rsidR="004039C9" w:rsidRPr="001A015B">
        <w:rPr>
          <w:rFonts w:ascii="Times New Roman" w:hAnsi="Times New Roman" w:cs="Times New Roman"/>
          <w:sz w:val="28"/>
          <w:szCs w:val="28"/>
        </w:rPr>
        <w:t>assess</w:t>
      </w:r>
      <w:r w:rsidR="0042730B" w:rsidRPr="001A015B">
        <w:rPr>
          <w:rFonts w:ascii="Times New Roman" w:hAnsi="Times New Roman" w:cs="Times New Roman"/>
          <w:sz w:val="28"/>
          <w:szCs w:val="28"/>
        </w:rPr>
        <w:t xml:space="preserve"> what </w:t>
      </w:r>
      <w:r w:rsidR="00F734F8">
        <w:rPr>
          <w:rFonts w:ascii="Times New Roman" w:hAnsi="Times New Roman" w:cs="Times New Roman"/>
          <w:sz w:val="28"/>
          <w:szCs w:val="28"/>
        </w:rPr>
        <w:t>“</w:t>
      </w:r>
      <w:r w:rsidR="00E448E3">
        <w:rPr>
          <w:rFonts w:ascii="Times New Roman" w:hAnsi="Times New Roman" w:cs="Times New Roman"/>
          <w:sz w:val="28"/>
          <w:szCs w:val="28"/>
        </w:rPr>
        <w:t>child attentive</w:t>
      </w:r>
      <w:r w:rsidR="00F734F8">
        <w:rPr>
          <w:rFonts w:ascii="Times New Roman" w:hAnsi="Times New Roman" w:cs="Times New Roman"/>
          <w:sz w:val="28"/>
          <w:szCs w:val="28"/>
        </w:rPr>
        <w:t>”</w:t>
      </w:r>
      <w:r w:rsidR="00B64877">
        <w:rPr>
          <w:rStyle w:val="EndnoteReference"/>
          <w:rFonts w:ascii="Times New Roman" w:hAnsi="Times New Roman" w:cs="Times New Roman"/>
          <w:sz w:val="28"/>
          <w:szCs w:val="28"/>
        </w:rPr>
        <w:endnoteReference w:id="13"/>
      </w:r>
      <w:r w:rsidR="00E448E3">
        <w:rPr>
          <w:rFonts w:ascii="Times New Roman" w:hAnsi="Times New Roman" w:cs="Times New Roman"/>
          <w:sz w:val="28"/>
          <w:szCs w:val="28"/>
        </w:rPr>
        <w:t xml:space="preserve"> </w:t>
      </w:r>
      <w:r w:rsidR="00EF7930" w:rsidRPr="001A015B">
        <w:rPr>
          <w:rFonts w:ascii="Times New Roman" w:hAnsi="Times New Roman" w:cs="Times New Roman"/>
          <w:sz w:val="28"/>
          <w:szCs w:val="28"/>
        </w:rPr>
        <w:t xml:space="preserve">theological reflection was </w:t>
      </w:r>
      <w:r w:rsidR="0042730B" w:rsidRPr="001A015B">
        <w:rPr>
          <w:rFonts w:ascii="Times New Roman" w:hAnsi="Times New Roman" w:cs="Times New Roman"/>
          <w:sz w:val="28"/>
          <w:szCs w:val="28"/>
        </w:rPr>
        <w:t>already going on around the world</w:t>
      </w:r>
      <w:r w:rsidR="003C07F7" w:rsidRPr="001A015B">
        <w:rPr>
          <w:rFonts w:ascii="Times New Roman" w:hAnsi="Times New Roman" w:cs="Times New Roman"/>
          <w:sz w:val="28"/>
          <w:szCs w:val="28"/>
        </w:rPr>
        <w:t xml:space="preserve">.  </w:t>
      </w:r>
      <w:r w:rsidR="00D96246" w:rsidRPr="001A015B">
        <w:rPr>
          <w:rFonts w:ascii="Times New Roman" w:hAnsi="Times New Roman" w:cs="Times New Roman"/>
          <w:sz w:val="28"/>
          <w:szCs w:val="28"/>
        </w:rPr>
        <w:t>A brief</w:t>
      </w:r>
      <w:r w:rsidR="003C07F7" w:rsidRPr="001A015B">
        <w:rPr>
          <w:rFonts w:ascii="Times New Roman" w:hAnsi="Times New Roman" w:cs="Times New Roman"/>
          <w:sz w:val="28"/>
          <w:szCs w:val="28"/>
        </w:rPr>
        <w:t xml:space="preserve"> review was</w:t>
      </w:r>
      <w:r w:rsidR="00A73E7D" w:rsidRPr="001A015B">
        <w:rPr>
          <w:rFonts w:ascii="Times New Roman" w:hAnsi="Times New Roman" w:cs="Times New Roman"/>
          <w:sz w:val="28"/>
          <w:szCs w:val="28"/>
        </w:rPr>
        <w:t xml:space="preserve"> undertaken as part of the process of identifying</w:t>
      </w:r>
      <w:r w:rsidR="00E7515C" w:rsidRPr="001A015B">
        <w:rPr>
          <w:rFonts w:ascii="Times New Roman" w:hAnsi="Times New Roman" w:cs="Times New Roman"/>
          <w:sz w:val="28"/>
          <w:szCs w:val="28"/>
        </w:rPr>
        <w:t xml:space="preserve"> what</w:t>
      </w:r>
      <w:r w:rsidR="00543150" w:rsidRPr="001A015B">
        <w:rPr>
          <w:rFonts w:ascii="Times New Roman" w:hAnsi="Times New Roman" w:cs="Times New Roman"/>
          <w:sz w:val="28"/>
          <w:szCs w:val="28"/>
        </w:rPr>
        <w:t xml:space="preserve"> the core components</w:t>
      </w:r>
      <w:r w:rsidR="00810801" w:rsidRPr="001A015B">
        <w:rPr>
          <w:rFonts w:ascii="Times New Roman" w:hAnsi="Times New Roman" w:cs="Times New Roman"/>
          <w:sz w:val="28"/>
          <w:szCs w:val="28"/>
        </w:rPr>
        <w:t xml:space="preserve"> or dynamics</w:t>
      </w:r>
      <w:r w:rsidR="00543150" w:rsidRPr="001A015B">
        <w:rPr>
          <w:rFonts w:ascii="Times New Roman" w:hAnsi="Times New Roman" w:cs="Times New Roman"/>
          <w:sz w:val="28"/>
          <w:szCs w:val="28"/>
        </w:rPr>
        <w:t xml:space="preserve"> of anything resembling Child Theology might</w:t>
      </w:r>
      <w:r w:rsidR="00D97462" w:rsidRPr="001A015B">
        <w:rPr>
          <w:rFonts w:ascii="Times New Roman" w:hAnsi="Times New Roman" w:cs="Times New Roman"/>
          <w:sz w:val="28"/>
          <w:szCs w:val="28"/>
        </w:rPr>
        <w:t xml:space="preserve"> </w:t>
      </w:r>
      <w:r w:rsidR="00E7515C" w:rsidRPr="001A015B">
        <w:rPr>
          <w:rFonts w:ascii="Times New Roman" w:hAnsi="Times New Roman" w:cs="Times New Roman"/>
          <w:sz w:val="28"/>
          <w:szCs w:val="28"/>
        </w:rPr>
        <w:t>conceivably be</w:t>
      </w:r>
      <w:r w:rsidR="0039132A" w:rsidRPr="001A015B">
        <w:rPr>
          <w:rFonts w:ascii="Times New Roman" w:hAnsi="Times New Roman" w:cs="Times New Roman"/>
          <w:sz w:val="28"/>
          <w:szCs w:val="28"/>
        </w:rPr>
        <w:t>.</w:t>
      </w:r>
      <w:r w:rsidR="00A73E7D" w:rsidRPr="001A015B">
        <w:rPr>
          <w:rStyle w:val="EndnoteReference"/>
          <w:rFonts w:ascii="Times New Roman" w:hAnsi="Times New Roman" w:cs="Times New Roman"/>
          <w:sz w:val="28"/>
          <w:szCs w:val="28"/>
        </w:rPr>
        <w:endnoteReference w:id="14"/>
      </w:r>
      <w:r w:rsidR="0039132A" w:rsidRPr="001A015B">
        <w:rPr>
          <w:rFonts w:ascii="Times New Roman" w:hAnsi="Times New Roman" w:cs="Times New Roman"/>
          <w:sz w:val="28"/>
          <w:szCs w:val="28"/>
        </w:rPr>
        <w:t xml:space="preserve"> </w:t>
      </w:r>
      <w:r w:rsidR="00665762" w:rsidRPr="001A015B">
        <w:rPr>
          <w:rFonts w:ascii="Times New Roman" w:hAnsi="Times New Roman" w:cs="Times New Roman"/>
          <w:sz w:val="28"/>
          <w:szCs w:val="28"/>
        </w:rPr>
        <w:t xml:space="preserve">It soon became apparent that </w:t>
      </w:r>
      <w:r w:rsidR="00D96246" w:rsidRPr="001A015B">
        <w:rPr>
          <w:rFonts w:ascii="Times New Roman" w:hAnsi="Times New Roman" w:cs="Times New Roman"/>
          <w:sz w:val="28"/>
          <w:szCs w:val="28"/>
        </w:rPr>
        <w:t>there was</w:t>
      </w:r>
      <w:r w:rsidR="00276C58">
        <w:rPr>
          <w:rFonts w:ascii="Times New Roman" w:hAnsi="Times New Roman" w:cs="Times New Roman"/>
          <w:sz w:val="28"/>
          <w:szCs w:val="28"/>
        </w:rPr>
        <w:t xml:space="preserve"> a range of theological ideas</w:t>
      </w:r>
      <w:r w:rsidR="00D96246" w:rsidRPr="001A015B">
        <w:rPr>
          <w:rFonts w:ascii="Times New Roman" w:hAnsi="Times New Roman" w:cs="Times New Roman"/>
          <w:sz w:val="28"/>
          <w:szCs w:val="28"/>
        </w:rPr>
        <w:t xml:space="preserve">, </w:t>
      </w:r>
      <w:r w:rsidR="00161428" w:rsidRPr="001A015B">
        <w:rPr>
          <w:rFonts w:ascii="Times New Roman" w:hAnsi="Times New Roman" w:cs="Times New Roman"/>
          <w:sz w:val="28"/>
          <w:szCs w:val="28"/>
        </w:rPr>
        <w:t>operating within</w:t>
      </w:r>
      <w:r w:rsidR="006A7439" w:rsidRPr="001A015B">
        <w:rPr>
          <w:rFonts w:ascii="Times New Roman" w:hAnsi="Times New Roman" w:cs="Times New Roman"/>
          <w:sz w:val="28"/>
          <w:szCs w:val="28"/>
        </w:rPr>
        <w:t xml:space="preserve"> the individualisms and competing sectarianisms of contemporary Christianity, entrepreneurial mission enterprises, and </w:t>
      </w:r>
      <w:r w:rsidR="00A90E9F" w:rsidRPr="001A015B">
        <w:rPr>
          <w:rFonts w:ascii="Times New Roman" w:hAnsi="Times New Roman" w:cs="Times New Roman"/>
          <w:sz w:val="28"/>
          <w:szCs w:val="28"/>
        </w:rPr>
        <w:t xml:space="preserve">a variety of </w:t>
      </w:r>
      <w:r w:rsidR="006A7439" w:rsidRPr="001A015B">
        <w:rPr>
          <w:rFonts w:ascii="Times New Roman" w:hAnsi="Times New Roman" w:cs="Times New Roman"/>
          <w:sz w:val="28"/>
          <w:szCs w:val="28"/>
        </w:rPr>
        <w:t xml:space="preserve">cultural and ideological </w:t>
      </w:r>
      <w:r w:rsidR="00A90E9F" w:rsidRPr="001A015B">
        <w:rPr>
          <w:rFonts w:ascii="Times New Roman" w:hAnsi="Times New Roman" w:cs="Times New Roman"/>
          <w:sz w:val="28"/>
          <w:szCs w:val="28"/>
        </w:rPr>
        <w:t>positions</w:t>
      </w:r>
      <w:r w:rsidR="00942991" w:rsidRPr="001A015B">
        <w:rPr>
          <w:rFonts w:ascii="Times New Roman" w:hAnsi="Times New Roman" w:cs="Times New Roman"/>
          <w:sz w:val="28"/>
          <w:szCs w:val="28"/>
        </w:rPr>
        <w:t xml:space="preserve"> and tensions</w:t>
      </w:r>
      <w:r w:rsidR="006A7439" w:rsidRPr="001A015B">
        <w:rPr>
          <w:rFonts w:ascii="Times New Roman" w:hAnsi="Times New Roman" w:cs="Times New Roman"/>
          <w:sz w:val="28"/>
          <w:szCs w:val="28"/>
        </w:rPr>
        <w:t xml:space="preserve">.  </w:t>
      </w:r>
      <w:r w:rsidR="002B463D" w:rsidRPr="001A015B">
        <w:rPr>
          <w:rFonts w:ascii="Times New Roman" w:hAnsi="Times New Roman" w:cs="Times New Roman"/>
          <w:sz w:val="28"/>
          <w:szCs w:val="28"/>
        </w:rPr>
        <w:t>Perhaps this helps to explain why whether in</w:t>
      </w:r>
      <w:r w:rsidR="006A7439" w:rsidRPr="001A015B">
        <w:rPr>
          <w:rFonts w:ascii="Times New Roman" w:hAnsi="Times New Roman" w:cs="Times New Roman"/>
          <w:sz w:val="28"/>
          <w:szCs w:val="28"/>
        </w:rPr>
        <w:t xml:space="preserve"> the small core of CTM </w:t>
      </w:r>
      <w:r w:rsidR="002B463D" w:rsidRPr="001A015B">
        <w:rPr>
          <w:rFonts w:ascii="Times New Roman" w:hAnsi="Times New Roman" w:cs="Times New Roman"/>
          <w:sz w:val="28"/>
          <w:szCs w:val="28"/>
        </w:rPr>
        <w:t xml:space="preserve">(mainly the trustees), </w:t>
      </w:r>
      <w:r w:rsidR="006A7439" w:rsidRPr="001A015B">
        <w:rPr>
          <w:rFonts w:ascii="Times New Roman" w:hAnsi="Times New Roman" w:cs="Times New Roman"/>
          <w:sz w:val="28"/>
          <w:szCs w:val="28"/>
        </w:rPr>
        <w:t>or in the wider network</w:t>
      </w:r>
      <w:r w:rsidR="00F7512D" w:rsidRPr="001A015B">
        <w:rPr>
          <w:rFonts w:ascii="Times New Roman" w:hAnsi="Times New Roman" w:cs="Times New Roman"/>
          <w:sz w:val="28"/>
          <w:szCs w:val="28"/>
        </w:rPr>
        <w:t xml:space="preserve"> of those who attended consultations,</w:t>
      </w:r>
      <w:r w:rsidR="006A7439" w:rsidRPr="001A015B">
        <w:rPr>
          <w:rFonts w:ascii="Times New Roman" w:hAnsi="Times New Roman" w:cs="Times New Roman"/>
          <w:sz w:val="28"/>
          <w:szCs w:val="28"/>
        </w:rPr>
        <w:t xml:space="preserve"> the questions of coherent identity and theological priority were </w:t>
      </w:r>
      <w:r w:rsidR="002B463D" w:rsidRPr="001A015B">
        <w:rPr>
          <w:rFonts w:ascii="Times New Roman" w:hAnsi="Times New Roman" w:cs="Times New Roman"/>
          <w:sz w:val="28"/>
          <w:szCs w:val="28"/>
        </w:rPr>
        <w:t>n</w:t>
      </w:r>
      <w:r w:rsidR="006A7439" w:rsidRPr="001A015B">
        <w:rPr>
          <w:rFonts w:ascii="Times New Roman" w:hAnsi="Times New Roman" w:cs="Times New Roman"/>
          <w:sz w:val="28"/>
          <w:szCs w:val="28"/>
        </w:rPr>
        <w:t xml:space="preserve">ever seriously </w:t>
      </w:r>
      <w:r w:rsidR="00074915" w:rsidRPr="001A015B">
        <w:rPr>
          <w:rFonts w:ascii="Times New Roman" w:hAnsi="Times New Roman" w:cs="Times New Roman"/>
          <w:sz w:val="28"/>
          <w:szCs w:val="28"/>
        </w:rPr>
        <w:t>pursued</w:t>
      </w:r>
      <w:r w:rsidR="006A7439" w:rsidRPr="001A015B">
        <w:rPr>
          <w:rFonts w:ascii="Times New Roman" w:hAnsi="Times New Roman" w:cs="Times New Roman"/>
          <w:sz w:val="28"/>
          <w:szCs w:val="28"/>
        </w:rPr>
        <w:t>.  Various individual contributions were made</w:t>
      </w:r>
      <w:r w:rsidR="002B463D" w:rsidRPr="001A015B">
        <w:rPr>
          <w:rFonts w:ascii="Times New Roman" w:hAnsi="Times New Roman" w:cs="Times New Roman"/>
          <w:sz w:val="28"/>
          <w:szCs w:val="28"/>
        </w:rPr>
        <w:t>, and these are named in this log, but they were not adopted as part of the corporate beliefs or identity of CTM.</w:t>
      </w:r>
      <w:r w:rsidR="002E445A" w:rsidRPr="001A015B">
        <w:rPr>
          <w:rStyle w:val="EndnoteReference"/>
          <w:rFonts w:ascii="Times New Roman" w:hAnsi="Times New Roman" w:cs="Times New Roman"/>
          <w:sz w:val="28"/>
          <w:szCs w:val="28"/>
        </w:rPr>
        <w:endnoteReference w:id="15"/>
      </w:r>
      <w:r w:rsidR="006A7439" w:rsidRPr="001A015B">
        <w:rPr>
          <w:rFonts w:ascii="Times New Roman" w:hAnsi="Times New Roman" w:cs="Times New Roman"/>
          <w:sz w:val="28"/>
          <w:szCs w:val="28"/>
        </w:rPr>
        <w:t xml:space="preserve"> </w:t>
      </w:r>
    </w:p>
    <w:p w14:paraId="1CAAC134" w14:textId="3EE85DB8" w:rsidR="00810801" w:rsidRPr="001A015B" w:rsidRDefault="00DB4EF8" w:rsidP="00BC1591">
      <w:pPr>
        <w:jc w:val="both"/>
        <w:rPr>
          <w:rFonts w:ascii="Times New Roman" w:hAnsi="Times New Roman" w:cs="Times New Roman"/>
          <w:sz w:val="28"/>
          <w:szCs w:val="28"/>
        </w:rPr>
      </w:pPr>
      <w:r w:rsidRPr="001A015B">
        <w:rPr>
          <w:rFonts w:ascii="Times New Roman" w:hAnsi="Times New Roman" w:cs="Times New Roman"/>
          <w:sz w:val="28"/>
          <w:szCs w:val="28"/>
        </w:rPr>
        <w:lastRenderedPageBreak/>
        <w:t>Nevertheless</w:t>
      </w:r>
      <w:r w:rsidR="00D664A6" w:rsidRPr="001A015B">
        <w:rPr>
          <w:rFonts w:ascii="Times New Roman" w:hAnsi="Times New Roman" w:cs="Times New Roman"/>
          <w:sz w:val="28"/>
          <w:szCs w:val="28"/>
        </w:rPr>
        <w:t>,</w:t>
      </w:r>
      <w:r w:rsidRPr="001A015B">
        <w:rPr>
          <w:rFonts w:ascii="Times New Roman" w:hAnsi="Times New Roman" w:cs="Times New Roman"/>
          <w:sz w:val="28"/>
          <w:szCs w:val="28"/>
        </w:rPr>
        <w:t xml:space="preserve"> there were common</w:t>
      </w:r>
      <w:r w:rsidR="008077D8" w:rsidRPr="001A015B">
        <w:rPr>
          <w:rFonts w:ascii="Times New Roman" w:hAnsi="Times New Roman" w:cs="Times New Roman"/>
          <w:sz w:val="28"/>
          <w:szCs w:val="28"/>
        </w:rPr>
        <w:t xml:space="preserve"> </w:t>
      </w:r>
      <w:r w:rsidR="00FB7D9B" w:rsidRPr="001A015B">
        <w:rPr>
          <w:rFonts w:ascii="Times New Roman" w:hAnsi="Times New Roman" w:cs="Times New Roman"/>
          <w:sz w:val="28"/>
          <w:szCs w:val="28"/>
        </w:rPr>
        <w:t>threads running</w:t>
      </w:r>
      <w:r w:rsidR="008077D8" w:rsidRPr="001A015B">
        <w:rPr>
          <w:rFonts w:ascii="Times New Roman" w:hAnsi="Times New Roman" w:cs="Times New Roman"/>
          <w:sz w:val="28"/>
          <w:szCs w:val="28"/>
        </w:rPr>
        <w:t xml:space="preserve"> </w:t>
      </w:r>
      <w:r w:rsidRPr="001A015B">
        <w:rPr>
          <w:rFonts w:ascii="Times New Roman" w:hAnsi="Times New Roman" w:cs="Times New Roman"/>
          <w:sz w:val="28"/>
          <w:szCs w:val="28"/>
        </w:rPr>
        <w:t>through consultations and papers</w:t>
      </w:r>
      <w:r w:rsidR="00D664A6" w:rsidRPr="001A015B">
        <w:rPr>
          <w:rFonts w:ascii="Times New Roman" w:hAnsi="Times New Roman" w:cs="Times New Roman"/>
          <w:sz w:val="28"/>
          <w:szCs w:val="28"/>
        </w:rPr>
        <w:t>.  They included</w:t>
      </w:r>
      <w:r w:rsidR="00FA7050" w:rsidRPr="001A015B">
        <w:rPr>
          <w:rFonts w:ascii="Times New Roman" w:hAnsi="Times New Roman" w:cs="Times New Roman"/>
          <w:sz w:val="28"/>
          <w:szCs w:val="28"/>
        </w:rPr>
        <w:t xml:space="preserve"> the following:</w:t>
      </w:r>
      <w:r w:rsidR="00F27A3F" w:rsidRPr="001A015B">
        <w:rPr>
          <w:rFonts w:ascii="Times New Roman" w:hAnsi="Times New Roman" w:cs="Times New Roman"/>
          <w:sz w:val="28"/>
          <w:szCs w:val="28"/>
        </w:rPr>
        <w:t xml:space="preserve">  </w:t>
      </w:r>
    </w:p>
    <w:p w14:paraId="33B86FCA" w14:textId="171C1102" w:rsidR="008F73D5" w:rsidRPr="001A015B" w:rsidRDefault="00FB7D9B" w:rsidP="00BC1591">
      <w:pPr>
        <w:ind w:left="720"/>
        <w:jc w:val="both"/>
        <w:rPr>
          <w:rFonts w:ascii="Times New Roman" w:hAnsi="Times New Roman" w:cs="Times New Roman"/>
          <w:sz w:val="28"/>
          <w:szCs w:val="28"/>
        </w:rPr>
      </w:pPr>
      <w:r w:rsidRPr="001A015B">
        <w:rPr>
          <w:rFonts w:ascii="Times New Roman" w:hAnsi="Times New Roman" w:cs="Times New Roman"/>
          <w:sz w:val="28"/>
          <w:szCs w:val="28"/>
        </w:rPr>
        <w:t>b</w:t>
      </w:r>
      <w:r w:rsidR="00D664A6" w:rsidRPr="001A015B">
        <w:rPr>
          <w:rFonts w:ascii="Times New Roman" w:hAnsi="Times New Roman" w:cs="Times New Roman"/>
          <w:sz w:val="28"/>
          <w:szCs w:val="28"/>
        </w:rPr>
        <w:t>ibl</w:t>
      </w:r>
      <w:r w:rsidR="00A61728" w:rsidRPr="001A015B">
        <w:rPr>
          <w:rFonts w:ascii="Times New Roman" w:hAnsi="Times New Roman" w:cs="Times New Roman"/>
          <w:sz w:val="28"/>
          <w:szCs w:val="28"/>
        </w:rPr>
        <w:t>ical theology</w:t>
      </w:r>
      <w:r w:rsidR="00D664A6" w:rsidRPr="001A015B">
        <w:rPr>
          <w:rFonts w:ascii="Times New Roman" w:hAnsi="Times New Roman" w:cs="Times New Roman"/>
          <w:sz w:val="28"/>
          <w:szCs w:val="28"/>
        </w:rPr>
        <w:t xml:space="preserve">; </w:t>
      </w:r>
      <w:r w:rsidRPr="001A015B">
        <w:rPr>
          <w:rFonts w:ascii="Times New Roman" w:hAnsi="Times New Roman" w:cs="Times New Roman"/>
          <w:sz w:val="28"/>
          <w:szCs w:val="28"/>
        </w:rPr>
        <w:t>c</w:t>
      </w:r>
      <w:r w:rsidR="00F27A3F" w:rsidRPr="001A015B">
        <w:rPr>
          <w:rFonts w:ascii="Times New Roman" w:hAnsi="Times New Roman" w:cs="Times New Roman"/>
          <w:sz w:val="28"/>
          <w:szCs w:val="28"/>
        </w:rPr>
        <w:t>hild</w:t>
      </w:r>
      <w:r w:rsidR="00D664A6" w:rsidRPr="001A015B">
        <w:rPr>
          <w:rFonts w:ascii="Times New Roman" w:hAnsi="Times New Roman" w:cs="Times New Roman"/>
          <w:sz w:val="28"/>
          <w:szCs w:val="28"/>
        </w:rPr>
        <w:t xml:space="preserve">; </w:t>
      </w:r>
      <w:r w:rsidR="00A5746C">
        <w:rPr>
          <w:rFonts w:ascii="Times New Roman" w:hAnsi="Times New Roman" w:cs="Times New Roman"/>
          <w:sz w:val="28"/>
          <w:szCs w:val="28"/>
        </w:rPr>
        <w:t xml:space="preserve">children’s rights; </w:t>
      </w:r>
      <w:r w:rsidR="00D664A6" w:rsidRPr="001A015B">
        <w:rPr>
          <w:rFonts w:ascii="Times New Roman" w:hAnsi="Times New Roman" w:cs="Times New Roman"/>
          <w:sz w:val="28"/>
          <w:szCs w:val="28"/>
        </w:rPr>
        <w:t xml:space="preserve">Christian education; Christian mission; Christian parenting, counselling, and childcare; </w:t>
      </w:r>
      <w:r w:rsidRPr="001A015B">
        <w:rPr>
          <w:rFonts w:ascii="Times New Roman" w:hAnsi="Times New Roman" w:cs="Times New Roman"/>
          <w:sz w:val="28"/>
          <w:szCs w:val="28"/>
        </w:rPr>
        <w:t>c</w:t>
      </w:r>
      <w:r w:rsidR="00D664A6" w:rsidRPr="001A015B">
        <w:rPr>
          <w:rFonts w:ascii="Times New Roman" w:hAnsi="Times New Roman" w:cs="Times New Roman"/>
          <w:sz w:val="28"/>
          <w:szCs w:val="28"/>
        </w:rPr>
        <w:t>hurch;</w:t>
      </w:r>
      <w:r w:rsidR="00F27A3F" w:rsidRPr="001A015B">
        <w:rPr>
          <w:rFonts w:ascii="Times New Roman" w:hAnsi="Times New Roman" w:cs="Times New Roman"/>
          <w:sz w:val="28"/>
          <w:szCs w:val="28"/>
        </w:rPr>
        <w:t xml:space="preserve"> </w:t>
      </w:r>
      <w:r w:rsidRPr="001A015B">
        <w:rPr>
          <w:rFonts w:ascii="Times New Roman" w:hAnsi="Times New Roman" w:cs="Times New Roman"/>
          <w:sz w:val="28"/>
          <w:szCs w:val="28"/>
        </w:rPr>
        <w:t>d</w:t>
      </w:r>
      <w:r w:rsidR="00D664A6" w:rsidRPr="001A015B">
        <w:rPr>
          <w:rFonts w:ascii="Times New Roman" w:hAnsi="Times New Roman" w:cs="Times New Roman"/>
          <w:sz w:val="28"/>
          <w:szCs w:val="28"/>
        </w:rPr>
        <w:t xml:space="preserve">iscipleship; </w:t>
      </w:r>
      <w:r w:rsidR="00A61728" w:rsidRPr="001A015B">
        <w:rPr>
          <w:rFonts w:ascii="Times New Roman" w:hAnsi="Times New Roman" w:cs="Times New Roman"/>
          <w:sz w:val="28"/>
          <w:szCs w:val="28"/>
        </w:rPr>
        <w:t xml:space="preserve">the </w:t>
      </w:r>
      <w:r w:rsidR="0004641F" w:rsidRPr="001A015B">
        <w:rPr>
          <w:rFonts w:ascii="Times New Roman" w:hAnsi="Times New Roman" w:cs="Times New Roman"/>
          <w:sz w:val="28"/>
          <w:szCs w:val="28"/>
        </w:rPr>
        <w:t>Kingdom of God</w:t>
      </w:r>
      <w:r w:rsidR="00773BED" w:rsidRPr="001A015B">
        <w:rPr>
          <w:rFonts w:ascii="Times New Roman" w:hAnsi="Times New Roman" w:cs="Times New Roman"/>
          <w:sz w:val="28"/>
          <w:szCs w:val="28"/>
        </w:rPr>
        <w:t>; sin</w:t>
      </w:r>
      <w:r w:rsidR="00A61728" w:rsidRPr="001A015B">
        <w:rPr>
          <w:rFonts w:ascii="Times New Roman" w:hAnsi="Times New Roman" w:cs="Times New Roman"/>
          <w:sz w:val="28"/>
          <w:szCs w:val="28"/>
        </w:rPr>
        <w:t>.</w:t>
      </w:r>
      <w:r w:rsidR="0004641F" w:rsidRPr="001A015B">
        <w:rPr>
          <w:rFonts w:ascii="Times New Roman" w:hAnsi="Times New Roman" w:cs="Times New Roman"/>
          <w:sz w:val="28"/>
          <w:szCs w:val="28"/>
        </w:rPr>
        <w:t xml:space="preserve"> </w:t>
      </w:r>
    </w:p>
    <w:p w14:paraId="3288D98A" w14:textId="06CA1547" w:rsidR="00C00DA3" w:rsidRPr="001A015B" w:rsidRDefault="00A97F6B" w:rsidP="00BC1591">
      <w:pPr>
        <w:jc w:val="both"/>
        <w:rPr>
          <w:rFonts w:ascii="Times New Roman" w:hAnsi="Times New Roman" w:cs="Times New Roman"/>
          <w:sz w:val="28"/>
          <w:szCs w:val="28"/>
        </w:rPr>
      </w:pPr>
      <w:r>
        <w:rPr>
          <w:rFonts w:ascii="Times New Roman" w:hAnsi="Times New Roman" w:cs="Times New Roman"/>
          <w:sz w:val="28"/>
          <w:szCs w:val="28"/>
        </w:rPr>
        <w:t>Critically</w:t>
      </w:r>
      <w:r w:rsidR="00773BED" w:rsidRPr="001A015B">
        <w:rPr>
          <w:rFonts w:ascii="Times New Roman" w:hAnsi="Times New Roman" w:cs="Times New Roman"/>
          <w:sz w:val="28"/>
          <w:szCs w:val="28"/>
        </w:rPr>
        <w:t xml:space="preserve"> important </w:t>
      </w:r>
      <w:r>
        <w:rPr>
          <w:rFonts w:ascii="Times New Roman" w:hAnsi="Times New Roman" w:cs="Times New Roman"/>
          <w:sz w:val="28"/>
          <w:szCs w:val="28"/>
        </w:rPr>
        <w:t>is the fact</w:t>
      </w:r>
      <w:r w:rsidR="00773BED" w:rsidRPr="001A015B">
        <w:rPr>
          <w:rFonts w:ascii="Times New Roman" w:hAnsi="Times New Roman" w:cs="Times New Roman"/>
          <w:sz w:val="28"/>
          <w:szCs w:val="28"/>
        </w:rPr>
        <w:t xml:space="preserve"> that </w:t>
      </w:r>
      <w:r w:rsidR="008F39FC" w:rsidRPr="001A015B">
        <w:rPr>
          <w:rFonts w:ascii="Times New Roman" w:hAnsi="Times New Roman" w:cs="Times New Roman"/>
          <w:sz w:val="28"/>
          <w:szCs w:val="28"/>
        </w:rPr>
        <w:t xml:space="preserve">CT was born </w:t>
      </w:r>
      <w:r w:rsidR="00B11622" w:rsidRPr="001A015B">
        <w:rPr>
          <w:rFonts w:ascii="Times New Roman" w:hAnsi="Times New Roman" w:cs="Times New Roman"/>
          <w:sz w:val="28"/>
          <w:szCs w:val="28"/>
        </w:rPr>
        <w:t xml:space="preserve">during a period when </w:t>
      </w:r>
      <w:r>
        <w:rPr>
          <w:rFonts w:ascii="Times New Roman" w:hAnsi="Times New Roman" w:cs="Times New Roman"/>
          <w:sz w:val="28"/>
          <w:szCs w:val="28"/>
        </w:rPr>
        <w:t>“c</w:t>
      </w:r>
      <w:r w:rsidR="00B11622" w:rsidRPr="001A015B">
        <w:rPr>
          <w:rFonts w:ascii="Times New Roman" w:hAnsi="Times New Roman" w:cs="Times New Roman"/>
          <w:sz w:val="28"/>
          <w:szCs w:val="28"/>
        </w:rPr>
        <w:t>hild</w:t>
      </w:r>
      <w:r>
        <w:rPr>
          <w:rFonts w:ascii="Times New Roman" w:hAnsi="Times New Roman" w:cs="Times New Roman"/>
          <w:sz w:val="28"/>
          <w:szCs w:val="28"/>
        </w:rPr>
        <w:t>”</w:t>
      </w:r>
      <w:r w:rsidR="00B11622" w:rsidRPr="001A015B">
        <w:rPr>
          <w:rFonts w:ascii="Times New Roman" w:hAnsi="Times New Roman" w:cs="Times New Roman"/>
          <w:sz w:val="28"/>
          <w:szCs w:val="28"/>
        </w:rPr>
        <w:t xml:space="preserve"> and </w:t>
      </w:r>
      <w:r>
        <w:rPr>
          <w:rFonts w:ascii="Times New Roman" w:hAnsi="Times New Roman" w:cs="Times New Roman"/>
          <w:sz w:val="28"/>
          <w:szCs w:val="28"/>
        </w:rPr>
        <w:t>“c</w:t>
      </w:r>
      <w:r w:rsidR="00B11622" w:rsidRPr="001A015B">
        <w:rPr>
          <w:rFonts w:ascii="Times New Roman" w:hAnsi="Times New Roman" w:cs="Times New Roman"/>
          <w:sz w:val="28"/>
          <w:szCs w:val="28"/>
        </w:rPr>
        <w:t>hildhood</w:t>
      </w:r>
      <w:r>
        <w:rPr>
          <w:rFonts w:ascii="Times New Roman" w:hAnsi="Times New Roman" w:cs="Times New Roman"/>
          <w:sz w:val="28"/>
          <w:szCs w:val="28"/>
        </w:rPr>
        <w:t>”</w:t>
      </w:r>
      <w:r w:rsidR="008C29AB" w:rsidRPr="001A015B">
        <w:rPr>
          <w:rFonts w:ascii="Times New Roman" w:hAnsi="Times New Roman" w:cs="Times New Roman"/>
          <w:sz w:val="28"/>
          <w:szCs w:val="28"/>
        </w:rPr>
        <w:t xml:space="preserve"> </w:t>
      </w:r>
      <w:r w:rsidR="00954EBB" w:rsidRPr="001A015B">
        <w:rPr>
          <w:rFonts w:ascii="Times New Roman" w:hAnsi="Times New Roman" w:cs="Times New Roman"/>
          <w:sz w:val="28"/>
          <w:szCs w:val="28"/>
        </w:rPr>
        <w:t>were being</w:t>
      </w:r>
      <w:r w:rsidR="00727D03" w:rsidRPr="001A015B">
        <w:rPr>
          <w:rFonts w:ascii="Times New Roman" w:hAnsi="Times New Roman" w:cs="Times New Roman"/>
          <w:sz w:val="28"/>
          <w:szCs w:val="28"/>
        </w:rPr>
        <w:t xml:space="preserve"> </w:t>
      </w:r>
      <w:r w:rsidR="00E419A9" w:rsidRPr="001A015B">
        <w:rPr>
          <w:rFonts w:ascii="Times New Roman" w:hAnsi="Times New Roman" w:cs="Times New Roman"/>
          <w:sz w:val="28"/>
          <w:szCs w:val="28"/>
        </w:rPr>
        <w:t>d</w:t>
      </w:r>
      <w:r w:rsidR="00727D03" w:rsidRPr="001A015B">
        <w:rPr>
          <w:rFonts w:ascii="Times New Roman" w:hAnsi="Times New Roman" w:cs="Times New Roman"/>
          <w:sz w:val="28"/>
          <w:szCs w:val="28"/>
        </w:rPr>
        <w:t>e-constructed</w:t>
      </w:r>
      <w:r w:rsidR="00E419A9" w:rsidRPr="001A015B">
        <w:rPr>
          <w:rFonts w:ascii="Times New Roman" w:hAnsi="Times New Roman" w:cs="Times New Roman"/>
          <w:sz w:val="28"/>
          <w:szCs w:val="28"/>
        </w:rPr>
        <w:t>,</w:t>
      </w:r>
      <w:r w:rsidR="00727D03" w:rsidRPr="001A015B">
        <w:rPr>
          <w:rFonts w:ascii="Times New Roman" w:hAnsi="Times New Roman" w:cs="Times New Roman"/>
          <w:sz w:val="28"/>
          <w:szCs w:val="28"/>
        </w:rPr>
        <w:t xml:space="preserve"> re-imagined and re-experienced</w:t>
      </w:r>
      <w:r w:rsidR="008C29AB" w:rsidRPr="001A015B">
        <w:rPr>
          <w:rFonts w:ascii="Times New Roman" w:hAnsi="Times New Roman" w:cs="Times New Roman"/>
          <w:sz w:val="28"/>
          <w:szCs w:val="28"/>
        </w:rPr>
        <w:t xml:space="preserve"> in a global context</w:t>
      </w:r>
      <w:r w:rsidR="00727D03" w:rsidRPr="001A015B">
        <w:rPr>
          <w:rFonts w:ascii="Times New Roman" w:hAnsi="Times New Roman" w:cs="Times New Roman"/>
          <w:sz w:val="28"/>
          <w:szCs w:val="28"/>
        </w:rPr>
        <w:t>.  The U</w:t>
      </w:r>
      <w:r w:rsidR="008269C4" w:rsidRPr="001A015B">
        <w:rPr>
          <w:rFonts w:ascii="Times New Roman" w:hAnsi="Times New Roman" w:cs="Times New Roman"/>
          <w:sz w:val="28"/>
          <w:szCs w:val="28"/>
        </w:rPr>
        <w:t xml:space="preserve">nited Nations Convention on the </w:t>
      </w:r>
      <w:r w:rsidR="00B57860" w:rsidRPr="001A015B">
        <w:rPr>
          <w:rFonts w:ascii="Times New Roman" w:hAnsi="Times New Roman" w:cs="Times New Roman"/>
          <w:sz w:val="28"/>
          <w:szCs w:val="28"/>
        </w:rPr>
        <w:t>R</w:t>
      </w:r>
      <w:r w:rsidR="008269C4" w:rsidRPr="001A015B">
        <w:rPr>
          <w:rFonts w:ascii="Times New Roman" w:hAnsi="Times New Roman" w:cs="Times New Roman"/>
          <w:sz w:val="28"/>
          <w:szCs w:val="28"/>
        </w:rPr>
        <w:t>ights of the Child</w:t>
      </w:r>
      <w:r w:rsidR="00727D03" w:rsidRPr="001A015B">
        <w:rPr>
          <w:rFonts w:ascii="Times New Roman" w:hAnsi="Times New Roman" w:cs="Times New Roman"/>
          <w:sz w:val="28"/>
          <w:szCs w:val="28"/>
        </w:rPr>
        <w:t xml:space="preserve"> was passed in 1989</w:t>
      </w:r>
      <w:r w:rsidR="00396ED1" w:rsidRPr="001A015B">
        <w:rPr>
          <w:rFonts w:ascii="Times New Roman" w:hAnsi="Times New Roman" w:cs="Times New Roman"/>
          <w:sz w:val="28"/>
          <w:szCs w:val="28"/>
        </w:rPr>
        <w:t xml:space="preserve"> and marked a watershed in thinking and policy</w:t>
      </w:r>
      <w:r w:rsidR="00200DAC" w:rsidRPr="001A015B">
        <w:rPr>
          <w:rFonts w:ascii="Times New Roman" w:hAnsi="Times New Roman" w:cs="Times New Roman"/>
          <w:sz w:val="28"/>
          <w:szCs w:val="28"/>
        </w:rPr>
        <w:t>.</w:t>
      </w:r>
      <w:r w:rsidR="00200DAC" w:rsidRPr="001A015B">
        <w:rPr>
          <w:rStyle w:val="EndnoteReference"/>
          <w:rFonts w:ascii="Times New Roman" w:hAnsi="Times New Roman" w:cs="Times New Roman"/>
          <w:sz w:val="28"/>
          <w:szCs w:val="28"/>
        </w:rPr>
        <w:endnoteReference w:id="16"/>
      </w:r>
      <w:r w:rsidR="00396ED1" w:rsidRPr="001A015B">
        <w:rPr>
          <w:rFonts w:ascii="Times New Roman" w:hAnsi="Times New Roman" w:cs="Times New Roman"/>
          <w:sz w:val="28"/>
          <w:szCs w:val="28"/>
        </w:rPr>
        <w:t xml:space="preserve"> </w:t>
      </w:r>
      <w:r w:rsidR="001615AA" w:rsidRPr="001A015B">
        <w:rPr>
          <w:rFonts w:ascii="Times New Roman" w:hAnsi="Times New Roman" w:cs="Times New Roman"/>
          <w:sz w:val="28"/>
          <w:szCs w:val="28"/>
        </w:rPr>
        <w:t xml:space="preserve">Despite its title, </w:t>
      </w:r>
      <w:r w:rsidR="003944C6" w:rsidRPr="001A015B">
        <w:rPr>
          <w:rFonts w:ascii="Times New Roman" w:hAnsi="Times New Roman" w:cs="Times New Roman"/>
          <w:sz w:val="28"/>
          <w:szCs w:val="28"/>
        </w:rPr>
        <w:t>the convention</w:t>
      </w:r>
      <w:r w:rsidR="00396ED1" w:rsidRPr="001A015B">
        <w:rPr>
          <w:rFonts w:ascii="Times New Roman" w:hAnsi="Times New Roman" w:cs="Times New Roman"/>
          <w:sz w:val="28"/>
          <w:szCs w:val="28"/>
        </w:rPr>
        <w:t xml:space="preserve"> was not </w:t>
      </w:r>
      <w:r w:rsidR="001615AA" w:rsidRPr="001A015B">
        <w:rPr>
          <w:rFonts w:ascii="Times New Roman" w:hAnsi="Times New Roman" w:cs="Times New Roman"/>
          <w:sz w:val="28"/>
          <w:szCs w:val="28"/>
        </w:rPr>
        <w:t>confined to</w:t>
      </w:r>
      <w:r w:rsidR="00396ED1" w:rsidRPr="001A015B">
        <w:rPr>
          <w:rFonts w:ascii="Times New Roman" w:hAnsi="Times New Roman" w:cs="Times New Roman"/>
          <w:sz w:val="28"/>
          <w:szCs w:val="28"/>
        </w:rPr>
        <w:t xml:space="preserve"> “rights”</w:t>
      </w:r>
      <w:r w:rsidR="004C1913" w:rsidRPr="001A015B">
        <w:rPr>
          <w:rFonts w:ascii="Times New Roman" w:hAnsi="Times New Roman" w:cs="Times New Roman"/>
          <w:sz w:val="28"/>
          <w:szCs w:val="28"/>
        </w:rPr>
        <w:t>,</w:t>
      </w:r>
      <w:r w:rsidR="00D16495" w:rsidRPr="001A015B">
        <w:rPr>
          <w:rFonts w:ascii="Times New Roman" w:hAnsi="Times New Roman" w:cs="Times New Roman"/>
          <w:sz w:val="28"/>
          <w:szCs w:val="28"/>
        </w:rPr>
        <w:t xml:space="preserve"> </w:t>
      </w:r>
      <w:r w:rsidR="004C1913" w:rsidRPr="001A015B">
        <w:rPr>
          <w:rFonts w:ascii="Times New Roman" w:hAnsi="Times New Roman" w:cs="Times New Roman"/>
          <w:sz w:val="28"/>
          <w:szCs w:val="28"/>
        </w:rPr>
        <w:t xml:space="preserve">but sought to </w:t>
      </w:r>
      <w:r w:rsidR="00D16495" w:rsidRPr="001A015B">
        <w:rPr>
          <w:rFonts w:ascii="Times New Roman" w:hAnsi="Times New Roman" w:cs="Times New Roman"/>
          <w:sz w:val="28"/>
          <w:szCs w:val="28"/>
        </w:rPr>
        <w:t>represent a reorientation of</w:t>
      </w:r>
      <w:r w:rsidR="000900E6" w:rsidRPr="001A015B">
        <w:rPr>
          <w:rFonts w:ascii="Times New Roman" w:hAnsi="Times New Roman" w:cs="Times New Roman"/>
          <w:sz w:val="28"/>
          <w:szCs w:val="28"/>
        </w:rPr>
        <w:t xml:space="preserve"> thinking and policy </w:t>
      </w:r>
      <w:r w:rsidR="00D25BAC" w:rsidRPr="001A015B">
        <w:rPr>
          <w:rFonts w:ascii="Times New Roman" w:hAnsi="Times New Roman" w:cs="Times New Roman"/>
          <w:sz w:val="28"/>
          <w:szCs w:val="28"/>
        </w:rPr>
        <w:t>in which</w:t>
      </w:r>
      <w:r w:rsidR="000900E6" w:rsidRPr="001A015B">
        <w:rPr>
          <w:rFonts w:ascii="Times New Roman" w:hAnsi="Times New Roman" w:cs="Times New Roman"/>
          <w:sz w:val="28"/>
          <w:szCs w:val="28"/>
        </w:rPr>
        <w:t xml:space="preserve"> children were </w:t>
      </w:r>
      <w:r w:rsidR="002808B1" w:rsidRPr="001A015B">
        <w:rPr>
          <w:rFonts w:ascii="Times New Roman" w:hAnsi="Times New Roman" w:cs="Times New Roman"/>
          <w:sz w:val="28"/>
          <w:szCs w:val="28"/>
        </w:rPr>
        <w:t>respected,</w:t>
      </w:r>
      <w:r w:rsidR="000900E6" w:rsidRPr="001A015B">
        <w:rPr>
          <w:rFonts w:ascii="Times New Roman" w:hAnsi="Times New Roman" w:cs="Times New Roman"/>
          <w:sz w:val="28"/>
          <w:szCs w:val="28"/>
        </w:rPr>
        <w:t xml:space="preserve"> and encouraged to see themselves</w:t>
      </w:r>
      <w:r w:rsidR="002808B1" w:rsidRPr="001A015B">
        <w:rPr>
          <w:rFonts w:ascii="Times New Roman" w:hAnsi="Times New Roman" w:cs="Times New Roman"/>
          <w:sz w:val="28"/>
          <w:szCs w:val="28"/>
        </w:rPr>
        <w:t>,</w:t>
      </w:r>
      <w:r w:rsidR="000900E6" w:rsidRPr="001A015B">
        <w:rPr>
          <w:rFonts w:ascii="Times New Roman" w:hAnsi="Times New Roman" w:cs="Times New Roman"/>
          <w:sz w:val="28"/>
          <w:szCs w:val="28"/>
        </w:rPr>
        <w:t xml:space="preserve"> as fully human, rather than </w:t>
      </w:r>
      <w:r w:rsidR="00753312" w:rsidRPr="001A015B">
        <w:rPr>
          <w:rFonts w:ascii="Times New Roman" w:hAnsi="Times New Roman" w:cs="Times New Roman"/>
          <w:sz w:val="28"/>
          <w:szCs w:val="28"/>
        </w:rPr>
        <w:t>“</w:t>
      </w:r>
      <w:r w:rsidR="000900E6" w:rsidRPr="001A015B">
        <w:rPr>
          <w:rFonts w:ascii="Times New Roman" w:hAnsi="Times New Roman" w:cs="Times New Roman"/>
          <w:sz w:val="28"/>
          <w:szCs w:val="28"/>
        </w:rPr>
        <w:t>adults</w:t>
      </w:r>
      <w:r w:rsidR="00753312" w:rsidRPr="001A015B">
        <w:rPr>
          <w:rFonts w:ascii="Times New Roman" w:hAnsi="Times New Roman" w:cs="Times New Roman"/>
          <w:sz w:val="28"/>
          <w:szCs w:val="28"/>
        </w:rPr>
        <w:t>-</w:t>
      </w:r>
      <w:r w:rsidR="000900E6" w:rsidRPr="001A015B">
        <w:rPr>
          <w:rFonts w:ascii="Times New Roman" w:hAnsi="Times New Roman" w:cs="Times New Roman"/>
          <w:sz w:val="28"/>
          <w:szCs w:val="28"/>
        </w:rPr>
        <w:t>in</w:t>
      </w:r>
      <w:r w:rsidR="00753312" w:rsidRPr="001A015B">
        <w:rPr>
          <w:rFonts w:ascii="Times New Roman" w:hAnsi="Times New Roman" w:cs="Times New Roman"/>
          <w:sz w:val="28"/>
          <w:szCs w:val="28"/>
        </w:rPr>
        <w:t>-</w:t>
      </w:r>
      <w:r w:rsidR="000900E6" w:rsidRPr="001A015B">
        <w:rPr>
          <w:rFonts w:ascii="Times New Roman" w:hAnsi="Times New Roman" w:cs="Times New Roman"/>
          <w:sz w:val="28"/>
          <w:szCs w:val="28"/>
        </w:rPr>
        <w:t>waiting</w:t>
      </w:r>
      <w:r w:rsidR="00753312" w:rsidRPr="001A015B">
        <w:rPr>
          <w:rFonts w:ascii="Times New Roman" w:hAnsi="Times New Roman" w:cs="Times New Roman"/>
          <w:sz w:val="28"/>
          <w:szCs w:val="28"/>
        </w:rPr>
        <w:t>”</w:t>
      </w:r>
      <w:r w:rsidR="00C00DA3" w:rsidRPr="001A015B">
        <w:rPr>
          <w:rFonts w:ascii="Times New Roman" w:hAnsi="Times New Roman" w:cs="Times New Roman"/>
          <w:sz w:val="28"/>
          <w:szCs w:val="28"/>
        </w:rPr>
        <w:t>.  Likewise</w:t>
      </w:r>
      <w:r w:rsidR="000912F7" w:rsidRPr="001A015B">
        <w:rPr>
          <w:rFonts w:ascii="Times New Roman" w:hAnsi="Times New Roman" w:cs="Times New Roman"/>
          <w:sz w:val="28"/>
          <w:szCs w:val="28"/>
        </w:rPr>
        <w:t>,</w:t>
      </w:r>
      <w:r w:rsidR="008C4CE5" w:rsidRPr="001A015B">
        <w:rPr>
          <w:rFonts w:ascii="Times New Roman" w:hAnsi="Times New Roman" w:cs="Times New Roman"/>
          <w:sz w:val="28"/>
          <w:szCs w:val="28"/>
        </w:rPr>
        <w:t xml:space="preserve"> children and childhood were</w:t>
      </w:r>
      <w:r w:rsidR="000900E6" w:rsidRPr="001A015B">
        <w:rPr>
          <w:rFonts w:ascii="Times New Roman" w:hAnsi="Times New Roman" w:cs="Times New Roman"/>
          <w:sz w:val="28"/>
          <w:szCs w:val="28"/>
        </w:rPr>
        <w:t xml:space="preserve"> </w:t>
      </w:r>
      <w:r w:rsidR="004C1913" w:rsidRPr="001A015B">
        <w:rPr>
          <w:rFonts w:ascii="Times New Roman" w:hAnsi="Times New Roman" w:cs="Times New Roman"/>
          <w:sz w:val="28"/>
          <w:szCs w:val="28"/>
        </w:rPr>
        <w:t xml:space="preserve">distinct </w:t>
      </w:r>
      <w:r w:rsidR="000900E6" w:rsidRPr="001A015B">
        <w:rPr>
          <w:rFonts w:ascii="Times New Roman" w:hAnsi="Times New Roman" w:cs="Times New Roman"/>
          <w:sz w:val="28"/>
          <w:szCs w:val="28"/>
        </w:rPr>
        <w:t>subjects</w:t>
      </w:r>
      <w:r w:rsidR="008C4CE5" w:rsidRPr="001A015B">
        <w:rPr>
          <w:rFonts w:ascii="Times New Roman" w:hAnsi="Times New Roman" w:cs="Times New Roman"/>
          <w:sz w:val="28"/>
          <w:szCs w:val="28"/>
        </w:rPr>
        <w:t xml:space="preserve"> of discourse as well as action,</w:t>
      </w:r>
      <w:r w:rsidR="00F357CD" w:rsidRPr="001A015B">
        <w:rPr>
          <w:rFonts w:ascii="Times New Roman" w:hAnsi="Times New Roman" w:cs="Times New Roman"/>
          <w:sz w:val="28"/>
          <w:szCs w:val="28"/>
        </w:rPr>
        <w:t xml:space="preserve"> </w:t>
      </w:r>
      <w:r w:rsidR="004C1913" w:rsidRPr="001A015B">
        <w:rPr>
          <w:rFonts w:ascii="Times New Roman" w:hAnsi="Times New Roman" w:cs="Times New Roman"/>
          <w:sz w:val="28"/>
          <w:szCs w:val="28"/>
        </w:rPr>
        <w:t>rather than</w:t>
      </w:r>
      <w:r w:rsidR="00B03227" w:rsidRPr="001A015B">
        <w:rPr>
          <w:rFonts w:ascii="Times New Roman" w:hAnsi="Times New Roman" w:cs="Times New Roman"/>
          <w:sz w:val="28"/>
          <w:szCs w:val="28"/>
        </w:rPr>
        <w:t xml:space="preserve"> treated as</w:t>
      </w:r>
      <w:r w:rsidR="00F357CD" w:rsidRPr="001A015B">
        <w:rPr>
          <w:rFonts w:ascii="Times New Roman" w:hAnsi="Times New Roman" w:cs="Times New Roman"/>
          <w:sz w:val="28"/>
          <w:szCs w:val="28"/>
        </w:rPr>
        <w:t xml:space="preserve"> subsidiaries</w:t>
      </w:r>
      <w:r w:rsidR="008C4CE5" w:rsidRPr="001A015B">
        <w:rPr>
          <w:rFonts w:ascii="Times New Roman" w:hAnsi="Times New Roman" w:cs="Times New Roman"/>
          <w:sz w:val="28"/>
          <w:szCs w:val="28"/>
        </w:rPr>
        <w:t xml:space="preserve"> or sub</w:t>
      </w:r>
      <w:r w:rsidR="00F31F09" w:rsidRPr="001A015B">
        <w:rPr>
          <w:rFonts w:ascii="Times New Roman" w:hAnsi="Times New Roman" w:cs="Times New Roman"/>
          <w:sz w:val="28"/>
          <w:szCs w:val="28"/>
        </w:rPr>
        <w:t>-</w:t>
      </w:r>
      <w:r w:rsidR="008C4CE5" w:rsidRPr="001A015B">
        <w:rPr>
          <w:rFonts w:ascii="Times New Roman" w:hAnsi="Times New Roman" w:cs="Times New Roman"/>
          <w:sz w:val="28"/>
          <w:szCs w:val="28"/>
        </w:rPr>
        <w:t>s</w:t>
      </w:r>
      <w:r w:rsidR="00F31F09" w:rsidRPr="001A015B">
        <w:rPr>
          <w:rFonts w:ascii="Times New Roman" w:hAnsi="Times New Roman" w:cs="Times New Roman"/>
          <w:sz w:val="28"/>
          <w:szCs w:val="28"/>
        </w:rPr>
        <w:t>ets</w:t>
      </w:r>
      <w:r w:rsidR="00F357CD" w:rsidRPr="001A015B">
        <w:rPr>
          <w:rFonts w:ascii="Times New Roman" w:hAnsi="Times New Roman" w:cs="Times New Roman"/>
          <w:sz w:val="28"/>
          <w:szCs w:val="28"/>
        </w:rPr>
        <w:t xml:space="preserve"> of </w:t>
      </w:r>
      <w:r w:rsidR="009420E6" w:rsidRPr="001A015B">
        <w:rPr>
          <w:rFonts w:ascii="Times New Roman" w:hAnsi="Times New Roman" w:cs="Times New Roman"/>
          <w:sz w:val="28"/>
          <w:szCs w:val="28"/>
        </w:rPr>
        <w:t xml:space="preserve">wider </w:t>
      </w:r>
      <w:r w:rsidR="00F357CD" w:rsidRPr="001A015B">
        <w:rPr>
          <w:rFonts w:ascii="Times New Roman" w:hAnsi="Times New Roman" w:cs="Times New Roman"/>
          <w:sz w:val="28"/>
          <w:szCs w:val="28"/>
        </w:rPr>
        <w:t xml:space="preserve">discourses such as family, </w:t>
      </w:r>
      <w:r w:rsidR="00924F70">
        <w:rPr>
          <w:rFonts w:ascii="Times New Roman" w:hAnsi="Times New Roman" w:cs="Times New Roman"/>
          <w:sz w:val="28"/>
          <w:szCs w:val="28"/>
        </w:rPr>
        <w:t xml:space="preserve">society, </w:t>
      </w:r>
      <w:r w:rsidR="00F357CD" w:rsidRPr="001A015B">
        <w:rPr>
          <w:rFonts w:ascii="Times New Roman" w:hAnsi="Times New Roman" w:cs="Times New Roman"/>
          <w:sz w:val="28"/>
          <w:szCs w:val="28"/>
        </w:rPr>
        <w:t>education</w:t>
      </w:r>
      <w:r w:rsidR="008C382E" w:rsidRPr="001A015B">
        <w:rPr>
          <w:rFonts w:ascii="Times New Roman" w:hAnsi="Times New Roman" w:cs="Times New Roman"/>
          <w:sz w:val="28"/>
          <w:szCs w:val="28"/>
        </w:rPr>
        <w:t xml:space="preserve">.  </w:t>
      </w:r>
    </w:p>
    <w:p w14:paraId="73759068" w14:textId="119F047C" w:rsidR="008F73D5" w:rsidRPr="001A015B" w:rsidRDefault="008C382E" w:rsidP="00BC1591">
      <w:pPr>
        <w:jc w:val="both"/>
        <w:rPr>
          <w:rFonts w:ascii="Times New Roman" w:hAnsi="Times New Roman" w:cs="Times New Roman"/>
          <w:sz w:val="28"/>
          <w:szCs w:val="28"/>
        </w:rPr>
      </w:pPr>
      <w:r w:rsidRPr="001A015B">
        <w:rPr>
          <w:rFonts w:ascii="Times New Roman" w:hAnsi="Times New Roman" w:cs="Times New Roman"/>
          <w:sz w:val="28"/>
          <w:szCs w:val="28"/>
        </w:rPr>
        <w:t xml:space="preserve">A ready-reckoner </w:t>
      </w:r>
      <w:r w:rsidR="00202D30" w:rsidRPr="001A015B">
        <w:rPr>
          <w:rFonts w:ascii="Times New Roman" w:hAnsi="Times New Roman" w:cs="Times New Roman"/>
          <w:sz w:val="28"/>
          <w:szCs w:val="28"/>
        </w:rPr>
        <w:t>for charting</w:t>
      </w:r>
      <w:r w:rsidRPr="001A015B">
        <w:rPr>
          <w:rFonts w:ascii="Times New Roman" w:hAnsi="Times New Roman" w:cs="Times New Roman"/>
          <w:sz w:val="28"/>
          <w:szCs w:val="28"/>
        </w:rPr>
        <w:t xml:space="preserve"> </w:t>
      </w:r>
      <w:r w:rsidR="00772857" w:rsidRPr="001A015B">
        <w:rPr>
          <w:rFonts w:ascii="Times New Roman" w:hAnsi="Times New Roman" w:cs="Times New Roman"/>
          <w:sz w:val="28"/>
          <w:szCs w:val="28"/>
        </w:rPr>
        <w:t xml:space="preserve">this process is the discipline of sociology, where </w:t>
      </w:r>
      <w:r w:rsidR="00F31F09" w:rsidRPr="001A015B">
        <w:rPr>
          <w:rFonts w:ascii="Times New Roman" w:hAnsi="Times New Roman" w:cs="Times New Roman"/>
          <w:sz w:val="28"/>
          <w:szCs w:val="28"/>
        </w:rPr>
        <w:t xml:space="preserve">such </w:t>
      </w:r>
      <w:r w:rsidR="00772857" w:rsidRPr="001A015B">
        <w:rPr>
          <w:rFonts w:ascii="Times New Roman" w:hAnsi="Times New Roman" w:cs="Times New Roman"/>
          <w:sz w:val="28"/>
          <w:szCs w:val="28"/>
        </w:rPr>
        <w:t>a sea-change is easy to</w:t>
      </w:r>
      <w:r w:rsidR="00D42F57" w:rsidRPr="001A015B">
        <w:rPr>
          <w:rFonts w:ascii="Times New Roman" w:hAnsi="Times New Roman" w:cs="Times New Roman"/>
          <w:sz w:val="28"/>
          <w:szCs w:val="28"/>
        </w:rPr>
        <w:t xml:space="preserve"> observe.</w:t>
      </w:r>
      <w:r w:rsidR="007627FF" w:rsidRPr="001A015B">
        <w:rPr>
          <w:rStyle w:val="EndnoteReference"/>
          <w:rFonts w:ascii="Times New Roman" w:hAnsi="Times New Roman" w:cs="Times New Roman"/>
          <w:sz w:val="28"/>
          <w:szCs w:val="28"/>
        </w:rPr>
        <w:endnoteReference w:id="17"/>
      </w:r>
      <w:r w:rsidR="00F357CD" w:rsidRPr="001A015B">
        <w:rPr>
          <w:rFonts w:ascii="Times New Roman" w:hAnsi="Times New Roman" w:cs="Times New Roman"/>
          <w:sz w:val="28"/>
          <w:szCs w:val="28"/>
        </w:rPr>
        <w:t xml:space="preserve"> </w:t>
      </w:r>
      <w:r w:rsidR="000900E6" w:rsidRPr="001A015B">
        <w:rPr>
          <w:rFonts w:ascii="Times New Roman" w:hAnsi="Times New Roman" w:cs="Times New Roman"/>
          <w:sz w:val="28"/>
          <w:szCs w:val="28"/>
        </w:rPr>
        <w:t xml:space="preserve"> </w:t>
      </w:r>
      <w:r w:rsidR="00483E75" w:rsidRPr="001A015B">
        <w:rPr>
          <w:rFonts w:ascii="Times New Roman" w:hAnsi="Times New Roman" w:cs="Times New Roman"/>
          <w:sz w:val="28"/>
          <w:szCs w:val="28"/>
        </w:rPr>
        <w:t>Textbooks have been re-written</w:t>
      </w:r>
      <w:r w:rsidR="00692C13" w:rsidRPr="001A015B">
        <w:rPr>
          <w:rFonts w:ascii="Times New Roman" w:hAnsi="Times New Roman" w:cs="Times New Roman"/>
          <w:sz w:val="28"/>
          <w:szCs w:val="28"/>
        </w:rPr>
        <w:t>, books produced aplenty, and the sub-di</w:t>
      </w:r>
      <w:r w:rsidR="00210237" w:rsidRPr="001A015B">
        <w:rPr>
          <w:rFonts w:ascii="Times New Roman" w:hAnsi="Times New Roman" w:cs="Times New Roman"/>
          <w:sz w:val="28"/>
          <w:szCs w:val="28"/>
        </w:rPr>
        <w:t>s</w:t>
      </w:r>
      <w:r w:rsidR="00692C13" w:rsidRPr="001A015B">
        <w:rPr>
          <w:rFonts w:ascii="Times New Roman" w:hAnsi="Times New Roman" w:cs="Times New Roman"/>
          <w:sz w:val="28"/>
          <w:szCs w:val="28"/>
        </w:rPr>
        <w:t>c</w:t>
      </w:r>
      <w:r w:rsidR="00210237" w:rsidRPr="001A015B">
        <w:rPr>
          <w:rFonts w:ascii="Times New Roman" w:hAnsi="Times New Roman" w:cs="Times New Roman"/>
          <w:sz w:val="28"/>
          <w:szCs w:val="28"/>
        </w:rPr>
        <w:t>i</w:t>
      </w:r>
      <w:r w:rsidR="00692C13" w:rsidRPr="001A015B">
        <w:rPr>
          <w:rFonts w:ascii="Times New Roman" w:hAnsi="Times New Roman" w:cs="Times New Roman"/>
          <w:sz w:val="28"/>
          <w:szCs w:val="28"/>
        </w:rPr>
        <w:t xml:space="preserve">pline, </w:t>
      </w:r>
      <w:r w:rsidR="00210237" w:rsidRPr="001A015B">
        <w:rPr>
          <w:rFonts w:ascii="Times New Roman" w:hAnsi="Times New Roman" w:cs="Times New Roman"/>
          <w:sz w:val="28"/>
          <w:szCs w:val="28"/>
        </w:rPr>
        <w:t>Sociology of Childhood</w:t>
      </w:r>
      <w:r w:rsidR="00753312" w:rsidRPr="001A015B">
        <w:rPr>
          <w:rFonts w:ascii="Times New Roman" w:hAnsi="Times New Roman" w:cs="Times New Roman"/>
          <w:sz w:val="28"/>
          <w:szCs w:val="28"/>
        </w:rPr>
        <w:t>,</w:t>
      </w:r>
      <w:r w:rsidR="00210237" w:rsidRPr="001A015B">
        <w:rPr>
          <w:rFonts w:ascii="Times New Roman" w:hAnsi="Times New Roman" w:cs="Times New Roman"/>
          <w:sz w:val="28"/>
          <w:szCs w:val="28"/>
        </w:rPr>
        <w:t xml:space="preserve"> </w:t>
      </w:r>
      <w:r w:rsidR="00753312" w:rsidRPr="001A015B">
        <w:rPr>
          <w:rFonts w:ascii="Times New Roman" w:hAnsi="Times New Roman" w:cs="Times New Roman"/>
          <w:sz w:val="28"/>
          <w:szCs w:val="28"/>
        </w:rPr>
        <w:t xml:space="preserve">is </w:t>
      </w:r>
      <w:r w:rsidR="00210237" w:rsidRPr="001A015B">
        <w:rPr>
          <w:rFonts w:ascii="Times New Roman" w:hAnsi="Times New Roman" w:cs="Times New Roman"/>
          <w:sz w:val="28"/>
          <w:szCs w:val="28"/>
        </w:rPr>
        <w:t>burgeoning.</w:t>
      </w:r>
      <w:r w:rsidR="00231F55" w:rsidRPr="001A015B">
        <w:rPr>
          <w:rFonts w:ascii="Times New Roman" w:hAnsi="Times New Roman" w:cs="Times New Roman"/>
          <w:sz w:val="28"/>
          <w:szCs w:val="28"/>
        </w:rPr>
        <w:t xml:space="preserve">  Just as had happened with women, slaves, the poor,</w:t>
      </w:r>
      <w:r w:rsidR="00035352" w:rsidRPr="001A015B">
        <w:rPr>
          <w:rFonts w:ascii="Times New Roman" w:hAnsi="Times New Roman" w:cs="Times New Roman"/>
          <w:sz w:val="28"/>
          <w:szCs w:val="28"/>
        </w:rPr>
        <w:t xml:space="preserve"> ethnic groups, children </w:t>
      </w:r>
      <w:r w:rsidR="00915A13" w:rsidRPr="001A015B">
        <w:rPr>
          <w:rFonts w:ascii="Times New Roman" w:hAnsi="Times New Roman" w:cs="Times New Roman"/>
          <w:sz w:val="28"/>
          <w:szCs w:val="28"/>
        </w:rPr>
        <w:t>emerged from</w:t>
      </w:r>
      <w:r w:rsidR="00035352" w:rsidRPr="001A015B">
        <w:rPr>
          <w:rFonts w:ascii="Times New Roman" w:hAnsi="Times New Roman" w:cs="Times New Roman"/>
          <w:sz w:val="28"/>
          <w:szCs w:val="28"/>
        </w:rPr>
        <w:t xml:space="preserve"> the shadows to be</w:t>
      </w:r>
      <w:r w:rsidR="005C3FF6" w:rsidRPr="001A015B">
        <w:rPr>
          <w:rFonts w:ascii="Times New Roman" w:hAnsi="Times New Roman" w:cs="Times New Roman"/>
          <w:sz w:val="28"/>
          <w:szCs w:val="28"/>
        </w:rPr>
        <w:t xml:space="preserve"> listened </w:t>
      </w:r>
      <w:r w:rsidR="0048794A" w:rsidRPr="001A015B">
        <w:rPr>
          <w:rFonts w:ascii="Times New Roman" w:hAnsi="Times New Roman" w:cs="Times New Roman"/>
          <w:sz w:val="28"/>
          <w:szCs w:val="28"/>
        </w:rPr>
        <w:t>and</w:t>
      </w:r>
      <w:r w:rsidR="005C3FF6" w:rsidRPr="001A015B">
        <w:rPr>
          <w:rFonts w:ascii="Times New Roman" w:hAnsi="Times New Roman" w:cs="Times New Roman"/>
          <w:sz w:val="28"/>
          <w:szCs w:val="28"/>
        </w:rPr>
        <w:t xml:space="preserve"> related to</w:t>
      </w:r>
      <w:r w:rsidR="007457E8" w:rsidRPr="001A015B">
        <w:rPr>
          <w:rFonts w:ascii="Times New Roman" w:hAnsi="Times New Roman" w:cs="Times New Roman"/>
          <w:sz w:val="28"/>
          <w:szCs w:val="28"/>
        </w:rPr>
        <w:t xml:space="preserve"> directly as agents,</w:t>
      </w:r>
      <w:r w:rsidR="00E04E79" w:rsidRPr="001A015B">
        <w:rPr>
          <w:rFonts w:ascii="Times New Roman" w:hAnsi="Times New Roman" w:cs="Times New Roman"/>
          <w:sz w:val="28"/>
          <w:szCs w:val="28"/>
        </w:rPr>
        <w:t xml:space="preserve"> rather than indirectly through mediators </w:t>
      </w:r>
      <w:r w:rsidR="00D47512" w:rsidRPr="001A015B">
        <w:rPr>
          <w:rFonts w:ascii="Times New Roman" w:hAnsi="Times New Roman" w:cs="Times New Roman"/>
          <w:sz w:val="28"/>
          <w:szCs w:val="28"/>
        </w:rPr>
        <w:t>personal or institutional</w:t>
      </w:r>
      <w:r w:rsidR="005C3FF6" w:rsidRPr="001A015B">
        <w:rPr>
          <w:rFonts w:ascii="Times New Roman" w:hAnsi="Times New Roman" w:cs="Times New Roman"/>
          <w:sz w:val="28"/>
          <w:szCs w:val="28"/>
        </w:rPr>
        <w:t>.</w:t>
      </w:r>
    </w:p>
    <w:p w14:paraId="03AF50A5" w14:textId="2C753ADA" w:rsidR="002763EF" w:rsidRPr="001A015B" w:rsidRDefault="00D77E85" w:rsidP="00BC1591">
      <w:pPr>
        <w:jc w:val="both"/>
        <w:rPr>
          <w:rFonts w:ascii="Times New Roman" w:hAnsi="Times New Roman" w:cs="Times New Roman"/>
          <w:sz w:val="28"/>
          <w:szCs w:val="28"/>
        </w:rPr>
      </w:pPr>
      <w:r w:rsidRPr="001A015B">
        <w:rPr>
          <w:rFonts w:ascii="Times New Roman" w:hAnsi="Times New Roman" w:cs="Times New Roman"/>
          <w:sz w:val="28"/>
          <w:szCs w:val="28"/>
        </w:rPr>
        <w:t>There ha</w:t>
      </w:r>
      <w:r w:rsidR="0048794A" w:rsidRPr="001A015B">
        <w:rPr>
          <w:rFonts w:ascii="Times New Roman" w:hAnsi="Times New Roman" w:cs="Times New Roman"/>
          <w:sz w:val="28"/>
          <w:szCs w:val="28"/>
        </w:rPr>
        <w:t>ve</w:t>
      </w:r>
      <w:r w:rsidRPr="001A015B">
        <w:rPr>
          <w:rFonts w:ascii="Times New Roman" w:hAnsi="Times New Roman" w:cs="Times New Roman"/>
          <w:sz w:val="28"/>
          <w:szCs w:val="28"/>
        </w:rPr>
        <w:t>, of course</w:t>
      </w:r>
      <w:r w:rsidR="0048794A" w:rsidRPr="001A015B">
        <w:rPr>
          <w:rFonts w:ascii="Times New Roman" w:hAnsi="Times New Roman" w:cs="Times New Roman"/>
          <w:sz w:val="28"/>
          <w:szCs w:val="28"/>
        </w:rPr>
        <w:t>,</w:t>
      </w:r>
      <w:r w:rsidRPr="001A015B">
        <w:rPr>
          <w:rFonts w:ascii="Times New Roman" w:hAnsi="Times New Roman" w:cs="Times New Roman"/>
          <w:sz w:val="28"/>
          <w:szCs w:val="28"/>
        </w:rPr>
        <w:t xml:space="preserve"> been centuries of Christian activity with and for children</w:t>
      </w:r>
      <w:r w:rsidR="001F7ACE" w:rsidRPr="001A015B">
        <w:rPr>
          <w:rFonts w:ascii="Times New Roman" w:hAnsi="Times New Roman" w:cs="Times New Roman"/>
          <w:sz w:val="28"/>
          <w:szCs w:val="28"/>
        </w:rPr>
        <w:t xml:space="preserve"> in home, churches</w:t>
      </w:r>
      <w:r w:rsidR="00D47512" w:rsidRPr="001A015B">
        <w:rPr>
          <w:rFonts w:ascii="Times New Roman" w:hAnsi="Times New Roman" w:cs="Times New Roman"/>
          <w:sz w:val="28"/>
          <w:szCs w:val="28"/>
        </w:rPr>
        <w:t>,</w:t>
      </w:r>
      <w:r w:rsidR="001F7ACE" w:rsidRPr="001A015B">
        <w:rPr>
          <w:rFonts w:ascii="Times New Roman" w:hAnsi="Times New Roman" w:cs="Times New Roman"/>
          <w:sz w:val="28"/>
          <w:szCs w:val="28"/>
        </w:rPr>
        <w:t xml:space="preserve"> schools</w:t>
      </w:r>
      <w:r w:rsidR="00904086" w:rsidRPr="001A015B">
        <w:rPr>
          <w:rFonts w:ascii="Times New Roman" w:hAnsi="Times New Roman" w:cs="Times New Roman"/>
          <w:sz w:val="28"/>
          <w:szCs w:val="28"/>
        </w:rPr>
        <w:t xml:space="preserve">, and rescue </w:t>
      </w:r>
      <w:r w:rsidR="002B126E" w:rsidRPr="001A015B">
        <w:rPr>
          <w:rFonts w:ascii="Times New Roman" w:hAnsi="Times New Roman" w:cs="Times New Roman"/>
          <w:sz w:val="28"/>
          <w:szCs w:val="28"/>
        </w:rPr>
        <w:t>missions</w:t>
      </w:r>
      <w:r w:rsidR="001F7ACE" w:rsidRPr="001A015B">
        <w:rPr>
          <w:rFonts w:ascii="Times New Roman" w:hAnsi="Times New Roman" w:cs="Times New Roman"/>
          <w:sz w:val="28"/>
          <w:szCs w:val="28"/>
        </w:rPr>
        <w:t>.  But th</w:t>
      </w:r>
      <w:r w:rsidR="00B6560F" w:rsidRPr="001A015B">
        <w:rPr>
          <w:rFonts w:ascii="Times New Roman" w:hAnsi="Times New Roman" w:cs="Times New Roman"/>
          <w:sz w:val="28"/>
          <w:szCs w:val="28"/>
        </w:rPr>
        <w:t>ese endeavours</w:t>
      </w:r>
      <w:r w:rsidR="003507CB" w:rsidRPr="001A015B">
        <w:rPr>
          <w:rFonts w:ascii="Times New Roman" w:hAnsi="Times New Roman" w:cs="Times New Roman"/>
          <w:sz w:val="28"/>
          <w:szCs w:val="28"/>
        </w:rPr>
        <w:t xml:space="preserve"> took place within existing </w:t>
      </w:r>
      <w:r w:rsidR="00B6560F" w:rsidRPr="001A015B">
        <w:rPr>
          <w:rFonts w:ascii="Times New Roman" w:hAnsi="Times New Roman" w:cs="Times New Roman"/>
          <w:sz w:val="28"/>
          <w:szCs w:val="28"/>
        </w:rPr>
        <w:t xml:space="preserve">cultural and theological </w:t>
      </w:r>
      <w:r w:rsidR="003507CB" w:rsidRPr="001A015B">
        <w:rPr>
          <w:rFonts w:ascii="Times New Roman" w:hAnsi="Times New Roman" w:cs="Times New Roman"/>
          <w:sz w:val="28"/>
          <w:szCs w:val="28"/>
        </w:rPr>
        <w:t>paradigms</w:t>
      </w:r>
      <w:r w:rsidR="002763EF" w:rsidRPr="001A015B">
        <w:rPr>
          <w:rFonts w:ascii="Times New Roman" w:hAnsi="Times New Roman" w:cs="Times New Roman"/>
          <w:sz w:val="28"/>
          <w:szCs w:val="28"/>
        </w:rPr>
        <w:t>,</w:t>
      </w:r>
      <w:r w:rsidR="003507CB" w:rsidRPr="001A015B">
        <w:rPr>
          <w:rFonts w:ascii="Times New Roman" w:hAnsi="Times New Roman" w:cs="Times New Roman"/>
          <w:sz w:val="28"/>
          <w:szCs w:val="28"/>
        </w:rPr>
        <w:t xml:space="preserve"> and discourses</w:t>
      </w:r>
      <w:r w:rsidR="00B6560F" w:rsidRPr="001A015B">
        <w:rPr>
          <w:rFonts w:ascii="Times New Roman" w:hAnsi="Times New Roman" w:cs="Times New Roman"/>
          <w:sz w:val="28"/>
          <w:szCs w:val="28"/>
        </w:rPr>
        <w:t>,</w:t>
      </w:r>
      <w:r w:rsidR="0095502E" w:rsidRPr="001A015B">
        <w:rPr>
          <w:rFonts w:ascii="Times New Roman" w:hAnsi="Times New Roman" w:cs="Times New Roman"/>
          <w:sz w:val="28"/>
          <w:szCs w:val="28"/>
        </w:rPr>
        <w:t xml:space="preserve"> and often the</w:t>
      </w:r>
      <w:r w:rsidR="00B6560F" w:rsidRPr="001A015B">
        <w:rPr>
          <w:rFonts w:ascii="Times New Roman" w:hAnsi="Times New Roman" w:cs="Times New Roman"/>
          <w:sz w:val="28"/>
          <w:szCs w:val="28"/>
        </w:rPr>
        <w:t xml:space="preserve"> urgency of the needs of children</w:t>
      </w:r>
      <w:r w:rsidR="0046658F" w:rsidRPr="001A015B">
        <w:rPr>
          <w:rFonts w:ascii="Times New Roman" w:hAnsi="Times New Roman" w:cs="Times New Roman"/>
          <w:sz w:val="28"/>
          <w:szCs w:val="28"/>
        </w:rPr>
        <w:t xml:space="preserve">, </w:t>
      </w:r>
      <w:r w:rsidR="00110E8D" w:rsidRPr="001A015B">
        <w:rPr>
          <w:rFonts w:ascii="Times New Roman" w:hAnsi="Times New Roman" w:cs="Times New Roman"/>
          <w:sz w:val="28"/>
          <w:szCs w:val="28"/>
        </w:rPr>
        <w:t>such as</w:t>
      </w:r>
      <w:r w:rsidR="0046658F" w:rsidRPr="001A015B">
        <w:rPr>
          <w:rFonts w:ascii="Times New Roman" w:hAnsi="Times New Roman" w:cs="Times New Roman"/>
          <w:sz w:val="28"/>
          <w:szCs w:val="28"/>
        </w:rPr>
        <w:t xml:space="preserve"> </w:t>
      </w:r>
      <w:r w:rsidR="0091771D" w:rsidRPr="001A015B">
        <w:rPr>
          <w:rFonts w:ascii="Times New Roman" w:hAnsi="Times New Roman" w:cs="Times New Roman"/>
          <w:sz w:val="28"/>
          <w:szCs w:val="28"/>
        </w:rPr>
        <w:t>rescuing</w:t>
      </w:r>
      <w:r w:rsidR="0046658F" w:rsidRPr="001A015B">
        <w:rPr>
          <w:rFonts w:ascii="Times New Roman" w:hAnsi="Times New Roman" w:cs="Times New Roman"/>
          <w:sz w:val="28"/>
          <w:szCs w:val="28"/>
        </w:rPr>
        <w:t xml:space="preserve"> them from dire situations, meant that theological </w:t>
      </w:r>
      <w:r w:rsidR="002763EF" w:rsidRPr="001A015B">
        <w:rPr>
          <w:rFonts w:ascii="Times New Roman" w:hAnsi="Times New Roman" w:cs="Times New Roman"/>
          <w:sz w:val="28"/>
          <w:szCs w:val="28"/>
        </w:rPr>
        <w:t>reflection usually took a back seat</w:t>
      </w:r>
      <w:r w:rsidR="00EB01F0" w:rsidRPr="001A015B">
        <w:rPr>
          <w:rFonts w:ascii="Times New Roman" w:hAnsi="Times New Roman" w:cs="Times New Roman"/>
          <w:sz w:val="28"/>
          <w:szCs w:val="28"/>
        </w:rPr>
        <w:t>.</w:t>
      </w:r>
      <w:r w:rsidR="002763EF" w:rsidRPr="001A015B">
        <w:rPr>
          <w:rFonts w:ascii="Times New Roman" w:hAnsi="Times New Roman" w:cs="Times New Roman"/>
          <w:sz w:val="28"/>
          <w:szCs w:val="28"/>
        </w:rPr>
        <w:t xml:space="preserve"> </w:t>
      </w:r>
    </w:p>
    <w:p w14:paraId="12A2FDB9" w14:textId="2D71C2B8" w:rsidR="00875154" w:rsidRPr="001A015B" w:rsidRDefault="0082605D" w:rsidP="00BC1591">
      <w:pPr>
        <w:jc w:val="both"/>
        <w:rPr>
          <w:rFonts w:ascii="Times New Roman" w:hAnsi="Times New Roman" w:cs="Times New Roman"/>
          <w:sz w:val="28"/>
          <w:szCs w:val="28"/>
        </w:rPr>
      </w:pPr>
      <w:r w:rsidRPr="001A015B">
        <w:rPr>
          <w:rFonts w:ascii="Times New Roman" w:hAnsi="Times New Roman" w:cs="Times New Roman"/>
          <w:sz w:val="28"/>
          <w:szCs w:val="28"/>
        </w:rPr>
        <w:t xml:space="preserve">Over the same period, </w:t>
      </w:r>
      <w:r w:rsidR="009A5A3A" w:rsidRPr="001A015B">
        <w:rPr>
          <w:rFonts w:ascii="Times New Roman" w:hAnsi="Times New Roman" w:cs="Times New Roman"/>
          <w:sz w:val="28"/>
          <w:szCs w:val="28"/>
        </w:rPr>
        <w:t xml:space="preserve">while </w:t>
      </w:r>
      <w:r w:rsidRPr="001A015B">
        <w:rPr>
          <w:rFonts w:ascii="Times New Roman" w:hAnsi="Times New Roman" w:cs="Times New Roman"/>
          <w:sz w:val="28"/>
          <w:szCs w:val="28"/>
        </w:rPr>
        <w:t>C</w:t>
      </w:r>
      <w:r w:rsidR="00875154" w:rsidRPr="001A015B">
        <w:rPr>
          <w:rFonts w:ascii="Times New Roman" w:hAnsi="Times New Roman" w:cs="Times New Roman"/>
          <w:sz w:val="28"/>
          <w:szCs w:val="28"/>
        </w:rPr>
        <w:t>ontextual</w:t>
      </w:r>
      <w:r w:rsidR="002763EF" w:rsidRPr="001A015B">
        <w:rPr>
          <w:rFonts w:ascii="Times New Roman" w:hAnsi="Times New Roman" w:cs="Times New Roman"/>
          <w:sz w:val="28"/>
          <w:szCs w:val="28"/>
        </w:rPr>
        <w:t xml:space="preserve"> or Liberation</w:t>
      </w:r>
      <w:r w:rsidR="00875154" w:rsidRPr="001A015B">
        <w:rPr>
          <w:rFonts w:ascii="Times New Roman" w:hAnsi="Times New Roman" w:cs="Times New Roman"/>
          <w:sz w:val="28"/>
          <w:szCs w:val="28"/>
        </w:rPr>
        <w:t xml:space="preserve"> Theologies</w:t>
      </w:r>
      <w:r w:rsidR="00242691" w:rsidRPr="001A015B">
        <w:rPr>
          <w:rFonts w:ascii="Times New Roman" w:hAnsi="Times New Roman" w:cs="Times New Roman"/>
          <w:sz w:val="28"/>
          <w:szCs w:val="28"/>
        </w:rPr>
        <w:t xml:space="preserve"> </w:t>
      </w:r>
      <w:r w:rsidR="00134BFC" w:rsidRPr="001A015B">
        <w:rPr>
          <w:rFonts w:ascii="Times New Roman" w:hAnsi="Times New Roman" w:cs="Times New Roman"/>
          <w:sz w:val="28"/>
          <w:szCs w:val="28"/>
        </w:rPr>
        <w:t xml:space="preserve">with roots in the 1960s </w:t>
      </w:r>
      <w:r w:rsidR="00242691" w:rsidRPr="001A015B">
        <w:rPr>
          <w:rFonts w:ascii="Times New Roman" w:hAnsi="Times New Roman" w:cs="Times New Roman"/>
          <w:sz w:val="28"/>
          <w:szCs w:val="28"/>
        </w:rPr>
        <w:t xml:space="preserve">had </w:t>
      </w:r>
      <w:r w:rsidR="002B126E" w:rsidRPr="001A015B">
        <w:rPr>
          <w:rFonts w:ascii="Times New Roman" w:hAnsi="Times New Roman" w:cs="Times New Roman"/>
          <w:sz w:val="28"/>
          <w:szCs w:val="28"/>
        </w:rPr>
        <w:t>consolidated their</w:t>
      </w:r>
      <w:r w:rsidR="00242691" w:rsidRPr="001A015B">
        <w:rPr>
          <w:rFonts w:ascii="Times New Roman" w:hAnsi="Times New Roman" w:cs="Times New Roman"/>
          <w:sz w:val="28"/>
          <w:szCs w:val="28"/>
        </w:rPr>
        <w:t xml:space="preserve"> focus on </w:t>
      </w:r>
      <w:r w:rsidR="007457E8" w:rsidRPr="001A015B">
        <w:rPr>
          <w:rFonts w:ascii="Times New Roman" w:hAnsi="Times New Roman" w:cs="Times New Roman"/>
          <w:sz w:val="28"/>
          <w:szCs w:val="28"/>
        </w:rPr>
        <w:t>specific</w:t>
      </w:r>
      <w:r w:rsidR="00242691" w:rsidRPr="001A015B">
        <w:rPr>
          <w:rFonts w:ascii="Times New Roman" w:hAnsi="Times New Roman" w:cs="Times New Roman"/>
          <w:sz w:val="28"/>
          <w:szCs w:val="28"/>
        </w:rPr>
        <w:t xml:space="preserve"> groups</w:t>
      </w:r>
      <w:r w:rsidR="007457E8" w:rsidRPr="001A015B">
        <w:rPr>
          <w:rFonts w:ascii="Times New Roman" w:hAnsi="Times New Roman" w:cs="Times New Roman"/>
          <w:sz w:val="28"/>
          <w:szCs w:val="28"/>
        </w:rPr>
        <w:t xml:space="preserve"> or co</w:t>
      </w:r>
      <w:r w:rsidR="00724F65" w:rsidRPr="001A015B">
        <w:rPr>
          <w:rFonts w:ascii="Times New Roman" w:hAnsi="Times New Roman" w:cs="Times New Roman"/>
          <w:sz w:val="28"/>
          <w:szCs w:val="28"/>
        </w:rPr>
        <w:t>ll</w:t>
      </w:r>
      <w:r w:rsidR="007457E8" w:rsidRPr="001A015B">
        <w:rPr>
          <w:rFonts w:ascii="Times New Roman" w:hAnsi="Times New Roman" w:cs="Times New Roman"/>
          <w:sz w:val="28"/>
          <w:szCs w:val="28"/>
        </w:rPr>
        <w:t>ectives</w:t>
      </w:r>
      <w:r w:rsidR="00242691" w:rsidRPr="001A015B">
        <w:rPr>
          <w:rFonts w:ascii="Times New Roman" w:hAnsi="Times New Roman" w:cs="Times New Roman"/>
          <w:sz w:val="28"/>
          <w:szCs w:val="28"/>
        </w:rPr>
        <w:t xml:space="preserve"> of human being such as the poor, women, black</w:t>
      </w:r>
      <w:r w:rsidR="00A80F08" w:rsidRPr="001A015B">
        <w:rPr>
          <w:rFonts w:ascii="Times New Roman" w:hAnsi="Times New Roman" w:cs="Times New Roman"/>
          <w:sz w:val="28"/>
          <w:szCs w:val="28"/>
        </w:rPr>
        <w:t>, etc.</w:t>
      </w:r>
      <w:r w:rsidR="00924F70">
        <w:rPr>
          <w:rFonts w:ascii="Times New Roman" w:hAnsi="Times New Roman" w:cs="Times New Roman"/>
          <w:sz w:val="28"/>
          <w:szCs w:val="28"/>
        </w:rPr>
        <w:t>,</w:t>
      </w:r>
      <w:r w:rsidR="00A80F08" w:rsidRPr="001A015B">
        <w:rPr>
          <w:rFonts w:ascii="Times New Roman" w:hAnsi="Times New Roman" w:cs="Times New Roman"/>
          <w:sz w:val="28"/>
          <w:szCs w:val="28"/>
        </w:rPr>
        <w:t xml:space="preserve"> there </w:t>
      </w:r>
      <w:r w:rsidR="009A5A3A" w:rsidRPr="001A015B">
        <w:rPr>
          <w:rFonts w:ascii="Times New Roman" w:hAnsi="Times New Roman" w:cs="Times New Roman"/>
          <w:sz w:val="28"/>
          <w:szCs w:val="28"/>
        </w:rPr>
        <w:t>did not seem to be</w:t>
      </w:r>
      <w:r w:rsidR="00A80F08" w:rsidRPr="001A015B">
        <w:rPr>
          <w:rFonts w:ascii="Times New Roman" w:hAnsi="Times New Roman" w:cs="Times New Roman"/>
          <w:sz w:val="28"/>
          <w:szCs w:val="28"/>
        </w:rPr>
        <w:t xml:space="preserve"> a comparable </w:t>
      </w:r>
      <w:r w:rsidR="009A5A3A" w:rsidRPr="001A015B">
        <w:rPr>
          <w:rFonts w:ascii="Times New Roman" w:hAnsi="Times New Roman" w:cs="Times New Roman"/>
          <w:sz w:val="28"/>
          <w:szCs w:val="28"/>
        </w:rPr>
        <w:t>movement</w:t>
      </w:r>
      <w:r w:rsidR="00A80F08" w:rsidRPr="001A015B">
        <w:rPr>
          <w:rFonts w:ascii="Times New Roman" w:hAnsi="Times New Roman" w:cs="Times New Roman"/>
          <w:sz w:val="28"/>
          <w:szCs w:val="28"/>
        </w:rPr>
        <w:t xml:space="preserve"> with </w:t>
      </w:r>
      <w:r w:rsidR="0067714F" w:rsidRPr="001A015B">
        <w:rPr>
          <w:rFonts w:ascii="Times New Roman" w:hAnsi="Times New Roman" w:cs="Times New Roman"/>
          <w:sz w:val="28"/>
          <w:szCs w:val="28"/>
        </w:rPr>
        <w:t xml:space="preserve">children </w:t>
      </w:r>
      <w:r w:rsidR="00A80F08" w:rsidRPr="001A015B">
        <w:rPr>
          <w:rFonts w:ascii="Times New Roman" w:hAnsi="Times New Roman" w:cs="Times New Roman"/>
          <w:sz w:val="28"/>
          <w:szCs w:val="28"/>
        </w:rPr>
        <w:t>at it</w:t>
      </w:r>
      <w:r w:rsidR="005E265A" w:rsidRPr="001A015B">
        <w:rPr>
          <w:rFonts w:ascii="Times New Roman" w:hAnsi="Times New Roman" w:cs="Times New Roman"/>
          <w:sz w:val="28"/>
          <w:szCs w:val="28"/>
        </w:rPr>
        <w:t>s heart</w:t>
      </w:r>
      <w:r w:rsidR="0067714F" w:rsidRPr="001A015B">
        <w:rPr>
          <w:rFonts w:ascii="Times New Roman" w:hAnsi="Times New Roman" w:cs="Times New Roman"/>
          <w:sz w:val="28"/>
          <w:szCs w:val="28"/>
        </w:rPr>
        <w:t xml:space="preserve">.  </w:t>
      </w:r>
      <w:r w:rsidR="00E103C7" w:rsidRPr="001A015B">
        <w:rPr>
          <w:rFonts w:ascii="Times New Roman" w:hAnsi="Times New Roman" w:cs="Times New Roman"/>
          <w:sz w:val="28"/>
          <w:szCs w:val="28"/>
        </w:rPr>
        <w:t xml:space="preserve">At this point is </w:t>
      </w:r>
      <w:r w:rsidR="00E65ECB" w:rsidRPr="001A015B">
        <w:rPr>
          <w:rFonts w:ascii="Times New Roman" w:hAnsi="Times New Roman" w:cs="Times New Roman"/>
          <w:sz w:val="28"/>
          <w:szCs w:val="28"/>
        </w:rPr>
        <w:t>should be noted</w:t>
      </w:r>
      <w:r w:rsidR="007B08AF" w:rsidRPr="001A015B">
        <w:rPr>
          <w:rFonts w:ascii="Times New Roman" w:hAnsi="Times New Roman" w:cs="Times New Roman"/>
          <w:sz w:val="28"/>
          <w:szCs w:val="28"/>
        </w:rPr>
        <w:t xml:space="preserve"> that </w:t>
      </w:r>
      <w:r w:rsidR="005E265A" w:rsidRPr="001A015B">
        <w:rPr>
          <w:rFonts w:ascii="Times New Roman" w:hAnsi="Times New Roman" w:cs="Times New Roman"/>
          <w:sz w:val="28"/>
          <w:szCs w:val="28"/>
        </w:rPr>
        <w:t>the</w:t>
      </w:r>
      <w:r w:rsidR="00FB7178" w:rsidRPr="001A015B">
        <w:rPr>
          <w:rFonts w:ascii="Times New Roman" w:hAnsi="Times New Roman" w:cs="Times New Roman"/>
          <w:sz w:val="28"/>
          <w:szCs w:val="28"/>
        </w:rPr>
        <w:t>se</w:t>
      </w:r>
      <w:r w:rsidR="005E265A" w:rsidRPr="001A015B">
        <w:rPr>
          <w:rFonts w:ascii="Times New Roman" w:hAnsi="Times New Roman" w:cs="Times New Roman"/>
          <w:sz w:val="28"/>
          <w:szCs w:val="28"/>
        </w:rPr>
        <w:t xml:space="preserve"> </w:t>
      </w:r>
      <w:r w:rsidR="00924F70">
        <w:rPr>
          <w:rFonts w:ascii="Times New Roman" w:hAnsi="Times New Roman" w:cs="Times New Roman"/>
          <w:sz w:val="28"/>
          <w:szCs w:val="28"/>
        </w:rPr>
        <w:t>liberation or contextual</w:t>
      </w:r>
      <w:r w:rsidR="00E65ECB" w:rsidRPr="001A015B">
        <w:rPr>
          <w:rFonts w:ascii="Times New Roman" w:hAnsi="Times New Roman" w:cs="Times New Roman"/>
          <w:sz w:val="28"/>
          <w:szCs w:val="28"/>
        </w:rPr>
        <w:t xml:space="preserve"> </w:t>
      </w:r>
      <w:r w:rsidR="00924F70">
        <w:rPr>
          <w:rFonts w:ascii="Times New Roman" w:hAnsi="Times New Roman" w:cs="Times New Roman"/>
          <w:sz w:val="28"/>
          <w:szCs w:val="28"/>
        </w:rPr>
        <w:t xml:space="preserve">theological </w:t>
      </w:r>
      <w:r w:rsidR="00E65ECB" w:rsidRPr="001A015B">
        <w:rPr>
          <w:rFonts w:ascii="Times New Roman" w:hAnsi="Times New Roman" w:cs="Times New Roman"/>
          <w:sz w:val="28"/>
          <w:szCs w:val="28"/>
        </w:rPr>
        <w:t>movements</w:t>
      </w:r>
      <w:r w:rsidR="005E265A" w:rsidRPr="001A015B">
        <w:rPr>
          <w:rFonts w:ascii="Times New Roman" w:hAnsi="Times New Roman" w:cs="Times New Roman"/>
          <w:sz w:val="28"/>
          <w:szCs w:val="28"/>
        </w:rPr>
        <w:t xml:space="preserve"> </w:t>
      </w:r>
      <w:r w:rsidR="0067714F" w:rsidRPr="001A015B">
        <w:rPr>
          <w:rFonts w:ascii="Times New Roman" w:hAnsi="Times New Roman" w:cs="Times New Roman"/>
          <w:sz w:val="28"/>
          <w:szCs w:val="28"/>
        </w:rPr>
        <w:t>have</w:t>
      </w:r>
      <w:r w:rsidR="005E265A" w:rsidRPr="001A015B">
        <w:rPr>
          <w:rFonts w:ascii="Times New Roman" w:hAnsi="Times New Roman" w:cs="Times New Roman"/>
          <w:sz w:val="28"/>
          <w:szCs w:val="28"/>
        </w:rPr>
        <w:t xml:space="preserve"> </w:t>
      </w:r>
      <w:r w:rsidR="00FB7178" w:rsidRPr="001A015B">
        <w:rPr>
          <w:rFonts w:ascii="Times New Roman" w:hAnsi="Times New Roman" w:cs="Times New Roman"/>
          <w:sz w:val="28"/>
          <w:szCs w:val="28"/>
        </w:rPr>
        <w:t>often</w:t>
      </w:r>
      <w:r w:rsidR="00110E90" w:rsidRPr="001A015B">
        <w:rPr>
          <w:rFonts w:ascii="Times New Roman" w:hAnsi="Times New Roman" w:cs="Times New Roman"/>
          <w:sz w:val="28"/>
          <w:szCs w:val="28"/>
        </w:rPr>
        <w:t xml:space="preserve"> </w:t>
      </w:r>
      <w:r w:rsidR="0067714F" w:rsidRPr="001A015B">
        <w:rPr>
          <w:rFonts w:ascii="Times New Roman" w:hAnsi="Times New Roman" w:cs="Times New Roman"/>
          <w:sz w:val="28"/>
          <w:szCs w:val="28"/>
        </w:rPr>
        <w:t xml:space="preserve">been </w:t>
      </w:r>
      <w:r w:rsidR="005E265A" w:rsidRPr="001A015B">
        <w:rPr>
          <w:rFonts w:ascii="Times New Roman" w:hAnsi="Times New Roman" w:cs="Times New Roman"/>
          <w:sz w:val="28"/>
          <w:szCs w:val="28"/>
        </w:rPr>
        <w:t>conspicuous for the absence or invisibility of children</w:t>
      </w:r>
      <w:r w:rsidR="0067714F" w:rsidRPr="001A015B">
        <w:rPr>
          <w:rFonts w:ascii="Times New Roman" w:hAnsi="Times New Roman" w:cs="Times New Roman"/>
          <w:sz w:val="28"/>
          <w:szCs w:val="28"/>
        </w:rPr>
        <w:t xml:space="preserve"> </w:t>
      </w:r>
      <w:r w:rsidR="00E65ECB" w:rsidRPr="001A015B">
        <w:rPr>
          <w:rFonts w:ascii="Times New Roman" w:hAnsi="Times New Roman" w:cs="Times New Roman"/>
          <w:sz w:val="28"/>
          <w:szCs w:val="28"/>
        </w:rPr>
        <w:t xml:space="preserve">whether </w:t>
      </w:r>
      <w:r w:rsidR="0067714F" w:rsidRPr="001A015B">
        <w:rPr>
          <w:rFonts w:ascii="Times New Roman" w:hAnsi="Times New Roman" w:cs="Times New Roman"/>
          <w:sz w:val="28"/>
          <w:szCs w:val="28"/>
        </w:rPr>
        <w:t>in their</w:t>
      </w:r>
      <w:r w:rsidR="009024E9" w:rsidRPr="001A015B">
        <w:rPr>
          <w:rFonts w:ascii="Times New Roman" w:hAnsi="Times New Roman" w:cs="Times New Roman"/>
          <w:sz w:val="28"/>
          <w:szCs w:val="28"/>
        </w:rPr>
        <w:t xml:space="preserve"> theology and action</w:t>
      </w:r>
      <w:r w:rsidR="005E265A" w:rsidRPr="001A015B">
        <w:rPr>
          <w:rFonts w:ascii="Times New Roman" w:hAnsi="Times New Roman" w:cs="Times New Roman"/>
          <w:sz w:val="28"/>
          <w:szCs w:val="28"/>
        </w:rPr>
        <w:t xml:space="preserve">.   </w:t>
      </w:r>
      <w:r w:rsidR="00BF59C2" w:rsidRPr="001A015B">
        <w:rPr>
          <w:rFonts w:ascii="Times New Roman" w:hAnsi="Times New Roman" w:cs="Times New Roman"/>
          <w:sz w:val="28"/>
          <w:szCs w:val="28"/>
        </w:rPr>
        <w:t>Because</w:t>
      </w:r>
      <w:r w:rsidR="00AB2C36" w:rsidRPr="001A015B">
        <w:rPr>
          <w:rFonts w:ascii="Times New Roman" w:hAnsi="Times New Roman" w:cs="Times New Roman"/>
          <w:sz w:val="28"/>
          <w:szCs w:val="28"/>
        </w:rPr>
        <w:t xml:space="preserve"> the initiative that has become known as CT and </w:t>
      </w:r>
      <w:r w:rsidR="00E103C7" w:rsidRPr="001A015B">
        <w:rPr>
          <w:rFonts w:ascii="Times New Roman" w:hAnsi="Times New Roman" w:cs="Times New Roman"/>
          <w:sz w:val="28"/>
          <w:szCs w:val="28"/>
        </w:rPr>
        <w:t xml:space="preserve">associated with </w:t>
      </w:r>
      <w:r w:rsidR="00AB2C36" w:rsidRPr="001A015B">
        <w:rPr>
          <w:rFonts w:ascii="Times New Roman" w:hAnsi="Times New Roman" w:cs="Times New Roman"/>
          <w:sz w:val="28"/>
          <w:szCs w:val="28"/>
        </w:rPr>
        <w:t>CTM began with an invitation from Christian groups</w:t>
      </w:r>
      <w:r w:rsidR="001B49B4" w:rsidRPr="001A015B">
        <w:rPr>
          <w:rFonts w:ascii="Times New Roman" w:hAnsi="Times New Roman" w:cs="Times New Roman"/>
          <w:sz w:val="28"/>
          <w:szCs w:val="28"/>
        </w:rPr>
        <w:t xml:space="preserve"> committed to children’s mission and ministry</w:t>
      </w:r>
      <w:r w:rsidR="00740B22" w:rsidRPr="001A015B">
        <w:rPr>
          <w:rFonts w:ascii="Times New Roman" w:hAnsi="Times New Roman" w:cs="Times New Roman"/>
          <w:sz w:val="28"/>
          <w:szCs w:val="28"/>
        </w:rPr>
        <w:t xml:space="preserve"> it is not difficult to see why it might have become conceived as</w:t>
      </w:r>
      <w:r w:rsidR="0003290B" w:rsidRPr="001A015B">
        <w:rPr>
          <w:rFonts w:ascii="Times New Roman" w:hAnsi="Times New Roman" w:cs="Times New Roman"/>
          <w:sz w:val="28"/>
          <w:szCs w:val="28"/>
        </w:rPr>
        <w:t xml:space="preserve"> another contextual theology with a preferential option for, or bias to, children</w:t>
      </w:r>
      <w:r w:rsidR="00925D18" w:rsidRPr="001A015B">
        <w:rPr>
          <w:rFonts w:ascii="Times New Roman" w:hAnsi="Times New Roman" w:cs="Times New Roman"/>
          <w:sz w:val="28"/>
          <w:szCs w:val="28"/>
        </w:rPr>
        <w:t>.</w:t>
      </w:r>
      <w:r w:rsidR="00454C65" w:rsidRPr="001A015B">
        <w:rPr>
          <w:rStyle w:val="EndnoteReference"/>
          <w:rFonts w:ascii="Times New Roman" w:hAnsi="Times New Roman" w:cs="Times New Roman"/>
          <w:sz w:val="28"/>
          <w:szCs w:val="28"/>
        </w:rPr>
        <w:endnoteReference w:id="18"/>
      </w:r>
      <w:r w:rsidR="00925D18" w:rsidRPr="001A015B">
        <w:rPr>
          <w:rFonts w:ascii="Times New Roman" w:hAnsi="Times New Roman" w:cs="Times New Roman"/>
          <w:sz w:val="28"/>
          <w:szCs w:val="28"/>
        </w:rPr>
        <w:t xml:space="preserve">  </w:t>
      </w:r>
      <w:r w:rsidR="00282902" w:rsidRPr="001A015B">
        <w:rPr>
          <w:rFonts w:ascii="Times New Roman" w:hAnsi="Times New Roman" w:cs="Times New Roman"/>
          <w:sz w:val="28"/>
          <w:szCs w:val="28"/>
        </w:rPr>
        <w:t>Without anticipating the journey or the log,</w:t>
      </w:r>
      <w:r w:rsidR="00062640" w:rsidRPr="001A015B">
        <w:rPr>
          <w:rFonts w:ascii="Times New Roman" w:hAnsi="Times New Roman" w:cs="Times New Roman"/>
          <w:sz w:val="28"/>
          <w:szCs w:val="28"/>
        </w:rPr>
        <w:t xml:space="preserve"> </w:t>
      </w:r>
      <w:r w:rsidR="00A813AE">
        <w:rPr>
          <w:rFonts w:ascii="Times New Roman" w:hAnsi="Times New Roman" w:cs="Times New Roman"/>
          <w:sz w:val="28"/>
          <w:szCs w:val="28"/>
        </w:rPr>
        <w:t xml:space="preserve">while CT has </w:t>
      </w:r>
      <w:r w:rsidR="003412CF">
        <w:rPr>
          <w:rFonts w:ascii="Times New Roman" w:hAnsi="Times New Roman" w:cs="Times New Roman"/>
          <w:sz w:val="28"/>
          <w:szCs w:val="28"/>
        </w:rPr>
        <w:t xml:space="preserve">consistently </w:t>
      </w:r>
      <w:r w:rsidR="00A813AE">
        <w:rPr>
          <w:rFonts w:ascii="Times New Roman" w:hAnsi="Times New Roman" w:cs="Times New Roman"/>
          <w:sz w:val="28"/>
          <w:szCs w:val="28"/>
        </w:rPr>
        <w:t xml:space="preserve">supported </w:t>
      </w:r>
      <w:r w:rsidR="00A813AE">
        <w:rPr>
          <w:rFonts w:ascii="Times New Roman" w:hAnsi="Times New Roman" w:cs="Times New Roman"/>
          <w:sz w:val="28"/>
          <w:szCs w:val="28"/>
        </w:rPr>
        <w:lastRenderedPageBreak/>
        <w:t>those engaged in</w:t>
      </w:r>
      <w:r w:rsidR="0007631F">
        <w:rPr>
          <w:rFonts w:ascii="Times New Roman" w:hAnsi="Times New Roman" w:cs="Times New Roman"/>
          <w:sz w:val="28"/>
          <w:szCs w:val="28"/>
        </w:rPr>
        <w:t xml:space="preserve"> advocacy and action to improve the lives of children, it has </w:t>
      </w:r>
      <w:r w:rsidR="003412CF">
        <w:rPr>
          <w:rFonts w:ascii="Times New Roman" w:hAnsi="Times New Roman" w:cs="Times New Roman"/>
          <w:sz w:val="28"/>
          <w:szCs w:val="28"/>
        </w:rPr>
        <w:t>seen its</w:t>
      </w:r>
      <w:r w:rsidR="00C859DB">
        <w:rPr>
          <w:rFonts w:ascii="Times New Roman" w:hAnsi="Times New Roman" w:cs="Times New Roman"/>
          <w:sz w:val="28"/>
          <w:szCs w:val="28"/>
        </w:rPr>
        <w:t xml:space="preserve"> ambit as wider than this</w:t>
      </w:r>
      <w:r w:rsidR="00A813AE">
        <w:rPr>
          <w:rFonts w:ascii="Times New Roman" w:hAnsi="Times New Roman" w:cs="Times New Roman"/>
          <w:sz w:val="28"/>
          <w:szCs w:val="28"/>
        </w:rPr>
        <w:t xml:space="preserve">. </w:t>
      </w:r>
    </w:p>
    <w:p w14:paraId="6C83E502" w14:textId="39662AE3" w:rsidR="002B0753" w:rsidRPr="001A015B" w:rsidRDefault="002F4FC4" w:rsidP="00BC1591">
      <w:pPr>
        <w:jc w:val="both"/>
        <w:rPr>
          <w:rFonts w:ascii="Times New Roman" w:hAnsi="Times New Roman" w:cs="Times New Roman"/>
          <w:sz w:val="28"/>
          <w:szCs w:val="28"/>
        </w:rPr>
      </w:pPr>
      <w:r w:rsidRPr="001A015B">
        <w:rPr>
          <w:rFonts w:ascii="Times New Roman" w:hAnsi="Times New Roman" w:cs="Times New Roman"/>
          <w:sz w:val="28"/>
          <w:szCs w:val="28"/>
        </w:rPr>
        <w:t xml:space="preserve">There have, of course, </w:t>
      </w:r>
      <w:r w:rsidR="00F75BF8" w:rsidRPr="001A015B">
        <w:rPr>
          <w:rFonts w:ascii="Times New Roman" w:hAnsi="Times New Roman" w:cs="Times New Roman"/>
          <w:sz w:val="28"/>
          <w:szCs w:val="28"/>
        </w:rPr>
        <w:t xml:space="preserve">there have been theologians </w:t>
      </w:r>
      <w:r w:rsidR="0057211C" w:rsidRPr="001A015B">
        <w:rPr>
          <w:rFonts w:ascii="Times New Roman" w:hAnsi="Times New Roman" w:cs="Times New Roman"/>
          <w:sz w:val="28"/>
          <w:szCs w:val="28"/>
        </w:rPr>
        <w:t xml:space="preserve">over the centuries </w:t>
      </w:r>
      <w:r w:rsidR="00F75BF8" w:rsidRPr="001A015B">
        <w:rPr>
          <w:rFonts w:ascii="Times New Roman" w:hAnsi="Times New Roman" w:cs="Times New Roman"/>
          <w:sz w:val="28"/>
          <w:szCs w:val="28"/>
        </w:rPr>
        <w:t>who have</w:t>
      </w:r>
      <w:r w:rsidR="00275BC4" w:rsidRPr="001A015B">
        <w:rPr>
          <w:rFonts w:ascii="Times New Roman" w:hAnsi="Times New Roman" w:cs="Times New Roman"/>
          <w:sz w:val="28"/>
          <w:szCs w:val="28"/>
        </w:rPr>
        <w:t xml:space="preserve"> </w:t>
      </w:r>
      <w:r w:rsidR="0057211C" w:rsidRPr="001A015B">
        <w:rPr>
          <w:rFonts w:ascii="Times New Roman" w:hAnsi="Times New Roman" w:cs="Times New Roman"/>
          <w:sz w:val="28"/>
          <w:szCs w:val="28"/>
        </w:rPr>
        <w:t>shown their</w:t>
      </w:r>
      <w:r w:rsidR="00275BC4" w:rsidRPr="001A015B">
        <w:rPr>
          <w:rFonts w:ascii="Times New Roman" w:hAnsi="Times New Roman" w:cs="Times New Roman"/>
          <w:sz w:val="28"/>
          <w:szCs w:val="28"/>
        </w:rPr>
        <w:t xml:space="preserve"> aware</w:t>
      </w:r>
      <w:r w:rsidR="0057211C" w:rsidRPr="001A015B">
        <w:rPr>
          <w:rFonts w:ascii="Times New Roman" w:hAnsi="Times New Roman" w:cs="Times New Roman"/>
          <w:sz w:val="28"/>
          <w:szCs w:val="28"/>
        </w:rPr>
        <w:t>ness</w:t>
      </w:r>
      <w:r w:rsidR="00275BC4" w:rsidRPr="001A015B">
        <w:rPr>
          <w:rFonts w:ascii="Times New Roman" w:hAnsi="Times New Roman" w:cs="Times New Roman"/>
          <w:sz w:val="28"/>
          <w:szCs w:val="28"/>
        </w:rPr>
        <w:t xml:space="preserve"> of children, and </w:t>
      </w:r>
      <w:r w:rsidR="00110E90" w:rsidRPr="001A015B">
        <w:rPr>
          <w:rFonts w:ascii="Times New Roman" w:hAnsi="Times New Roman" w:cs="Times New Roman"/>
          <w:sz w:val="28"/>
          <w:szCs w:val="28"/>
        </w:rPr>
        <w:t xml:space="preserve">some </w:t>
      </w:r>
      <w:r w:rsidR="00275BC4" w:rsidRPr="001A015B">
        <w:rPr>
          <w:rFonts w:ascii="Times New Roman" w:hAnsi="Times New Roman" w:cs="Times New Roman"/>
          <w:sz w:val="28"/>
          <w:szCs w:val="28"/>
        </w:rPr>
        <w:t>have</w:t>
      </w:r>
      <w:r w:rsidR="00B174C5" w:rsidRPr="001A015B">
        <w:rPr>
          <w:rFonts w:ascii="Times New Roman" w:hAnsi="Times New Roman" w:cs="Times New Roman"/>
          <w:sz w:val="28"/>
          <w:szCs w:val="28"/>
        </w:rPr>
        <w:t xml:space="preserve"> incorporated them into their thinking</w:t>
      </w:r>
      <w:r w:rsidR="006364D8" w:rsidRPr="001A015B">
        <w:rPr>
          <w:rFonts w:ascii="Times New Roman" w:hAnsi="Times New Roman" w:cs="Times New Roman"/>
          <w:sz w:val="28"/>
          <w:szCs w:val="28"/>
        </w:rPr>
        <w:t xml:space="preserve"> and practice</w:t>
      </w:r>
      <w:r w:rsidR="00B174C5" w:rsidRPr="001A015B">
        <w:rPr>
          <w:rFonts w:ascii="Times New Roman" w:hAnsi="Times New Roman" w:cs="Times New Roman"/>
          <w:sz w:val="28"/>
          <w:szCs w:val="28"/>
        </w:rPr>
        <w:t xml:space="preserve">.  </w:t>
      </w:r>
      <w:r w:rsidR="00A04425" w:rsidRPr="001A015B">
        <w:rPr>
          <w:rFonts w:ascii="Times New Roman" w:hAnsi="Times New Roman" w:cs="Times New Roman"/>
          <w:sz w:val="28"/>
          <w:szCs w:val="28"/>
        </w:rPr>
        <w:t xml:space="preserve">Sometimes a single reflection has been of </w:t>
      </w:r>
      <w:r w:rsidR="00753CA3" w:rsidRPr="001A015B">
        <w:rPr>
          <w:rFonts w:ascii="Times New Roman" w:hAnsi="Times New Roman" w:cs="Times New Roman"/>
          <w:sz w:val="28"/>
          <w:szCs w:val="28"/>
        </w:rPr>
        <w:t>considerable</w:t>
      </w:r>
      <w:r w:rsidR="00A04425" w:rsidRPr="001A015B">
        <w:rPr>
          <w:rFonts w:ascii="Times New Roman" w:hAnsi="Times New Roman" w:cs="Times New Roman"/>
          <w:sz w:val="28"/>
          <w:szCs w:val="28"/>
        </w:rPr>
        <w:t xml:space="preserve"> historical significance in the</w:t>
      </w:r>
      <w:r w:rsidR="002907AB" w:rsidRPr="001A015B">
        <w:rPr>
          <w:rFonts w:ascii="Times New Roman" w:hAnsi="Times New Roman" w:cs="Times New Roman"/>
          <w:sz w:val="28"/>
          <w:szCs w:val="28"/>
        </w:rPr>
        <w:t xml:space="preserve"> development of theology and church, for example, Augustine’s</w:t>
      </w:r>
      <w:r w:rsidR="00753CA3" w:rsidRPr="001A015B">
        <w:rPr>
          <w:rFonts w:ascii="Times New Roman" w:hAnsi="Times New Roman" w:cs="Times New Roman"/>
          <w:sz w:val="28"/>
          <w:szCs w:val="28"/>
        </w:rPr>
        <w:t xml:space="preserve"> </w:t>
      </w:r>
      <w:r w:rsidR="00753CA3" w:rsidRPr="001A015B">
        <w:rPr>
          <w:rFonts w:ascii="Times New Roman" w:hAnsi="Times New Roman" w:cs="Times New Roman"/>
          <w:i/>
          <w:iCs/>
          <w:sz w:val="28"/>
          <w:szCs w:val="28"/>
        </w:rPr>
        <w:t>Confessions,</w:t>
      </w:r>
      <w:r w:rsidR="007D3013" w:rsidRPr="001A015B">
        <w:rPr>
          <w:rStyle w:val="EndnoteReference"/>
          <w:rFonts w:ascii="Times New Roman" w:hAnsi="Times New Roman" w:cs="Times New Roman"/>
          <w:i/>
          <w:iCs/>
          <w:sz w:val="28"/>
          <w:szCs w:val="28"/>
        </w:rPr>
        <w:endnoteReference w:id="19"/>
      </w:r>
      <w:r w:rsidR="00C31DCE" w:rsidRPr="001A015B">
        <w:rPr>
          <w:rFonts w:ascii="Times New Roman" w:hAnsi="Times New Roman" w:cs="Times New Roman"/>
          <w:i/>
          <w:iCs/>
          <w:sz w:val="28"/>
          <w:szCs w:val="28"/>
        </w:rPr>
        <w:t xml:space="preserve"> </w:t>
      </w:r>
      <w:r w:rsidR="00C31DCE" w:rsidRPr="001A015B">
        <w:rPr>
          <w:rFonts w:ascii="Times New Roman" w:hAnsi="Times New Roman" w:cs="Times New Roman"/>
          <w:sz w:val="28"/>
          <w:szCs w:val="28"/>
        </w:rPr>
        <w:t>and perhaps to a lesser extent</w:t>
      </w:r>
      <w:r w:rsidR="00C31DCE" w:rsidRPr="001A015B">
        <w:rPr>
          <w:rFonts w:ascii="Times New Roman" w:hAnsi="Times New Roman" w:cs="Times New Roman"/>
          <w:i/>
          <w:iCs/>
          <w:sz w:val="28"/>
          <w:szCs w:val="28"/>
        </w:rPr>
        <w:t xml:space="preserve"> </w:t>
      </w:r>
      <w:r w:rsidR="006B7BAD" w:rsidRPr="001A015B">
        <w:rPr>
          <w:rFonts w:ascii="Times New Roman" w:hAnsi="Times New Roman" w:cs="Times New Roman"/>
          <w:sz w:val="28"/>
          <w:szCs w:val="28"/>
        </w:rPr>
        <w:t xml:space="preserve">St John </w:t>
      </w:r>
      <w:r w:rsidR="00C31DCE" w:rsidRPr="001A015B">
        <w:rPr>
          <w:rFonts w:ascii="Times New Roman" w:hAnsi="Times New Roman" w:cs="Times New Roman"/>
          <w:sz w:val="28"/>
          <w:szCs w:val="28"/>
        </w:rPr>
        <w:t>C</w:t>
      </w:r>
      <w:r w:rsidR="006B7BAD" w:rsidRPr="001A015B">
        <w:rPr>
          <w:rFonts w:ascii="Times New Roman" w:hAnsi="Times New Roman" w:cs="Times New Roman"/>
          <w:sz w:val="28"/>
          <w:szCs w:val="28"/>
        </w:rPr>
        <w:t>h</w:t>
      </w:r>
      <w:r w:rsidR="00C31DCE" w:rsidRPr="001A015B">
        <w:rPr>
          <w:rFonts w:ascii="Times New Roman" w:hAnsi="Times New Roman" w:cs="Times New Roman"/>
          <w:sz w:val="28"/>
          <w:szCs w:val="28"/>
        </w:rPr>
        <w:t>rysostom’s</w:t>
      </w:r>
      <w:r w:rsidR="00C31DCE" w:rsidRPr="001A015B">
        <w:rPr>
          <w:rFonts w:ascii="Times New Roman" w:hAnsi="Times New Roman" w:cs="Times New Roman"/>
          <w:i/>
          <w:iCs/>
          <w:sz w:val="28"/>
          <w:szCs w:val="28"/>
        </w:rPr>
        <w:t xml:space="preserve"> </w:t>
      </w:r>
      <w:r w:rsidR="008C1D10" w:rsidRPr="001A015B">
        <w:rPr>
          <w:rFonts w:ascii="Times New Roman" w:hAnsi="Times New Roman" w:cs="Times New Roman"/>
          <w:i/>
          <w:iCs/>
          <w:sz w:val="28"/>
          <w:szCs w:val="28"/>
        </w:rPr>
        <w:t>Homilies and Discourses</w:t>
      </w:r>
      <w:r w:rsidR="00753CA3" w:rsidRPr="001A015B">
        <w:rPr>
          <w:rFonts w:ascii="Times New Roman" w:hAnsi="Times New Roman" w:cs="Times New Roman"/>
          <w:sz w:val="28"/>
          <w:szCs w:val="28"/>
        </w:rPr>
        <w:t>.</w:t>
      </w:r>
      <w:r w:rsidR="002907AB" w:rsidRPr="001A015B">
        <w:rPr>
          <w:rFonts w:ascii="Times New Roman" w:hAnsi="Times New Roman" w:cs="Times New Roman"/>
          <w:sz w:val="28"/>
          <w:szCs w:val="28"/>
        </w:rPr>
        <w:t xml:space="preserve"> </w:t>
      </w:r>
      <w:r w:rsidR="00110E90" w:rsidRPr="001A015B">
        <w:rPr>
          <w:rFonts w:ascii="Times New Roman" w:hAnsi="Times New Roman" w:cs="Times New Roman"/>
          <w:sz w:val="28"/>
          <w:szCs w:val="28"/>
        </w:rPr>
        <w:t xml:space="preserve">Marcia </w:t>
      </w:r>
      <w:r w:rsidR="00B174C5" w:rsidRPr="001A015B">
        <w:rPr>
          <w:rFonts w:ascii="Times New Roman" w:hAnsi="Times New Roman" w:cs="Times New Roman"/>
          <w:sz w:val="28"/>
          <w:szCs w:val="28"/>
        </w:rPr>
        <w:t xml:space="preserve">Bunge’s book, </w:t>
      </w:r>
      <w:r w:rsidR="00B174C5" w:rsidRPr="001A015B">
        <w:rPr>
          <w:rFonts w:ascii="Times New Roman" w:hAnsi="Times New Roman" w:cs="Times New Roman"/>
          <w:i/>
          <w:iCs/>
          <w:sz w:val="28"/>
          <w:szCs w:val="28"/>
        </w:rPr>
        <w:t>The Child in Christian Thought</w:t>
      </w:r>
      <w:r w:rsidR="00B174C5" w:rsidRPr="001A015B">
        <w:rPr>
          <w:rFonts w:ascii="Times New Roman" w:hAnsi="Times New Roman" w:cs="Times New Roman"/>
          <w:sz w:val="28"/>
          <w:szCs w:val="28"/>
        </w:rPr>
        <w:t xml:space="preserve"> </w:t>
      </w:r>
      <w:r w:rsidR="00B13D3D" w:rsidRPr="001A015B">
        <w:rPr>
          <w:rFonts w:ascii="Times New Roman" w:hAnsi="Times New Roman" w:cs="Times New Roman"/>
          <w:sz w:val="28"/>
          <w:szCs w:val="28"/>
        </w:rPr>
        <w:t>has proved to be</w:t>
      </w:r>
      <w:r w:rsidR="00B174C5" w:rsidRPr="001A015B">
        <w:rPr>
          <w:rFonts w:ascii="Times New Roman" w:hAnsi="Times New Roman" w:cs="Times New Roman"/>
          <w:sz w:val="28"/>
          <w:szCs w:val="28"/>
        </w:rPr>
        <w:t xml:space="preserve"> a</w:t>
      </w:r>
      <w:r w:rsidR="00C141D9" w:rsidRPr="001A015B">
        <w:rPr>
          <w:rFonts w:ascii="Times New Roman" w:hAnsi="Times New Roman" w:cs="Times New Roman"/>
          <w:sz w:val="28"/>
          <w:szCs w:val="28"/>
        </w:rPr>
        <w:t xml:space="preserve"> </w:t>
      </w:r>
      <w:r w:rsidR="00B13D3D" w:rsidRPr="001A015B">
        <w:rPr>
          <w:rFonts w:ascii="Times New Roman" w:hAnsi="Times New Roman" w:cs="Times New Roman"/>
          <w:sz w:val="28"/>
          <w:szCs w:val="28"/>
        </w:rPr>
        <w:t xml:space="preserve">timely and </w:t>
      </w:r>
      <w:r w:rsidR="006B7BAD" w:rsidRPr="001A015B">
        <w:rPr>
          <w:rFonts w:ascii="Times New Roman" w:hAnsi="Times New Roman" w:cs="Times New Roman"/>
          <w:sz w:val="28"/>
          <w:szCs w:val="28"/>
        </w:rPr>
        <w:t>accessible</w:t>
      </w:r>
      <w:r w:rsidR="00B174C5" w:rsidRPr="001A015B">
        <w:rPr>
          <w:rFonts w:ascii="Times New Roman" w:hAnsi="Times New Roman" w:cs="Times New Roman"/>
          <w:sz w:val="28"/>
          <w:szCs w:val="28"/>
        </w:rPr>
        <w:t xml:space="preserve"> resource</w:t>
      </w:r>
      <w:r w:rsidR="005C3C38" w:rsidRPr="001A015B">
        <w:rPr>
          <w:rFonts w:ascii="Times New Roman" w:hAnsi="Times New Roman" w:cs="Times New Roman"/>
          <w:sz w:val="28"/>
          <w:szCs w:val="28"/>
        </w:rPr>
        <w:t xml:space="preserve"> for those seeking to identify</w:t>
      </w:r>
      <w:r w:rsidR="005661CE" w:rsidRPr="001A015B">
        <w:rPr>
          <w:rFonts w:ascii="Times New Roman" w:hAnsi="Times New Roman" w:cs="Times New Roman"/>
          <w:sz w:val="28"/>
          <w:szCs w:val="28"/>
        </w:rPr>
        <w:t xml:space="preserve"> many of these.</w:t>
      </w:r>
      <w:r w:rsidR="006A282C" w:rsidRPr="001A015B">
        <w:rPr>
          <w:rStyle w:val="EndnoteReference"/>
          <w:rFonts w:ascii="Times New Roman" w:hAnsi="Times New Roman" w:cs="Times New Roman"/>
          <w:sz w:val="28"/>
          <w:szCs w:val="28"/>
        </w:rPr>
        <w:endnoteReference w:id="20"/>
      </w:r>
      <w:r w:rsidR="005661CE" w:rsidRPr="001A015B">
        <w:rPr>
          <w:rFonts w:ascii="Times New Roman" w:hAnsi="Times New Roman" w:cs="Times New Roman"/>
          <w:sz w:val="28"/>
          <w:szCs w:val="28"/>
        </w:rPr>
        <w:t xml:space="preserve">  </w:t>
      </w:r>
    </w:p>
    <w:p w14:paraId="00075CCF" w14:textId="5CD58908" w:rsidR="00FD3E42" w:rsidRDefault="009F0A31" w:rsidP="00BC1591">
      <w:pPr>
        <w:jc w:val="both"/>
        <w:rPr>
          <w:rFonts w:ascii="Times New Roman" w:hAnsi="Times New Roman" w:cs="Times New Roman"/>
          <w:sz w:val="28"/>
          <w:szCs w:val="28"/>
        </w:rPr>
      </w:pPr>
      <w:r w:rsidRPr="001A015B">
        <w:rPr>
          <w:rFonts w:ascii="Times New Roman" w:hAnsi="Times New Roman" w:cs="Times New Roman"/>
          <w:sz w:val="28"/>
          <w:szCs w:val="28"/>
        </w:rPr>
        <w:t xml:space="preserve">Although since 2001 </w:t>
      </w:r>
      <w:r w:rsidR="00B13D3D" w:rsidRPr="001A015B">
        <w:rPr>
          <w:rFonts w:ascii="Times New Roman" w:hAnsi="Times New Roman" w:cs="Times New Roman"/>
          <w:sz w:val="28"/>
          <w:szCs w:val="28"/>
        </w:rPr>
        <w:t>as indicated in the</w:t>
      </w:r>
      <w:r w:rsidR="00E07FEB" w:rsidRPr="001A015B">
        <w:rPr>
          <w:rFonts w:ascii="Times New Roman" w:hAnsi="Times New Roman" w:cs="Times New Roman"/>
          <w:sz w:val="28"/>
          <w:szCs w:val="28"/>
        </w:rPr>
        <w:t xml:space="preserve"> note above, </w:t>
      </w:r>
      <w:r w:rsidRPr="001A015B">
        <w:rPr>
          <w:rFonts w:ascii="Times New Roman" w:hAnsi="Times New Roman" w:cs="Times New Roman"/>
          <w:sz w:val="28"/>
          <w:szCs w:val="28"/>
        </w:rPr>
        <w:t xml:space="preserve">there </w:t>
      </w:r>
      <w:r w:rsidR="005661CE" w:rsidRPr="001A015B">
        <w:rPr>
          <w:rFonts w:ascii="Times New Roman" w:hAnsi="Times New Roman" w:cs="Times New Roman"/>
          <w:sz w:val="28"/>
          <w:szCs w:val="28"/>
        </w:rPr>
        <w:t xml:space="preserve">have been significant </w:t>
      </w:r>
      <w:r w:rsidRPr="001A015B">
        <w:rPr>
          <w:rFonts w:ascii="Times New Roman" w:hAnsi="Times New Roman" w:cs="Times New Roman"/>
          <w:sz w:val="28"/>
          <w:szCs w:val="28"/>
        </w:rPr>
        <w:t>publications</w:t>
      </w:r>
      <w:r w:rsidR="005661CE" w:rsidRPr="001A015B">
        <w:rPr>
          <w:rFonts w:ascii="Times New Roman" w:hAnsi="Times New Roman" w:cs="Times New Roman"/>
          <w:sz w:val="28"/>
          <w:szCs w:val="28"/>
        </w:rPr>
        <w:t xml:space="preserve"> by contemporary theologians, as well as research on</w:t>
      </w:r>
      <w:r w:rsidR="00E07FEB" w:rsidRPr="001A015B">
        <w:rPr>
          <w:rFonts w:ascii="Times New Roman" w:hAnsi="Times New Roman" w:cs="Times New Roman"/>
          <w:sz w:val="28"/>
          <w:szCs w:val="28"/>
        </w:rPr>
        <w:t>, for example,</w:t>
      </w:r>
      <w:r w:rsidR="005661CE" w:rsidRPr="001A015B">
        <w:rPr>
          <w:rFonts w:ascii="Times New Roman" w:hAnsi="Times New Roman" w:cs="Times New Roman"/>
          <w:sz w:val="28"/>
          <w:szCs w:val="28"/>
        </w:rPr>
        <w:t xml:space="preserve"> the theolog</w:t>
      </w:r>
      <w:r w:rsidR="004F74E7" w:rsidRPr="001A015B">
        <w:rPr>
          <w:rFonts w:ascii="Times New Roman" w:hAnsi="Times New Roman" w:cs="Times New Roman"/>
          <w:sz w:val="28"/>
          <w:szCs w:val="28"/>
        </w:rPr>
        <w:t>y of, Karl Barth,</w:t>
      </w:r>
      <w:r w:rsidRPr="001A015B">
        <w:rPr>
          <w:rFonts w:ascii="Times New Roman" w:hAnsi="Times New Roman" w:cs="Times New Roman"/>
          <w:sz w:val="28"/>
          <w:szCs w:val="28"/>
        </w:rPr>
        <w:t xml:space="preserve"> </w:t>
      </w:r>
      <w:r w:rsidR="00B33155" w:rsidRPr="001A015B">
        <w:rPr>
          <w:rFonts w:ascii="Times New Roman" w:hAnsi="Times New Roman" w:cs="Times New Roman"/>
          <w:sz w:val="28"/>
          <w:szCs w:val="28"/>
        </w:rPr>
        <w:t xml:space="preserve">for the most part, </w:t>
      </w:r>
      <w:r w:rsidR="007E4879" w:rsidRPr="001A015B">
        <w:rPr>
          <w:rFonts w:ascii="Times New Roman" w:hAnsi="Times New Roman" w:cs="Times New Roman"/>
          <w:sz w:val="28"/>
          <w:szCs w:val="28"/>
        </w:rPr>
        <w:t xml:space="preserve">in </w:t>
      </w:r>
      <w:r w:rsidR="00B33155" w:rsidRPr="001A015B">
        <w:rPr>
          <w:rFonts w:ascii="Times New Roman" w:hAnsi="Times New Roman" w:cs="Times New Roman"/>
          <w:sz w:val="28"/>
          <w:szCs w:val="28"/>
        </w:rPr>
        <w:t>systematic theology</w:t>
      </w:r>
      <w:r w:rsidR="008616A6" w:rsidRPr="001A015B">
        <w:rPr>
          <w:rFonts w:ascii="Times New Roman" w:hAnsi="Times New Roman" w:cs="Times New Roman"/>
          <w:sz w:val="28"/>
          <w:szCs w:val="28"/>
        </w:rPr>
        <w:t>,</w:t>
      </w:r>
      <w:r w:rsidR="00B33155" w:rsidRPr="001A015B">
        <w:rPr>
          <w:rFonts w:ascii="Times New Roman" w:hAnsi="Times New Roman" w:cs="Times New Roman"/>
          <w:sz w:val="28"/>
          <w:szCs w:val="28"/>
        </w:rPr>
        <w:t xml:space="preserve"> whether Catholic, Orthodox</w:t>
      </w:r>
      <w:r w:rsidR="008616A6" w:rsidRPr="001A015B">
        <w:rPr>
          <w:rFonts w:ascii="Times New Roman" w:hAnsi="Times New Roman" w:cs="Times New Roman"/>
          <w:sz w:val="28"/>
          <w:szCs w:val="28"/>
        </w:rPr>
        <w:t>,</w:t>
      </w:r>
      <w:r w:rsidR="00B33155" w:rsidRPr="001A015B">
        <w:rPr>
          <w:rFonts w:ascii="Times New Roman" w:hAnsi="Times New Roman" w:cs="Times New Roman"/>
          <w:sz w:val="28"/>
          <w:szCs w:val="28"/>
        </w:rPr>
        <w:t xml:space="preserve"> or Protestant</w:t>
      </w:r>
      <w:r w:rsidR="0041208A" w:rsidRPr="001A015B">
        <w:rPr>
          <w:rFonts w:ascii="Times New Roman" w:hAnsi="Times New Roman" w:cs="Times New Roman"/>
          <w:sz w:val="28"/>
          <w:szCs w:val="28"/>
        </w:rPr>
        <w:t>,</w:t>
      </w:r>
      <w:r w:rsidR="00B33155" w:rsidRPr="001A015B">
        <w:rPr>
          <w:rFonts w:ascii="Times New Roman" w:hAnsi="Times New Roman" w:cs="Times New Roman"/>
          <w:sz w:val="28"/>
          <w:szCs w:val="28"/>
        </w:rPr>
        <w:t xml:space="preserve"> children</w:t>
      </w:r>
      <w:r w:rsidR="007E4879" w:rsidRPr="001A015B">
        <w:rPr>
          <w:rFonts w:ascii="Times New Roman" w:hAnsi="Times New Roman" w:cs="Times New Roman"/>
          <w:sz w:val="28"/>
          <w:szCs w:val="28"/>
        </w:rPr>
        <w:t xml:space="preserve"> are marginal, and</w:t>
      </w:r>
      <w:r w:rsidR="00ED386B" w:rsidRPr="001A015B">
        <w:rPr>
          <w:rFonts w:ascii="Times New Roman" w:hAnsi="Times New Roman" w:cs="Times New Roman"/>
          <w:sz w:val="28"/>
          <w:szCs w:val="28"/>
        </w:rPr>
        <w:t xml:space="preserve"> often</w:t>
      </w:r>
      <w:r w:rsidR="00B33155" w:rsidRPr="001A015B">
        <w:rPr>
          <w:rFonts w:ascii="Times New Roman" w:hAnsi="Times New Roman" w:cs="Times New Roman"/>
          <w:sz w:val="28"/>
          <w:szCs w:val="28"/>
        </w:rPr>
        <w:t xml:space="preserve"> all but invisible.</w:t>
      </w:r>
      <w:r w:rsidR="005661CE" w:rsidRPr="001A015B">
        <w:rPr>
          <w:rFonts w:ascii="Times New Roman" w:hAnsi="Times New Roman" w:cs="Times New Roman"/>
          <w:sz w:val="28"/>
          <w:szCs w:val="28"/>
        </w:rPr>
        <w:t xml:space="preserve"> </w:t>
      </w:r>
      <w:r w:rsidR="00ED386B" w:rsidRPr="001A015B">
        <w:rPr>
          <w:rFonts w:ascii="Times New Roman" w:hAnsi="Times New Roman" w:cs="Times New Roman"/>
          <w:sz w:val="28"/>
          <w:szCs w:val="28"/>
        </w:rPr>
        <w:t xml:space="preserve"> </w:t>
      </w:r>
      <w:r w:rsidR="00377AFD" w:rsidRPr="001A015B">
        <w:rPr>
          <w:rFonts w:ascii="Times New Roman" w:hAnsi="Times New Roman" w:cs="Times New Roman"/>
          <w:sz w:val="28"/>
          <w:szCs w:val="28"/>
        </w:rPr>
        <w:t>Mainstream theological discourse and training continues to proceed, with a few exceptions,</w:t>
      </w:r>
      <w:r w:rsidR="000A33BD" w:rsidRPr="001A015B">
        <w:rPr>
          <w:rFonts w:ascii="Times New Roman" w:hAnsi="Times New Roman" w:cs="Times New Roman"/>
          <w:sz w:val="28"/>
          <w:szCs w:val="28"/>
        </w:rPr>
        <w:t xml:space="preserve"> as if children were of little or no significance. </w:t>
      </w:r>
      <w:r w:rsidR="00ED386B" w:rsidRPr="001A015B">
        <w:rPr>
          <w:rFonts w:ascii="Times New Roman" w:hAnsi="Times New Roman" w:cs="Times New Roman"/>
          <w:sz w:val="28"/>
          <w:szCs w:val="28"/>
        </w:rPr>
        <w:t>A</w:t>
      </w:r>
      <w:r w:rsidR="008A5EAF">
        <w:rPr>
          <w:rFonts w:ascii="Times New Roman" w:hAnsi="Times New Roman" w:cs="Times New Roman"/>
          <w:sz w:val="28"/>
          <w:szCs w:val="28"/>
        </w:rPr>
        <w:t>n</w:t>
      </w:r>
      <w:r w:rsidR="00ED386B" w:rsidRPr="001A015B">
        <w:rPr>
          <w:rFonts w:ascii="Times New Roman" w:hAnsi="Times New Roman" w:cs="Times New Roman"/>
          <w:sz w:val="28"/>
          <w:szCs w:val="28"/>
        </w:rPr>
        <w:t xml:space="preserve"> example of this is Stanley Grenz’s</w:t>
      </w:r>
      <w:r w:rsidR="008A5EAF">
        <w:rPr>
          <w:rFonts w:ascii="Times New Roman" w:hAnsi="Times New Roman" w:cs="Times New Roman"/>
          <w:sz w:val="28"/>
          <w:szCs w:val="28"/>
        </w:rPr>
        <w:t>,</w:t>
      </w:r>
      <w:r w:rsidR="00ED386B" w:rsidRPr="001A015B">
        <w:rPr>
          <w:rFonts w:ascii="Times New Roman" w:hAnsi="Times New Roman" w:cs="Times New Roman"/>
          <w:sz w:val="28"/>
          <w:szCs w:val="28"/>
        </w:rPr>
        <w:t xml:space="preserve"> </w:t>
      </w:r>
      <w:r w:rsidR="00ED386B" w:rsidRPr="001A015B">
        <w:rPr>
          <w:rFonts w:ascii="Times New Roman" w:hAnsi="Times New Roman" w:cs="Times New Roman"/>
          <w:i/>
          <w:iCs/>
          <w:sz w:val="28"/>
          <w:szCs w:val="28"/>
        </w:rPr>
        <w:t>Theology for the Community of God.</w:t>
      </w:r>
      <w:r w:rsidR="00B96BD9" w:rsidRPr="001A015B">
        <w:rPr>
          <w:rStyle w:val="EndnoteReference"/>
          <w:rFonts w:ascii="Times New Roman" w:hAnsi="Times New Roman" w:cs="Times New Roman"/>
          <w:i/>
          <w:iCs/>
          <w:sz w:val="28"/>
          <w:szCs w:val="28"/>
        </w:rPr>
        <w:endnoteReference w:id="21"/>
      </w:r>
      <w:r w:rsidR="00ED386B" w:rsidRPr="001A015B">
        <w:rPr>
          <w:rFonts w:ascii="Times New Roman" w:hAnsi="Times New Roman" w:cs="Times New Roman"/>
          <w:sz w:val="28"/>
          <w:szCs w:val="28"/>
        </w:rPr>
        <w:t xml:space="preserve"> </w:t>
      </w:r>
      <w:r w:rsidR="00F5754B" w:rsidRPr="001A015B">
        <w:rPr>
          <w:rFonts w:ascii="Times New Roman" w:hAnsi="Times New Roman" w:cs="Times New Roman"/>
          <w:sz w:val="28"/>
          <w:szCs w:val="28"/>
        </w:rPr>
        <w:t>Given the title i</w:t>
      </w:r>
      <w:r w:rsidR="008616A6" w:rsidRPr="001A015B">
        <w:rPr>
          <w:rFonts w:ascii="Times New Roman" w:hAnsi="Times New Roman" w:cs="Times New Roman"/>
          <w:sz w:val="28"/>
          <w:szCs w:val="28"/>
        </w:rPr>
        <w:t xml:space="preserve">t might be assumed that children would automatically be part of </w:t>
      </w:r>
      <w:r w:rsidR="0088772A" w:rsidRPr="001A015B">
        <w:rPr>
          <w:rFonts w:ascii="Times New Roman" w:hAnsi="Times New Roman" w:cs="Times New Roman"/>
          <w:sz w:val="28"/>
          <w:szCs w:val="28"/>
        </w:rPr>
        <w:t>such a study</w:t>
      </w:r>
      <w:r w:rsidR="008616A6" w:rsidRPr="001A015B">
        <w:rPr>
          <w:rFonts w:ascii="Times New Roman" w:hAnsi="Times New Roman" w:cs="Times New Roman"/>
          <w:sz w:val="28"/>
          <w:szCs w:val="28"/>
        </w:rPr>
        <w:t>, but they are absent.</w:t>
      </w:r>
      <w:r w:rsidR="00C938AB" w:rsidRPr="001A015B">
        <w:rPr>
          <w:rStyle w:val="EndnoteReference"/>
          <w:rFonts w:ascii="Times New Roman" w:hAnsi="Times New Roman" w:cs="Times New Roman"/>
          <w:sz w:val="28"/>
          <w:szCs w:val="28"/>
        </w:rPr>
        <w:endnoteReference w:id="22"/>
      </w:r>
    </w:p>
    <w:p w14:paraId="71EC2564" w14:textId="77777777" w:rsidR="00C859DB" w:rsidRPr="001A015B" w:rsidRDefault="00C859DB" w:rsidP="00BC1591">
      <w:pPr>
        <w:jc w:val="both"/>
        <w:rPr>
          <w:rFonts w:ascii="Times New Roman" w:hAnsi="Times New Roman" w:cs="Times New Roman"/>
          <w:sz w:val="28"/>
          <w:szCs w:val="28"/>
        </w:rPr>
      </w:pPr>
    </w:p>
    <w:p w14:paraId="00BD88D5" w14:textId="77777777" w:rsidR="00E90A81" w:rsidRPr="001A015B" w:rsidRDefault="00E90A81" w:rsidP="00BC1591">
      <w:pPr>
        <w:jc w:val="both"/>
        <w:rPr>
          <w:rFonts w:ascii="Times New Roman" w:hAnsi="Times New Roman" w:cs="Times New Roman"/>
          <w:sz w:val="28"/>
          <w:szCs w:val="28"/>
        </w:rPr>
      </w:pPr>
    </w:p>
    <w:p w14:paraId="12FDBD85" w14:textId="68836353" w:rsidR="00E90A81" w:rsidRDefault="00E90A81" w:rsidP="00D707E8">
      <w:pPr>
        <w:jc w:val="center"/>
        <w:rPr>
          <w:rFonts w:ascii="Times New Roman" w:hAnsi="Times New Roman" w:cs="Times New Roman"/>
          <w:b/>
          <w:bCs/>
          <w:sz w:val="28"/>
          <w:szCs w:val="28"/>
        </w:rPr>
      </w:pPr>
      <w:r w:rsidRPr="001A015B">
        <w:rPr>
          <w:rFonts w:ascii="Times New Roman" w:hAnsi="Times New Roman" w:cs="Times New Roman"/>
          <w:b/>
          <w:bCs/>
          <w:sz w:val="28"/>
          <w:szCs w:val="28"/>
        </w:rPr>
        <w:t xml:space="preserve">THE LAUNCH OF THE PROCESS THAT RESULTED IN </w:t>
      </w:r>
      <w:r w:rsidR="00D707E8" w:rsidRPr="001A015B">
        <w:rPr>
          <w:rFonts w:ascii="Times New Roman" w:hAnsi="Times New Roman" w:cs="Times New Roman"/>
          <w:b/>
          <w:bCs/>
          <w:sz w:val="28"/>
          <w:szCs w:val="28"/>
        </w:rPr>
        <w:t>CTM</w:t>
      </w:r>
    </w:p>
    <w:p w14:paraId="5FC02C62" w14:textId="77777777" w:rsidR="00C859DB" w:rsidRPr="001A015B" w:rsidRDefault="00C859DB" w:rsidP="00D707E8">
      <w:pPr>
        <w:jc w:val="center"/>
        <w:rPr>
          <w:rFonts w:ascii="Times New Roman" w:hAnsi="Times New Roman" w:cs="Times New Roman"/>
          <w:b/>
          <w:bCs/>
          <w:sz w:val="28"/>
          <w:szCs w:val="28"/>
        </w:rPr>
      </w:pPr>
    </w:p>
    <w:p w14:paraId="6C8FBF1E" w14:textId="3DB8D0CF" w:rsidR="00A35375" w:rsidRPr="001A015B" w:rsidRDefault="00C859DB" w:rsidP="00BC1591">
      <w:pPr>
        <w:jc w:val="both"/>
        <w:rPr>
          <w:rFonts w:ascii="Times New Roman" w:hAnsi="Times New Roman" w:cs="Times New Roman"/>
          <w:sz w:val="28"/>
          <w:szCs w:val="28"/>
        </w:rPr>
      </w:pPr>
      <w:r>
        <w:rPr>
          <w:rFonts w:ascii="Times New Roman" w:hAnsi="Times New Roman" w:cs="Times New Roman"/>
          <w:sz w:val="28"/>
          <w:szCs w:val="28"/>
        </w:rPr>
        <w:t>Against this background</w:t>
      </w:r>
      <w:r w:rsidR="003B61D0" w:rsidRPr="001A015B">
        <w:rPr>
          <w:rFonts w:ascii="Times New Roman" w:hAnsi="Times New Roman" w:cs="Times New Roman"/>
          <w:sz w:val="28"/>
          <w:szCs w:val="28"/>
        </w:rPr>
        <w:t>, w</w:t>
      </w:r>
      <w:r w:rsidR="00FD3E42" w:rsidRPr="001A015B">
        <w:rPr>
          <w:rFonts w:ascii="Times New Roman" w:hAnsi="Times New Roman" w:cs="Times New Roman"/>
          <w:sz w:val="28"/>
          <w:szCs w:val="28"/>
        </w:rPr>
        <w:t xml:space="preserve">e </w:t>
      </w:r>
      <w:r w:rsidR="00954496" w:rsidRPr="001A015B">
        <w:rPr>
          <w:rFonts w:ascii="Times New Roman" w:hAnsi="Times New Roman" w:cs="Times New Roman"/>
          <w:sz w:val="28"/>
          <w:szCs w:val="28"/>
        </w:rPr>
        <w:t>turn</w:t>
      </w:r>
      <w:r w:rsidR="00FD3E42" w:rsidRPr="001A015B">
        <w:rPr>
          <w:rFonts w:ascii="Times New Roman" w:hAnsi="Times New Roman" w:cs="Times New Roman"/>
          <w:sz w:val="28"/>
          <w:szCs w:val="28"/>
        </w:rPr>
        <w:t xml:space="preserve"> to </w:t>
      </w:r>
      <w:r w:rsidR="003B61D0" w:rsidRPr="001A015B">
        <w:rPr>
          <w:rFonts w:ascii="Times New Roman" w:hAnsi="Times New Roman" w:cs="Times New Roman"/>
          <w:sz w:val="28"/>
          <w:szCs w:val="28"/>
        </w:rPr>
        <w:t xml:space="preserve">the </w:t>
      </w:r>
      <w:r w:rsidR="009D0357" w:rsidRPr="001A015B">
        <w:rPr>
          <w:rFonts w:ascii="Times New Roman" w:hAnsi="Times New Roman" w:cs="Times New Roman"/>
          <w:sz w:val="28"/>
          <w:szCs w:val="28"/>
        </w:rPr>
        <w:t>sp</w:t>
      </w:r>
      <w:r w:rsidR="00FD3E42" w:rsidRPr="001A015B">
        <w:rPr>
          <w:rFonts w:ascii="Times New Roman" w:hAnsi="Times New Roman" w:cs="Times New Roman"/>
          <w:sz w:val="28"/>
          <w:szCs w:val="28"/>
        </w:rPr>
        <w:t>e</w:t>
      </w:r>
      <w:r w:rsidR="009D0357" w:rsidRPr="001A015B">
        <w:rPr>
          <w:rFonts w:ascii="Times New Roman" w:hAnsi="Times New Roman" w:cs="Times New Roman"/>
          <w:sz w:val="28"/>
          <w:szCs w:val="28"/>
        </w:rPr>
        <w:t xml:space="preserve">cific </w:t>
      </w:r>
      <w:r w:rsidR="003B61D0" w:rsidRPr="001A015B">
        <w:rPr>
          <w:rFonts w:ascii="Times New Roman" w:hAnsi="Times New Roman" w:cs="Times New Roman"/>
          <w:sz w:val="28"/>
          <w:szCs w:val="28"/>
        </w:rPr>
        <w:t>setting in which</w:t>
      </w:r>
      <w:r w:rsidR="00385E6B" w:rsidRPr="001A015B">
        <w:rPr>
          <w:rFonts w:ascii="Times New Roman" w:hAnsi="Times New Roman" w:cs="Times New Roman"/>
          <w:sz w:val="28"/>
          <w:szCs w:val="28"/>
        </w:rPr>
        <w:t xml:space="preserve"> the</w:t>
      </w:r>
      <w:r w:rsidR="00E44331" w:rsidRPr="001A015B">
        <w:rPr>
          <w:rFonts w:ascii="Times New Roman" w:hAnsi="Times New Roman" w:cs="Times New Roman"/>
          <w:sz w:val="28"/>
          <w:szCs w:val="28"/>
        </w:rPr>
        <w:t xml:space="preserve"> </w:t>
      </w:r>
      <w:r w:rsidR="00AF0178" w:rsidRPr="001A015B">
        <w:rPr>
          <w:rFonts w:ascii="Times New Roman" w:hAnsi="Times New Roman" w:cs="Times New Roman"/>
          <w:sz w:val="28"/>
          <w:szCs w:val="28"/>
        </w:rPr>
        <w:t xml:space="preserve">process of </w:t>
      </w:r>
      <w:r w:rsidR="00E44331" w:rsidRPr="001A015B">
        <w:rPr>
          <w:rFonts w:ascii="Times New Roman" w:hAnsi="Times New Roman" w:cs="Times New Roman"/>
          <w:sz w:val="28"/>
          <w:szCs w:val="28"/>
        </w:rPr>
        <w:t>CT associated with the Child Theology Movement arose.  There was a</w:t>
      </w:r>
      <w:r w:rsidR="00F610A8" w:rsidRPr="001A015B">
        <w:rPr>
          <w:rFonts w:ascii="Times New Roman" w:hAnsi="Times New Roman" w:cs="Times New Roman"/>
          <w:sz w:val="28"/>
          <w:szCs w:val="28"/>
        </w:rPr>
        <w:t>n international</w:t>
      </w:r>
      <w:r w:rsidR="00E44331" w:rsidRPr="001A015B">
        <w:rPr>
          <w:rFonts w:ascii="Times New Roman" w:hAnsi="Times New Roman" w:cs="Times New Roman"/>
          <w:sz w:val="28"/>
          <w:szCs w:val="28"/>
        </w:rPr>
        <w:t xml:space="preserve"> “</w:t>
      </w:r>
      <w:r w:rsidR="00FD3E42" w:rsidRPr="001A015B">
        <w:rPr>
          <w:rFonts w:ascii="Times New Roman" w:hAnsi="Times New Roman" w:cs="Times New Roman"/>
          <w:sz w:val="28"/>
          <w:szCs w:val="28"/>
        </w:rPr>
        <w:t>Cutting Edge</w:t>
      </w:r>
      <w:r w:rsidR="00E44331" w:rsidRPr="001A015B">
        <w:rPr>
          <w:rFonts w:ascii="Times New Roman" w:hAnsi="Times New Roman" w:cs="Times New Roman"/>
          <w:sz w:val="28"/>
          <w:szCs w:val="28"/>
        </w:rPr>
        <w:t>”</w:t>
      </w:r>
      <w:r w:rsidR="00FD3E42" w:rsidRPr="001A015B">
        <w:rPr>
          <w:rFonts w:ascii="Times New Roman" w:hAnsi="Times New Roman" w:cs="Times New Roman"/>
          <w:sz w:val="28"/>
          <w:szCs w:val="28"/>
        </w:rPr>
        <w:t xml:space="preserve"> conference at De Bron in Holland in 2001</w:t>
      </w:r>
      <w:r w:rsidR="00823760" w:rsidRPr="001A015B">
        <w:rPr>
          <w:rFonts w:ascii="Times New Roman" w:hAnsi="Times New Roman" w:cs="Times New Roman"/>
          <w:sz w:val="28"/>
          <w:szCs w:val="28"/>
        </w:rPr>
        <w:t xml:space="preserve">, </w:t>
      </w:r>
      <w:r w:rsidR="00CC79EA" w:rsidRPr="001A015B">
        <w:rPr>
          <w:rFonts w:ascii="Times New Roman" w:hAnsi="Times New Roman" w:cs="Times New Roman"/>
          <w:sz w:val="28"/>
          <w:szCs w:val="28"/>
        </w:rPr>
        <w:t>convened by Viva Network</w:t>
      </w:r>
      <w:r w:rsidR="00FE4DFA" w:rsidRPr="001A015B">
        <w:rPr>
          <w:rFonts w:ascii="Times New Roman" w:hAnsi="Times New Roman" w:cs="Times New Roman"/>
          <w:sz w:val="28"/>
          <w:szCs w:val="28"/>
        </w:rPr>
        <w:t xml:space="preserve"> and</w:t>
      </w:r>
      <w:r w:rsidR="00CC79EA" w:rsidRPr="001A015B">
        <w:rPr>
          <w:rFonts w:ascii="Times New Roman" w:hAnsi="Times New Roman" w:cs="Times New Roman"/>
          <w:sz w:val="28"/>
          <w:szCs w:val="28"/>
        </w:rPr>
        <w:t xml:space="preserve"> </w:t>
      </w:r>
      <w:r w:rsidR="00823760" w:rsidRPr="001A015B">
        <w:rPr>
          <w:rFonts w:ascii="Times New Roman" w:hAnsi="Times New Roman" w:cs="Times New Roman"/>
          <w:sz w:val="28"/>
          <w:szCs w:val="28"/>
        </w:rPr>
        <w:t>drawing together</w:t>
      </w:r>
      <w:r w:rsidR="00F610A8" w:rsidRPr="001A015B">
        <w:rPr>
          <w:rFonts w:ascii="Times New Roman" w:hAnsi="Times New Roman" w:cs="Times New Roman"/>
          <w:sz w:val="28"/>
          <w:szCs w:val="28"/>
        </w:rPr>
        <w:t xml:space="preserve"> Christians and Christian organisations engaged in ministry with children. </w:t>
      </w:r>
      <w:r w:rsidR="00385E6B" w:rsidRPr="001A015B">
        <w:rPr>
          <w:rFonts w:ascii="Times New Roman" w:hAnsi="Times New Roman" w:cs="Times New Roman"/>
          <w:sz w:val="28"/>
          <w:szCs w:val="28"/>
        </w:rPr>
        <w:t xml:space="preserve"> </w:t>
      </w:r>
    </w:p>
    <w:p w14:paraId="64DB6B93" w14:textId="09B6462A" w:rsidR="00A35375" w:rsidRPr="001A015B" w:rsidRDefault="00A35375" w:rsidP="00BC1591">
      <w:pPr>
        <w:jc w:val="both"/>
        <w:rPr>
          <w:rFonts w:ascii="Times New Roman" w:hAnsi="Times New Roman" w:cs="Times New Roman"/>
          <w:sz w:val="28"/>
          <w:szCs w:val="28"/>
        </w:rPr>
      </w:pPr>
      <w:r w:rsidRPr="001A015B">
        <w:rPr>
          <w:rFonts w:ascii="Times New Roman" w:hAnsi="Times New Roman" w:cs="Times New Roman"/>
          <w:sz w:val="28"/>
          <w:szCs w:val="28"/>
        </w:rPr>
        <w:t>A keynote paper, “Rediscovering Children at the Heart of Mission”,</w:t>
      </w:r>
      <w:r w:rsidR="00837EB8" w:rsidRPr="001A015B">
        <w:rPr>
          <w:rFonts w:ascii="Times New Roman" w:hAnsi="Times New Roman" w:cs="Times New Roman"/>
          <w:sz w:val="28"/>
          <w:szCs w:val="28"/>
        </w:rPr>
        <w:t xml:space="preserve"> was given.</w:t>
      </w:r>
      <w:r w:rsidRPr="001A015B">
        <w:rPr>
          <w:rStyle w:val="EndnoteReference"/>
          <w:rFonts w:ascii="Times New Roman" w:hAnsi="Times New Roman" w:cs="Times New Roman"/>
          <w:sz w:val="28"/>
          <w:szCs w:val="28"/>
        </w:rPr>
        <w:endnoteReference w:id="23"/>
      </w:r>
      <w:r w:rsidRPr="001A015B">
        <w:rPr>
          <w:rFonts w:ascii="Times New Roman" w:hAnsi="Times New Roman" w:cs="Times New Roman"/>
          <w:sz w:val="28"/>
          <w:szCs w:val="28"/>
        </w:rPr>
        <w:t xml:space="preserve">  </w:t>
      </w:r>
      <w:r w:rsidR="005B4E09" w:rsidRPr="001A015B">
        <w:rPr>
          <w:rFonts w:ascii="Times New Roman" w:hAnsi="Times New Roman" w:cs="Times New Roman"/>
          <w:sz w:val="28"/>
          <w:szCs w:val="28"/>
        </w:rPr>
        <w:t xml:space="preserve">It was an attempt to address an awareness </w:t>
      </w:r>
      <w:r w:rsidR="004E7733" w:rsidRPr="001A015B">
        <w:rPr>
          <w:rFonts w:ascii="Times New Roman" w:hAnsi="Times New Roman" w:cs="Times New Roman"/>
          <w:sz w:val="28"/>
          <w:szCs w:val="28"/>
        </w:rPr>
        <w:t xml:space="preserve">on the part of the organisers </w:t>
      </w:r>
      <w:r w:rsidR="005B4E09" w:rsidRPr="001A015B">
        <w:rPr>
          <w:rFonts w:ascii="Times New Roman" w:hAnsi="Times New Roman" w:cs="Times New Roman"/>
          <w:sz w:val="28"/>
          <w:szCs w:val="28"/>
        </w:rPr>
        <w:t xml:space="preserve">of the ‘theological thinness’ of the Christianity represented at </w:t>
      </w:r>
      <w:r w:rsidR="004E7733" w:rsidRPr="001A015B">
        <w:rPr>
          <w:rFonts w:ascii="Times New Roman" w:hAnsi="Times New Roman" w:cs="Times New Roman"/>
          <w:sz w:val="28"/>
          <w:szCs w:val="28"/>
        </w:rPr>
        <w:t>such gatherings</w:t>
      </w:r>
      <w:r w:rsidR="005B4E09" w:rsidRPr="001A015B">
        <w:rPr>
          <w:rFonts w:ascii="Times New Roman" w:hAnsi="Times New Roman" w:cs="Times New Roman"/>
          <w:sz w:val="28"/>
          <w:szCs w:val="28"/>
        </w:rPr>
        <w:t xml:space="preserve">. </w:t>
      </w:r>
      <w:r w:rsidRPr="001A015B">
        <w:rPr>
          <w:rFonts w:ascii="Times New Roman" w:hAnsi="Times New Roman" w:cs="Times New Roman"/>
          <w:sz w:val="28"/>
          <w:szCs w:val="28"/>
        </w:rPr>
        <w:t xml:space="preserve">The first part </w:t>
      </w:r>
      <w:r w:rsidR="004E7733" w:rsidRPr="001A015B">
        <w:rPr>
          <w:rFonts w:ascii="Times New Roman" w:hAnsi="Times New Roman" w:cs="Times New Roman"/>
          <w:sz w:val="28"/>
          <w:szCs w:val="28"/>
        </w:rPr>
        <w:t xml:space="preserve">of this paper </w:t>
      </w:r>
      <w:r w:rsidRPr="001A015B">
        <w:rPr>
          <w:rFonts w:ascii="Times New Roman" w:hAnsi="Times New Roman" w:cs="Times New Roman"/>
          <w:sz w:val="28"/>
          <w:szCs w:val="28"/>
        </w:rPr>
        <w:t>summarised the role of children throughout the Bible as a way of refuting the claim that “the Bible had very little to say about children”.</w:t>
      </w:r>
      <w:r w:rsidRPr="001A015B">
        <w:rPr>
          <w:rStyle w:val="EndnoteReference"/>
          <w:rFonts w:ascii="Times New Roman" w:hAnsi="Times New Roman" w:cs="Times New Roman"/>
          <w:sz w:val="28"/>
          <w:szCs w:val="28"/>
        </w:rPr>
        <w:endnoteReference w:id="24"/>
      </w:r>
      <w:r w:rsidRPr="001A015B">
        <w:rPr>
          <w:rFonts w:ascii="Times New Roman" w:hAnsi="Times New Roman" w:cs="Times New Roman"/>
          <w:sz w:val="28"/>
          <w:szCs w:val="28"/>
        </w:rPr>
        <w:t xml:space="preserve">  </w:t>
      </w:r>
      <w:r w:rsidR="00161669" w:rsidRPr="001A015B">
        <w:rPr>
          <w:rFonts w:ascii="Times New Roman" w:hAnsi="Times New Roman" w:cs="Times New Roman"/>
          <w:sz w:val="28"/>
          <w:szCs w:val="28"/>
        </w:rPr>
        <w:t>The second part attempted a preliminary Christological framework for further theological work, based on that offered by David Bosch.</w:t>
      </w:r>
      <w:r w:rsidR="00837EB8" w:rsidRPr="001A015B">
        <w:rPr>
          <w:rStyle w:val="EndnoteReference"/>
          <w:rFonts w:ascii="Times New Roman" w:hAnsi="Times New Roman" w:cs="Times New Roman"/>
          <w:sz w:val="28"/>
          <w:szCs w:val="28"/>
        </w:rPr>
        <w:endnoteReference w:id="25"/>
      </w:r>
      <w:r w:rsidR="00161669" w:rsidRPr="001A015B">
        <w:rPr>
          <w:rFonts w:ascii="Times New Roman" w:hAnsi="Times New Roman" w:cs="Times New Roman"/>
          <w:sz w:val="28"/>
          <w:szCs w:val="28"/>
        </w:rPr>
        <w:t xml:space="preserve">  Significantly, </w:t>
      </w:r>
      <w:r w:rsidR="0023767A" w:rsidRPr="001A015B">
        <w:rPr>
          <w:rFonts w:ascii="Times New Roman" w:hAnsi="Times New Roman" w:cs="Times New Roman"/>
          <w:sz w:val="28"/>
          <w:szCs w:val="28"/>
        </w:rPr>
        <w:t>th</w:t>
      </w:r>
      <w:r w:rsidR="006C6D8C">
        <w:rPr>
          <w:rFonts w:ascii="Times New Roman" w:hAnsi="Times New Roman" w:cs="Times New Roman"/>
          <w:sz w:val="28"/>
          <w:szCs w:val="28"/>
        </w:rPr>
        <w:t>e latter</w:t>
      </w:r>
      <w:r w:rsidR="0023767A" w:rsidRPr="001A015B">
        <w:rPr>
          <w:rFonts w:ascii="Times New Roman" w:hAnsi="Times New Roman" w:cs="Times New Roman"/>
          <w:sz w:val="28"/>
          <w:szCs w:val="28"/>
        </w:rPr>
        <w:t xml:space="preserve"> section has</w:t>
      </w:r>
      <w:r w:rsidR="00161669" w:rsidRPr="001A015B">
        <w:rPr>
          <w:rFonts w:ascii="Times New Roman" w:hAnsi="Times New Roman" w:cs="Times New Roman"/>
          <w:sz w:val="28"/>
          <w:szCs w:val="28"/>
        </w:rPr>
        <w:t xml:space="preserve"> received little attention then or since. The activists were stirred by the </w:t>
      </w:r>
      <w:r w:rsidR="00161669" w:rsidRPr="001A015B">
        <w:rPr>
          <w:rFonts w:ascii="Times New Roman" w:hAnsi="Times New Roman" w:cs="Times New Roman"/>
          <w:sz w:val="28"/>
          <w:szCs w:val="28"/>
        </w:rPr>
        <w:lastRenderedPageBreak/>
        <w:t>truth that children were often chosen by God to play vital and sometimes unique roles in his mission, Missio Dei.  But a more systematic theological reflection was not on the radar screen.</w:t>
      </w:r>
      <w:r w:rsidR="0023767A" w:rsidRPr="001A015B">
        <w:rPr>
          <w:rStyle w:val="EndnoteReference"/>
          <w:rFonts w:ascii="Times New Roman" w:hAnsi="Times New Roman" w:cs="Times New Roman"/>
          <w:sz w:val="28"/>
          <w:szCs w:val="28"/>
        </w:rPr>
        <w:endnoteReference w:id="26"/>
      </w:r>
      <w:r w:rsidR="00161669" w:rsidRPr="001A015B">
        <w:rPr>
          <w:rFonts w:ascii="Times New Roman" w:hAnsi="Times New Roman" w:cs="Times New Roman"/>
          <w:sz w:val="28"/>
          <w:szCs w:val="28"/>
        </w:rPr>
        <w:t xml:space="preserve"> </w:t>
      </w:r>
    </w:p>
    <w:p w14:paraId="164B980C" w14:textId="0C4E71C4" w:rsidR="00FD3E42" w:rsidRPr="001A015B" w:rsidRDefault="00582778" w:rsidP="00BE0CCC">
      <w:pPr>
        <w:jc w:val="both"/>
        <w:rPr>
          <w:rFonts w:ascii="Times New Roman" w:hAnsi="Times New Roman" w:cs="Times New Roman"/>
          <w:sz w:val="28"/>
          <w:szCs w:val="28"/>
        </w:rPr>
      </w:pPr>
      <w:r w:rsidRPr="001A015B">
        <w:rPr>
          <w:rFonts w:ascii="Times New Roman" w:hAnsi="Times New Roman" w:cs="Times New Roman"/>
          <w:sz w:val="28"/>
          <w:szCs w:val="28"/>
        </w:rPr>
        <w:t>Although m</w:t>
      </w:r>
      <w:r w:rsidR="002D5D17" w:rsidRPr="001A015B">
        <w:rPr>
          <w:rFonts w:ascii="Times New Roman" w:hAnsi="Times New Roman" w:cs="Times New Roman"/>
          <w:sz w:val="28"/>
          <w:szCs w:val="28"/>
        </w:rPr>
        <w:t>any were content</w:t>
      </w:r>
      <w:r w:rsidRPr="001A015B">
        <w:rPr>
          <w:rFonts w:ascii="Times New Roman" w:hAnsi="Times New Roman" w:cs="Times New Roman"/>
          <w:sz w:val="28"/>
          <w:szCs w:val="28"/>
        </w:rPr>
        <w:t xml:space="preserve"> or willing </w:t>
      </w:r>
      <w:r w:rsidR="002D5D17" w:rsidRPr="001A015B">
        <w:rPr>
          <w:rFonts w:ascii="Times New Roman" w:hAnsi="Times New Roman" w:cs="Times New Roman"/>
          <w:sz w:val="28"/>
          <w:szCs w:val="28"/>
        </w:rPr>
        <w:t>to be theology-l</w:t>
      </w:r>
      <w:r w:rsidR="00A35375" w:rsidRPr="001A015B">
        <w:rPr>
          <w:rFonts w:ascii="Times New Roman" w:hAnsi="Times New Roman" w:cs="Times New Roman"/>
          <w:sz w:val="28"/>
          <w:szCs w:val="28"/>
        </w:rPr>
        <w:t>i</w:t>
      </w:r>
      <w:r w:rsidR="002D5D17" w:rsidRPr="001A015B">
        <w:rPr>
          <w:rFonts w:ascii="Times New Roman" w:hAnsi="Times New Roman" w:cs="Times New Roman"/>
          <w:sz w:val="28"/>
          <w:szCs w:val="28"/>
        </w:rPr>
        <w:t>te</w:t>
      </w:r>
      <w:r w:rsidR="00812AB9">
        <w:rPr>
          <w:rFonts w:ascii="Times New Roman" w:hAnsi="Times New Roman" w:cs="Times New Roman"/>
          <w:sz w:val="28"/>
          <w:szCs w:val="28"/>
        </w:rPr>
        <w:t xml:space="preserve"> as they responded to the pressing and crying needs of children worldwide as a priority</w:t>
      </w:r>
      <w:r w:rsidR="002D5D17" w:rsidRPr="001A015B">
        <w:rPr>
          <w:rFonts w:ascii="Times New Roman" w:hAnsi="Times New Roman" w:cs="Times New Roman"/>
          <w:sz w:val="28"/>
          <w:szCs w:val="28"/>
        </w:rPr>
        <w:t>, there was</w:t>
      </w:r>
      <w:r w:rsidR="00A35375" w:rsidRPr="001A015B">
        <w:rPr>
          <w:rFonts w:ascii="Times New Roman" w:hAnsi="Times New Roman" w:cs="Times New Roman"/>
          <w:sz w:val="28"/>
          <w:szCs w:val="28"/>
        </w:rPr>
        <w:t xml:space="preserve"> an </w:t>
      </w:r>
      <w:r w:rsidR="00D86E8B" w:rsidRPr="001A015B">
        <w:rPr>
          <w:rFonts w:ascii="Times New Roman" w:hAnsi="Times New Roman" w:cs="Times New Roman"/>
          <w:sz w:val="28"/>
          <w:szCs w:val="28"/>
        </w:rPr>
        <w:t xml:space="preserve">underlying </w:t>
      </w:r>
      <w:r w:rsidR="002D5D17" w:rsidRPr="001A015B">
        <w:rPr>
          <w:rFonts w:ascii="Times New Roman" w:hAnsi="Times New Roman" w:cs="Times New Roman"/>
          <w:sz w:val="28"/>
          <w:szCs w:val="28"/>
        </w:rPr>
        <w:t xml:space="preserve">unmet theological disquiet, evident in </w:t>
      </w:r>
      <w:r w:rsidRPr="001A015B">
        <w:rPr>
          <w:rFonts w:ascii="Times New Roman" w:hAnsi="Times New Roman" w:cs="Times New Roman"/>
          <w:sz w:val="28"/>
          <w:szCs w:val="28"/>
        </w:rPr>
        <w:t xml:space="preserve">200 </w:t>
      </w:r>
      <w:r w:rsidR="00A51147" w:rsidRPr="001A015B">
        <w:rPr>
          <w:rFonts w:ascii="Times New Roman" w:hAnsi="Times New Roman" w:cs="Times New Roman"/>
          <w:sz w:val="28"/>
          <w:szCs w:val="28"/>
        </w:rPr>
        <w:t xml:space="preserve">written </w:t>
      </w:r>
      <w:r w:rsidRPr="001A015B">
        <w:rPr>
          <w:rFonts w:ascii="Times New Roman" w:hAnsi="Times New Roman" w:cs="Times New Roman"/>
          <w:sz w:val="28"/>
          <w:szCs w:val="28"/>
        </w:rPr>
        <w:t xml:space="preserve">questions </w:t>
      </w:r>
      <w:r w:rsidR="00A51147" w:rsidRPr="001A015B">
        <w:rPr>
          <w:rFonts w:ascii="Times New Roman" w:hAnsi="Times New Roman" w:cs="Times New Roman"/>
          <w:sz w:val="28"/>
          <w:szCs w:val="28"/>
        </w:rPr>
        <w:t>f</w:t>
      </w:r>
      <w:r w:rsidR="000E2220" w:rsidRPr="001A015B">
        <w:rPr>
          <w:rFonts w:ascii="Times New Roman" w:hAnsi="Times New Roman" w:cs="Times New Roman"/>
          <w:sz w:val="28"/>
          <w:szCs w:val="28"/>
        </w:rPr>
        <w:t xml:space="preserve">ollowing the paper. </w:t>
      </w:r>
      <w:r w:rsidR="008937B1" w:rsidRPr="001A015B">
        <w:rPr>
          <w:rFonts w:ascii="Times New Roman" w:hAnsi="Times New Roman" w:cs="Times New Roman"/>
          <w:sz w:val="28"/>
          <w:szCs w:val="28"/>
        </w:rPr>
        <w:t xml:space="preserve">It was these that prompted the setting up of a process to facilitate more theological reflection. </w:t>
      </w:r>
      <w:r w:rsidR="0018448A" w:rsidRPr="001A015B">
        <w:rPr>
          <w:rFonts w:ascii="Times New Roman" w:hAnsi="Times New Roman" w:cs="Times New Roman"/>
          <w:sz w:val="28"/>
          <w:szCs w:val="28"/>
        </w:rPr>
        <w:t xml:space="preserve">The originals have been kept and treasured by </w:t>
      </w:r>
      <w:r w:rsidR="00171FCB" w:rsidRPr="001A015B">
        <w:rPr>
          <w:rFonts w:ascii="Times New Roman" w:hAnsi="Times New Roman" w:cs="Times New Roman"/>
          <w:sz w:val="28"/>
          <w:szCs w:val="28"/>
        </w:rPr>
        <w:t>CTM</w:t>
      </w:r>
      <w:r w:rsidR="00BE0CCC" w:rsidRPr="001A015B">
        <w:rPr>
          <w:rFonts w:ascii="Times New Roman" w:hAnsi="Times New Roman" w:cs="Times New Roman"/>
          <w:sz w:val="28"/>
          <w:szCs w:val="28"/>
        </w:rPr>
        <w:t>.</w:t>
      </w:r>
      <w:r w:rsidR="0018448A" w:rsidRPr="001A015B">
        <w:rPr>
          <w:rFonts w:ascii="Times New Roman" w:hAnsi="Times New Roman" w:cs="Times New Roman"/>
          <w:sz w:val="28"/>
          <w:szCs w:val="28"/>
        </w:rPr>
        <w:t xml:space="preserve"> </w:t>
      </w:r>
      <w:r w:rsidR="008F7240" w:rsidRPr="001A015B">
        <w:rPr>
          <w:rFonts w:ascii="Times New Roman" w:hAnsi="Times New Roman" w:cs="Times New Roman"/>
          <w:sz w:val="28"/>
          <w:szCs w:val="28"/>
        </w:rPr>
        <w:t>They resurfaced again and again during consultations</w:t>
      </w:r>
      <w:r w:rsidR="00583812" w:rsidRPr="001A015B">
        <w:rPr>
          <w:rFonts w:ascii="Times New Roman" w:hAnsi="Times New Roman" w:cs="Times New Roman"/>
          <w:sz w:val="28"/>
          <w:szCs w:val="28"/>
        </w:rPr>
        <w:t xml:space="preserve">, </w:t>
      </w:r>
      <w:r w:rsidR="00BE0CCC" w:rsidRPr="001A015B">
        <w:rPr>
          <w:rFonts w:ascii="Times New Roman" w:hAnsi="Times New Roman" w:cs="Times New Roman"/>
          <w:sz w:val="28"/>
          <w:szCs w:val="28"/>
        </w:rPr>
        <w:t>but they have not been systematically worked through.</w:t>
      </w:r>
      <w:r w:rsidR="00D86E8B" w:rsidRPr="001A015B">
        <w:rPr>
          <w:rStyle w:val="EndnoteReference"/>
          <w:rFonts w:ascii="Times New Roman" w:hAnsi="Times New Roman" w:cs="Times New Roman"/>
          <w:sz w:val="28"/>
          <w:szCs w:val="28"/>
        </w:rPr>
        <w:endnoteReference w:id="27"/>
      </w:r>
      <w:r w:rsidR="00D86E8B" w:rsidRPr="001A015B">
        <w:rPr>
          <w:rFonts w:ascii="Times New Roman" w:hAnsi="Times New Roman" w:cs="Times New Roman"/>
          <w:sz w:val="28"/>
          <w:szCs w:val="28"/>
        </w:rPr>
        <w:t xml:space="preserve"> </w:t>
      </w:r>
      <w:r w:rsidR="00BE0CCC" w:rsidRPr="001A015B">
        <w:rPr>
          <w:rFonts w:ascii="Times New Roman" w:hAnsi="Times New Roman" w:cs="Times New Roman"/>
          <w:sz w:val="28"/>
          <w:szCs w:val="28"/>
        </w:rPr>
        <w:t xml:space="preserve">  </w:t>
      </w:r>
    </w:p>
    <w:p w14:paraId="6D14D4FB" w14:textId="3D9A7611" w:rsidR="00FD3E42" w:rsidRPr="001A015B" w:rsidRDefault="00FD3E42" w:rsidP="00BC1591">
      <w:pPr>
        <w:jc w:val="both"/>
        <w:rPr>
          <w:rFonts w:ascii="Times New Roman" w:hAnsi="Times New Roman" w:cs="Times New Roman"/>
          <w:sz w:val="28"/>
          <w:szCs w:val="28"/>
        </w:rPr>
      </w:pPr>
      <w:r w:rsidRPr="001A015B">
        <w:rPr>
          <w:rFonts w:ascii="Times New Roman" w:hAnsi="Times New Roman" w:cs="Times New Roman"/>
          <w:sz w:val="28"/>
          <w:szCs w:val="28"/>
        </w:rPr>
        <w:t xml:space="preserve">Seen from </w:t>
      </w:r>
      <w:r w:rsidR="00F8637D">
        <w:rPr>
          <w:rFonts w:ascii="Times New Roman" w:hAnsi="Times New Roman" w:cs="Times New Roman"/>
          <w:sz w:val="28"/>
          <w:szCs w:val="28"/>
        </w:rPr>
        <w:t xml:space="preserve">a vantage point </w:t>
      </w:r>
      <w:r w:rsidRPr="001A015B">
        <w:rPr>
          <w:rFonts w:ascii="Times New Roman" w:hAnsi="Times New Roman" w:cs="Times New Roman"/>
          <w:sz w:val="28"/>
          <w:szCs w:val="28"/>
        </w:rPr>
        <w:t xml:space="preserve">two decades on, this </w:t>
      </w:r>
      <w:r w:rsidR="00E3079E" w:rsidRPr="001A015B">
        <w:rPr>
          <w:rFonts w:ascii="Times New Roman" w:hAnsi="Times New Roman" w:cs="Times New Roman"/>
          <w:sz w:val="28"/>
          <w:szCs w:val="28"/>
        </w:rPr>
        <w:t xml:space="preserve">early </w:t>
      </w:r>
      <w:r w:rsidRPr="001A015B">
        <w:rPr>
          <w:rFonts w:ascii="Times New Roman" w:hAnsi="Times New Roman" w:cs="Times New Roman"/>
          <w:sz w:val="28"/>
          <w:szCs w:val="28"/>
        </w:rPr>
        <w:t xml:space="preserve">paper </w:t>
      </w:r>
      <w:r w:rsidR="0017369F" w:rsidRPr="001A015B">
        <w:rPr>
          <w:rFonts w:ascii="Times New Roman" w:hAnsi="Times New Roman" w:cs="Times New Roman"/>
          <w:sz w:val="28"/>
          <w:szCs w:val="28"/>
        </w:rPr>
        <w:t>might now be</w:t>
      </w:r>
      <w:r w:rsidR="004C024A" w:rsidRPr="001A015B">
        <w:rPr>
          <w:rFonts w:ascii="Times New Roman" w:hAnsi="Times New Roman" w:cs="Times New Roman"/>
          <w:sz w:val="28"/>
          <w:szCs w:val="28"/>
        </w:rPr>
        <w:t xml:space="preserve"> described</w:t>
      </w:r>
      <w:r w:rsidRPr="001A015B">
        <w:rPr>
          <w:rFonts w:ascii="Times New Roman" w:hAnsi="Times New Roman" w:cs="Times New Roman"/>
          <w:sz w:val="28"/>
          <w:szCs w:val="28"/>
        </w:rPr>
        <w:t xml:space="preserve"> as a</w:t>
      </w:r>
      <w:r w:rsidR="004C024A" w:rsidRPr="001A015B">
        <w:rPr>
          <w:rFonts w:ascii="Times New Roman" w:hAnsi="Times New Roman" w:cs="Times New Roman"/>
          <w:sz w:val="28"/>
          <w:szCs w:val="28"/>
        </w:rPr>
        <w:t xml:space="preserve"> preliminary attempt at a biblical t</w:t>
      </w:r>
      <w:r w:rsidRPr="001A015B">
        <w:rPr>
          <w:rFonts w:ascii="Times New Roman" w:hAnsi="Times New Roman" w:cs="Times New Roman"/>
          <w:sz w:val="28"/>
          <w:szCs w:val="28"/>
        </w:rPr>
        <w:t xml:space="preserve">heology of </w:t>
      </w:r>
      <w:r w:rsidR="00F079F1" w:rsidRPr="001A015B">
        <w:rPr>
          <w:rFonts w:ascii="Times New Roman" w:hAnsi="Times New Roman" w:cs="Times New Roman"/>
          <w:sz w:val="28"/>
          <w:szCs w:val="28"/>
        </w:rPr>
        <w:t>c</w:t>
      </w:r>
      <w:r w:rsidRPr="001A015B">
        <w:rPr>
          <w:rFonts w:ascii="Times New Roman" w:hAnsi="Times New Roman" w:cs="Times New Roman"/>
          <w:sz w:val="28"/>
          <w:szCs w:val="28"/>
        </w:rPr>
        <w:t xml:space="preserve">hild and </w:t>
      </w:r>
      <w:r w:rsidR="00F079F1" w:rsidRPr="001A015B">
        <w:rPr>
          <w:rFonts w:ascii="Times New Roman" w:hAnsi="Times New Roman" w:cs="Times New Roman"/>
          <w:sz w:val="28"/>
          <w:szCs w:val="28"/>
        </w:rPr>
        <w:t>m</w:t>
      </w:r>
      <w:r w:rsidRPr="001A015B">
        <w:rPr>
          <w:rFonts w:ascii="Times New Roman" w:hAnsi="Times New Roman" w:cs="Times New Roman"/>
          <w:sz w:val="28"/>
          <w:szCs w:val="28"/>
        </w:rPr>
        <w:t>ission (so</w:t>
      </w:r>
      <w:r w:rsidR="00F079F1" w:rsidRPr="001A015B">
        <w:rPr>
          <w:rFonts w:ascii="Times New Roman" w:hAnsi="Times New Roman" w:cs="Times New Roman"/>
          <w:sz w:val="28"/>
          <w:szCs w:val="28"/>
        </w:rPr>
        <w:t>,</w:t>
      </w:r>
      <w:r w:rsidRPr="001A015B">
        <w:rPr>
          <w:rFonts w:ascii="Times New Roman" w:hAnsi="Times New Roman" w:cs="Times New Roman"/>
          <w:sz w:val="28"/>
          <w:szCs w:val="28"/>
        </w:rPr>
        <w:t xml:space="preserve"> </w:t>
      </w:r>
      <w:r w:rsidR="00DF05F7" w:rsidRPr="001A015B">
        <w:rPr>
          <w:rFonts w:ascii="Times New Roman" w:hAnsi="Times New Roman" w:cs="Times New Roman"/>
          <w:sz w:val="28"/>
          <w:szCs w:val="28"/>
        </w:rPr>
        <w:t>although</w:t>
      </w:r>
      <w:r w:rsidRPr="001A015B">
        <w:rPr>
          <w:rFonts w:ascii="Times New Roman" w:hAnsi="Times New Roman" w:cs="Times New Roman"/>
          <w:sz w:val="28"/>
          <w:szCs w:val="28"/>
        </w:rPr>
        <w:t xml:space="preserve"> </w:t>
      </w:r>
      <w:r w:rsidR="00DF05F7" w:rsidRPr="001A015B">
        <w:rPr>
          <w:rFonts w:ascii="Times New Roman" w:hAnsi="Times New Roman" w:cs="Times New Roman"/>
          <w:sz w:val="28"/>
          <w:szCs w:val="28"/>
        </w:rPr>
        <w:t>the “</w:t>
      </w:r>
      <w:r w:rsidRPr="001A015B">
        <w:rPr>
          <w:rFonts w:ascii="Times New Roman" w:hAnsi="Times New Roman" w:cs="Times New Roman"/>
          <w:sz w:val="28"/>
          <w:szCs w:val="28"/>
        </w:rPr>
        <w:t>triangle</w:t>
      </w:r>
      <w:r w:rsidR="00EF5640" w:rsidRPr="001A015B">
        <w:rPr>
          <w:rFonts w:ascii="Times New Roman" w:hAnsi="Times New Roman" w:cs="Times New Roman"/>
          <w:sz w:val="28"/>
          <w:szCs w:val="28"/>
        </w:rPr>
        <w:t>” described below</w:t>
      </w:r>
      <w:r w:rsidRPr="001A015B">
        <w:rPr>
          <w:rFonts w:ascii="Times New Roman" w:hAnsi="Times New Roman" w:cs="Times New Roman"/>
          <w:sz w:val="28"/>
          <w:szCs w:val="28"/>
        </w:rPr>
        <w:t xml:space="preserve"> </w:t>
      </w:r>
      <w:r w:rsidR="00DF05F7" w:rsidRPr="001A015B">
        <w:rPr>
          <w:rFonts w:ascii="Times New Roman" w:hAnsi="Times New Roman" w:cs="Times New Roman"/>
          <w:sz w:val="28"/>
          <w:szCs w:val="28"/>
        </w:rPr>
        <w:t>had not yet been conc</w:t>
      </w:r>
      <w:r w:rsidR="00624F95" w:rsidRPr="001A015B">
        <w:rPr>
          <w:rFonts w:ascii="Times New Roman" w:hAnsi="Times New Roman" w:cs="Times New Roman"/>
          <w:sz w:val="28"/>
          <w:szCs w:val="28"/>
        </w:rPr>
        <w:t>e</w:t>
      </w:r>
      <w:r w:rsidR="00DF05F7" w:rsidRPr="001A015B">
        <w:rPr>
          <w:rFonts w:ascii="Times New Roman" w:hAnsi="Times New Roman" w:cs="Times New Roman"/>
          <w:sz w:val="28"/>
          <w:szCs w:val="28"/>
        </w:rPr>
        <w:t>ived</w:t>
      </w:r>
      <w:r w:rsidRPr="001A015B">
        <w:rPr>
          <w:rFonts w:ascii="Times New Roman" w:hAnsi="Times New Roman" w:cs="Times New Roman"/>
          <w:sz w:val="28"/>
          <w:szCs w:val="28"/>
        </w:rPr>
        <w:t xml:space="preserve"> at that stage, it was a rough and unconscious precursor </w:t>
      </w:r>
      <w:r w:rsidR="00F079F1" w:rsidRPr="001A015B">
        <w:rPr>
          <w:rFonts w:ascii="Times New Roman" w:hAnsi="Times New Roman" w:cs="Times New Roman"/>
          <w:sz w:val="28"/>
          <w:szCs w:val="28"/>
        </w:rPr>
        <w:t>of</w:t>
      </w:r>
      <w:r w:rsidRPr="001A015B">
        <w:rPr>
          <w:rFonts w:ascii="Times New Roman" w:hAnsi="Times New Roman" w:cs="Times New Roman"/>
          <w:sz w:val="28"/>
          <w:szCs w:val="28"/>
        </w:rPr>
        <w:t xml:space="preserve"> that model).  It ran the </w:t>
      </w:r>
      <w:r w:rsidR="00624F95" w:rsidRPr="001A015B">
        <w:rPr>
          <w:rFonts w:ascii="Times New Roman" w:hAnsi="Times New Roman" w:cs="Times New Roman"/>
          <w:sz w:val="28"/>
          <w:szCs w:val="28"/>
        </w:rPr>
        <w:t>risk</w:t>
      </w:r>
      <w:r w:rsidRPr="001A015B">
        <w:rPr>
          <w:rFonts w:ascii="Times New Roman" w:hAnsi="Times New Roman" w:cs="Times New Roman"/>
          <w:sz w:val="28"/>
          <w:szCs w:val="28"/>
        </w:rPr>
        <w:t xml:space="preserve"> of privileging child and childhood at the expense of other forms of human being (adult; women; aged person</w:t>
      </w:r>
      <w:r w:rsidR="00624F95" w:rsidRPr="001A015B">
        <w:rPr>
          <w:rFonts w:ascii="Times New Roman" w:hAnsi="Times New Roman" w:cs="Times New Roman"/>
          <w:sz w:val="28"/>
          <w:szCs w:val="28"/>
        </w:rPr>
        <w:t>; those differently enabled</w:t>
      </w:r>
      <w:r w:rsidR="00436E7A" w:rsidRPr="001A015B">
        <w:rPr>
          <w:rFonts w:ascii="Times New Roman" w:hAnsi="Times New Roman" w:cs="Times New Roman"/>
          <w:sz w:val="28"/>
          <w:szCs w:val="28"/>
        </w:rPr>
        <w:t>;</w:t>
      </w:r>
      <w:r w:rsidRPr="001A015B">
        <w:rPr>
          <w:rFonts w:ascii="Times New Roman" w:hAnsi="Times New Roman" w:cs="Times New Roman"/>
          <w:sz w:val="28"/>
          <w:szCs w:val="28"/>
        </w:rPr>
        <w:t xml:space="preserve"> and so on), and therefor</w:t>
      </w:r>
      <w:r w:rsidR="00144F95" w:rsidRPr="001A015B">
        <w:rPr>
          <w:rFonts w:ascii="Times New Roman" w:hAnsi="Times New Roman" w:cs="Times New Roman"/>
          <w:sz w:val="28"/>
          <w:szCs w:val="28"/>
        </w:rPr>
        <w:t>e</w:t>
      </w:r>
      <w:r w:rsidRPr="001A015B">
        <w:rPr>
          <w:rFonts w:ascii="Times New Roman" w:hAnsi="Times New Roman" w:cs="Times New Roman"/>
          <w:sz w:val="28"/>
          <w:szCs w:val="28"/>
        </w:rPr>
        <w:t xml:space="preserve"> was in some ways</w:t>
      </w:r>
      <w:r w:rsidR="00144F95" w:rsidRPr="001A015B">
        <w:rPr>
          <w:rFonts w:ascii="Times New Roman" w:hAnsi="Times New Roman" w:cs="Times New Roman"/>
          <w:sz w:val="28"/>
          <w:szCs w:val="28"/>
        </w:rPr>
        <w:t>,</w:t>
      </w:r>
      <w:r w:rsidRPr="001A015B">
        <w:rPr>
          <w:rFonts w:ascii="Times New Roman" w:hAnsi="Times New Roman" w:cs="Times New Roman"/>
          <w:sz w:val="28"/>
          <w:szCs w:val="28"/>
        </w:rPr>
        <w:t xml:space="preserve"> whether consciously or not</w:t>
      </w:r>
      <w:r w:rsidR="00144F95" w:rsidRPr="001A015B">
        <w:rPr>
          <w:rFonts w:ascii="Times New Roman" w:hAnsi="Times New Roman" w:cs="Times New Roman"/>
          <w:sz w:val="28"/>
          <w:szCs w:val="28"/>
        </w:rPr>
        <w:t>,</w:t>
      </w:r>
      <w:r w:rsidRPr="001A015B">
        <w:rPr>
          <w:rFonts w:ascii="Times New Roman" w:hAnsi="Times New Roman" w:cs="Times New Roman"/>
          <w:sz w:val="28"/>
          <w:szCs w:val="28"/>
        </w:rPr>
        <w:t xml:space="preserve"> in competition with those championing, say, the poor or ethnic groups.</w:t>
      </w:r>
      <w:r w:rsidR="00F35B72" w:rsidRPr="001A015B">
        <w:rPr>
          <w:rFonts w:ascii="Times New Roman" w:hAnsi="Times New Roman" w:cs="Times New Roman"/>
          <w:sz w:val="28"/>
          <w:szCs w:val="28"/>
        </w:rPr>
        <w:t xml:space="preserve"> One </w:t>
      </w:r>
      <w:r w:rsidR="00436E7A" w:rsidRPr="001A015B">
        <w:rPr>
          <w:rFonts w:ascii="Times New Roman" w:hAnsi="Times New Roman" w:cs="Times New Roman"/>
          <w:sz w:val="28"/>
          <w:szCs w:val="28"/>
        </w:rPr>
        <w:t xml:space="preserve">of the first </w:t>
      </w:r>
      <w:r w:rsidR="00F35B72" w:rsidRPr="001A015B">
        <w:rPr>
          <w:rFonts w:ascii="Times New Roman" w:hAnsi="Times New Roman" w:cs="Times New Roman"/>
          <w:sz w:val="28"/>
          <w:szCs w:val="28"/>
        </w:rPr>
        <w:t>theological response</w:t>
      </w:r>
      <w:r w:rsidR="00436E7A" w:rsidRPr="001A015B">
        <w:rPr>
          <w:rFonts w:ascii="Times New Roman" w:hAnsi="Times New Roman" w:cs="Times New Roman"/>
          <w:sz w:val="28"/>
          <w:szCs w:val="28"/>
        </w:rPr>
        <w:t>s</w:t>
      </w:r>
      <w:r w:rsidR="00F35B72" w:rsidRPr="001A015B">
        <w:rPr>
          <w:rFonts w:ascii="Times New Roman" w:hAnsi="Times New Roman" w:cs="Times New Roman"/>
          <w:sz w:val="28"/>
          <w:szCs w:val="28"/>
        </w:rPr>
        <w:t xml:space="preserve"> to the first paper was </w:t>
      </w:r>
      <w:r w:rsidR="00436E7A" w:rsidRPr="001A015B">
        <w:rPr>
          <w:rFonts w:ascii="Times New Roman" w:hAnsi="Times New Roman" w:cs="Times New Roman"/>
          <w:sz w:val="28"/>
          <w:szCs w:val="28"/>
        </w:rPr>
        <w:t xml:space="preserve">just such </w:t>
      </w:r>
      <w:r w:rsidR="00F35B72" w:rsidRPr="001A015B">
        <w:rPr>
          <w:rFonts w:ascii="Times New Roman" w:hAnsi="Times New Roman" w:cs="Times New Roman"/>
          <w:sz w:val="28"/>
          <w:szCs w:val="28"/>
        </w:rPr>
        <w:t>a criticism of the way it privilege</w:t>
      </w:r>
      <w:r w:rsidR="00436E7A" w:rsidRPr="001A015B">
        <w:rPr>
          <w:rFonts w:ascii="Times New Roman" w:hAnsi="Times New Roman" w:cs="Times New Roman"/>
          <w:sz w:val="28"/>
          <w:szCs w:val="28"/>
        </w:rPr>
        <w:t>d</w:t>
      </w:r>
      <w:r w:rsidR="00F35B72" w:rsidRPr="001A015B">
        <w:rPr>
          <w:rFonts w:ascii="Times New Roman" w:hAnsi="Times New Roman" w:cs="Times New Roman"/>
          <w:sz w:val="28"/>
          <w:szCs w:val="28"/>
        </w:rPr>
        <w:t xml:space="preserve"> child and children as a </w:t>
      </w:r>
      <w:r w:rsidR="00436E7A" w:rsidRPr="001A015B">
        <w:rPr>
          <w:rFonts w:ascii="Times New Roman" w:hAnsi="Times New Roman" w:cs="Times New Roman"/>
          <w:sz w:val="28"/>
          <w:szCs w:val="28"/>
        </w:rPr>
        <w:t>category</w:t>
      </w:r>
      <w:r w:rsidR="00F35B72" w:rsidRPr="001A015B">
        <w:rPr>
          <w:rFonts w:ascii="Times New Roman" w:hAnsi="Times New Roman" w:cs="Times New Roman"/>
          <w:sz w:val="28"/>
          <w:szCs w:val="28"/>
        </w:rPr>
        <w:t xml:space="preserve">.  </w:t>
      </w:r>
      <w:r w:rsidR="003F7506" w:rsidRPr="001A015B">
        <w:rPr>
          <w:rFonts w:ascii="Times New Roman" w:hAnsi="Times New Roman" w:cs="Times New Roman"/>
          <w:sz w:val="28"/>
          <w:szCs w:val="28"/>
        </w:rPr>
        <w:t>It argued that all</w:t>
      </w:r>
      <w:r w:rsidR="00F35B72" w:rsidRPr="001A015B">
        <w:rPr>
          <w:rFonts w:ascii="Times New Roman" w:hAnsi="Times New Roman" w:cs="Times New Roman"/>
          <w:sz w:val="28"/>
          <w:szCs w:val="28"/>
        </w:rPr>
        <w:t xml:space="preserve"> categories of human being </w:t>
      </w:r>
      <w:r w:rsidR="008A3D28" w:rsidRPr="001A015B">
        <w:rPr>
          <w:rFonts w:ascii="Times New Roman" w:hAnsi="Times New Roman" w:cs="Times New Roman"/>
          <w:sz w:val="28"/>
          <w:szCs w:val="28"/>
        </w:rPr>
        <w:t xml:space="preserve">were </w:t>
      </w:r>
      <w:r w:rsidR="00F35B72" w:rsidRPr="001A015B">
        <w:rPr>
          <w:rFonts w:ascii="Times New Roman" w:hAnsi="Times New Roman" w:cs="Times New Roman"/>
          <w:sz w:val="28"/>
          <w:szCs w:val="28"/>
        </w:rPr>
        <w:t>at the heart of God’s mission, not just children</w:t>
      </w:r>
      <w:r w:rsidR="008A3D28" w:rsidRPr="001A015B">
        <w:rPr>
          <w:rFonts w:ascii="Times New Roman" w:hAnsi="Times New Roman" w:cs="Times New Roman"/>
          <w:sz w:val="28"/>
          <w:szCs w:val="28"/>
        </w:rPr>
        <w:t>.</w:t>
      </w:r>
      <w:r w:rsidR="00531CEB" w:rsidRPr="001A015B">
        <w:rPr>
          <w:rStyle w:val="EndnoteReference"/>
          <w:rFonts w:ascii="Times New Roman" w:hAnsi="Times New Roman" w:cs="Times New Roman"/>
          <w:sz w:val="28"/>
          <w:szCs w:val="28"/>
        </w:rPr>
        <w:endnoteReference w:id="28"/>
      </w:r>
    </w:p>
    <w:p w14:paraId="533B8C1B" w14:textId="1B955A8C" w:rsidR="00FD3E42" w:rsidRPr="001A015B" w:rsidRDefault="00FD3E42" w:rsidP="00BC1591">
      <w:pPr>
        <w:jc w:val="both"/>
        <w:rPr>
          <w:rFonts w:ascii="Times New Roman" w:hAnsi="Times New Roman" w:cs="Times New Roman"/>
          <w:sz w:val="28"/>
          <w:szCs w:val="28"/>
        </w:rPr>
      </w:pPr>
      <w:r w:rsidRPr="001A015B">
        <w:rPr>
          <w:rFonts w:ascii="Times New Roman" w:hAnsi="Times New Roman" w:cs="Times New Roman"/>
          <w:sz w:val="28"/>
          <w:szCs w:val="28"/>
        </w:rPr>
        <w:t>B</w:t>
      </w:r>
      <w:r w:rsidR="006A0CC8" w:rsidRPr="001A015B">
        <w:rPr>
          <w:rFonts w:ascii="Times New Roman" w:hAnsi="Times New Roman" w:cs="Times New Roman"/>
          <w:sz w:val="28"/>
          <w:szCs w:val="28"/>
        </w:rPr>
        <w:t xml:space="preserve">efore long </w:t>
      </w:r>
      <w:r w:rsidRPr="001A015B">
        <w:rPr>
          <w:rFonts w:ascii="Times New Roman" w:hAnsi="Times New Roman" w:cs="Times New Roman"/>
          <w:sz w:val="28"/>
          <w:szCs w:val="28"/>
        </w:rPr>
        <w:t>a</w:t>
      </w:r>
      <w:r w:rsidR="006A0CC8" w:rsidRPr="001A015B">
        <w:rPr>
          <w:rFonts w:ascii="Times New Roman" w:hAnsi="Times New Roman" w:cs="Times New Roman"/>
          <w:sz w:val="28"/>
          <w:szCs w:val="28"/>
        </w:rPr>
        <w:t>n international</w:t>
      </w:r>
      <w:r w:rsidRPr="001A015B">
        <w:rPr>
          <w:rFonts w:ascii="Times New Roman" w:hAnsi="Times New Roman" w:cs="Times New Roman"/>
          <w:sz w:val="28"/>
          <w:szCs w:val="28"/>
        </w:rPr>
        <w:t xml:space="preserve"> process was set in </w:t>
      </w:r>
      <w:r w:rsidR="008A3D28" w:rsidRPr="001A015B">
        <w:rPr>
          <w:rFonts w:ascii="Times New Roman" w:hAnsi="Times New Roman" w:cs="Times New Roman"/>
          <w:sz w:val="28"/>
          <w:szCs w:val="28"/>
        </w:rPr>
        <w:t>motion.  This</w:t>
      </w:r>
      <w:r w:rsidRPr="001A015B">
        <w:rPr>
          <w:rFonts w:ascii="Times New Roman" w:hAnsi="Times New Roman" w:cs="Times New Roman"/>
          <w:sz w:val="28"/>
          <w:szCs w:val="28"/>
        </w:rPr>
        <w:t xml:space="preserve"> involved the convening of circles (</w:t>
      </w:r>
      <w:r w:rsidR="008A3D28" w:rsidRPr="001A015B">
        <w:rPr>
          <w:rFonts w:ascii="Times New Roman" w:hAnsi="Times New Roman" w:cs="Times New Roman"/>
          <w:sz w:val="28"/>
          <w:szCs w:val="28"/>
        </w:rPr>
        <w:t>the</w:t>
      </w:r>
      <w:r w:rsidRPr="001A015B">
        <w:rPr>
          <w:rFonts w:ascii="Times New Roman" w:hAnsi="Times New Roman" w:cs="Times New Roman"/>
          <w:sz w:val="28"/>
          <w:szCs w:val="28"/>
        </w:rPr>
        <w:t xml:space="preserve"> preferred form</w:t>
      </w:r>
      <w:r w:rsidR="008A3D28" w:rsidRPr="001A015B">
        <w:rPr>
          <w:rFonts w:ascii="Times New Roman" w:hAnsi="Times New Roman" w:cs="Times New Roman"/>
          <w:sz w:val="28"/>
          <w:szCs w:val="28"/>
        </w:rPr>
        <w:t xml:space="preserve"> of gathering</w:t>
      </w:r>
      <w:r w:rsidRPr="001A015B">
        <w:rPr>
          <w:rFonts w:ascii="Times New Roman" w:hAnsi="Times New Roman" w:cs="Times New Roman"/>
          <w:sz w:val="28"/>
          <w:szCs w:val="28"/>
        </w:rPr>
        <w:t xml:space="preserve">) across the world, where Christians from different cultures and denominations </w:t>
      </w:r>
      <w:r w:rsidR="006A0CC8" w:rsidRPr="001A015B">
        <w:rPr>
          <w:rFonts w:ascii="Times New Roman" w:hAnsi="Times New Roman" w:cs="Times New Roman"/>
          <w:sz w:val="28"/>
          <w:szCs w:val="28"/>
        </w:rPr>
        <w:t xml:space="preserve">were invited to </w:t>
      </w:r>
      <w:r w:rsidRPr="001A015B">
        <w:rPr>
          <w:rFonts w:ascii="Times New Roman" w:hAnsi="Times New Roman" w:cs="Times New Roman"/>
          <w:sz w:val="28"/>
          <w:szCs w:val="28"/>
        </w:rPr>
        <w:t>engage in discussion seeking to deepen their understanding of child</w:t>
      </w:r>
      <w:r w:rsidR="008A3D28" w:rsidRPr="001A015B">
        <w:rPr>
          <w:rFonts w:ascii="Times New Roman" w:hAnsi="Times New Roman" w:cs="Times New Roman"/>
          <w:sz w:val="28"/>
          <w:szCs w:val="28"/>
        </w:rPr>
        <w:t>ren</w:t>
      </w:r>
      <w:r w:rsidRPr="001A015B">
        <w:rPr>
          <w:rFonts w:ascii="Times New Roman" w:hAnsi="Times New Roman" w:cs="Times New Roman"/>
          <w:sz w:val="28"/>
          <w:szCs w:val="28"/>
        </w:rPr>
        <w:t xml:space="preserve"> and theology</w:t>
      </w:r>
      <w:r w:rsidR="00DE03A1">
        <w:rPr>
          <w:rFonts w:ascii="Times New Roman" w:hAnsi="Times New Roman" w:cs="Times New Roman"/>
          <w:sz w:val="28"/>
          <w:szCs w:val="28"/>
        </w:rPr>
        <w:t xml:space="preserve"> (“C” and “T”)</w:t>
      </w:r>
      <w:r w:rsidRPr="001A015B">
        <w:rPr>
          <w:rFonts w:ascii="Times New Roman" w:hAnsi="Times New Roman" w:cs="Times New Roman"/>
          <w:sz w:val="28"/>
          <w:szCs w:val="28"/>
        </w:rPr>
        <w:t xml:space="preserve">.  There were reports of these meetings, </w:t>
      </w:r>
      <w:r w:rsidR="004D0330" w:rsidRPr="001A015B">
        <w:rPr>
          <w:rFonts w:ascii="Times New Roman" w:hAnsi="Times New Roman" w:cs="Times New Roman"/>
          <w:sz w:val="28"/>
          <w:szCs w:val="28"/>
        </w:rPr>
        <w:t>with the intention that</w:t>
      </w:r>
      <w:r w:rsidRPr="001A015B">
        <w:rPr>
          <w:rFonts w:ascii="Times New Roman" w:hAnsi="Times New Roman" w:cs="Times New Roman"/>
          <w:sz w:val="28"/>
          <w:szCs w:val="28"/>
        </w:rPr>
        <w:t xml:space="preserve"> each new circle w</w:t>
      </w:r>
      <w:r w:rsidR="004D0330" w:rsidRPr="001A015B">
        <w:rPr>
          <w:rFonts w:ascii="Times New Roman" w:hAnsi="Times New Roman" w:cs="Times New Roman"/>
          <w:sz w:val="28"/>
          <w:szCs w:val="28"/>
        </w:rPr>
        <w:t>ould be</w:t>
      </w:r>
      <w:r w:rsidRPr="001A015B">
        <w:rPr>
          <w:rFonts w:ascii="Times New Roman" w:hAnsi="Times New Roman" w:cs="Times New Roman"/>
          <w:sz w:val="28"/>
          <w:szCs w:val="28"/>
        </w:rPr>
        <w:t xml:space="preserve"> given the reports of those that had gone before. </w:t>
      </w:r>
      <w:r w:rsidR="004A2BC5" w:rsidRPr="001A015B">
        <w:rPr>
          <w:rFonts w:ascii="Times New Roman" w:hAnsi="Times New Roman" w:cs="Times New Roman"/>
          <w:sz w:val="28"/>
          <w:szCs w:val="28"/>
        </w:rPr>
        <w:t>The reports are available online as well as in hard copy and so this log does not attempt to list or summarise them</w:t>
      </w:r>
      <w:r w:rsidR="005C2FB8" w:rsidRPr="001A015B">
        <w:rPr>
          <w:rFonts w:ascii="Times New Roman" w:hAnsi="Times New Roman" w:cs="Times New Roman"/>
          <w:sz w:val="28"/>
          <w:szCs w:val="28"/>
        </w:rPr>
        <w:t xml:space="preserve">, but they constitute one of the most substantial records of the </w:t>
      </w:r>
      <w:r w:rsidR="00EF1D3E" w:rsidRPr="001A015B">
        <w:rPr>
          <w:rFonts w:ascii="Times New Roman" w:hAnsi="Times New Roman" w:cs="Times New Roman"/>
          <w:sz w:val="28"/>
          <w:szCs w:val="28"/>
        </w:rPr>
        <w:t xml:space="preserve">content and process at the heart of this </w:t>
      </w:r>
      <w:r w:rsidR="005C2FB8" w:rsidRPr="001A015B">
        <w:rPr>
          <w:rFonts w:ascii="Times New Roman" w:hAnsi="Times New Roman" w:cs="Times New Roman"/>
          <w:sz w:val="28"/>
          <w:szCs w:val="28"/>
        </w:rPr>
        <w:t>theological journey.</w:t>
      </w:r>
      <w:r w:rsidR="00DE03A1">
        <w:rPr>
          <w:rFonts w:ascii="Times New Roman" w:hAnsi="Times New Roman" w:cs="Times New Roman"/>
          <w:sz w:val="28"/>
          <w:szCs w:val="28"/>
        </w:rPr>
        <w:t xml:space="preserve"> </w:t>
      </w:r>
      <w:r w:rsidR="00BD7413">
        <w:rPr>
          <w:rFonts w:ascii="Times New Roman" w:hAnsi="Times New Roman" w:cs="Times New Roman"/>
          <w:sz w:val="28"/>
          <w:szCs w:val="28"/>
        </w:rPr>
        <w:t>There is a</w:t>
      </w:r>
      <w:r w:rsidR="00DE03A1">
        <w:rPr>
          <w:rFonts w:ascii="Times New Roman" w:hAnsi="Times New Roman" w:cs="Times New Roman"/>
          <w:sz w:val="28"/>
          <w:szCs w:val="28"/>
        </w:rPr>
        <w:t xml:space="preserve"> map showing the locations of these consultations </w:t>
      </w:r>
      <w:r w:rsidR="00BD7413">
        <w:rPr>
          <w:rFonts w:ascii="Times New Roman" w:hAnsi="Times New Roman" w:cs="Times New Roman"/>
          <w:sz w:val="28"/>
          <w:szCs w:val="28"/>
        </w:rPr>
        <w:t>on the CTM website.</w:t>
      </w:r>
      <w:r w:rsidR="005C2FB8" w:rsidRPr="001A015B">
        <w:rPr>
          <w:rFonts w:ascii="Times New Roman" w:hAnsi="Times New Roman" w:cs="Times New Roman"/>
          <w:sz w:val="28"/>
          <w:szCs w:val="28"/>
        </w:rPr>
        <w:t xml:space="preserve">  </w:t>
      </w:r>
    </w:p>
    <w:p w14:paraId="2E7AC971" w14:textId="57DED670" w:rsidR="00FD3E42" w:rsidRPr="001A015B" w:rsidRDefault="00A3294D" w:rsidP="00BC1591">
      <w:pPr>
        <w:jc w:val="both"/>
        <w:rPr>
          <w:rFonts w:ascii="Times New Roman" w:hAnsi="Times New Roman" w:cs="Times New Roman"/>
          <w:sz w:val="28"/>
          <w:szCs w:val="28"/>
        </w:rPr>
      </w:pPr>
      <w:r w:rsidRPr="001A015B">
        <w:rPr>
          <w:rFonts w:ascii="Times New Roman" w:hAnsi="Times New Roman" w:cs="Times New Roman"/>
          <w:sz w:val="28"/>
          <w:szCs w:val="28"/>
        </w:rPr>
        <w:t>To accompany</w:t>
      </w:r>
      <w:r w:rsidR="00FD3E42" w:rsidRPr="001A015B">
        <w:rPr>
          <w:rFonts w:ascii="Times New Roman" w:hAnsi="Times New Roman" w:cs="Times New Roman"/>
          <w:sz w:val="28"/>
          <w:szCs w:val="28"/>
        </w:rPr>
        <w:t xml:space="preserve"> these report</w:t>
      </w:r>
      <w:r w:rsidR="006A0CC8" w:rsidRPr="001A015B">
        <w:rPr>
          <w:rFonts w:ascii="Times New Roman" w:hAnsi="Times New Roman" w:cs="Times New Roman"/>
          <w:sz w:val="28"/>
          <w:szCs w:val="28"/>
        </w:rPr>
        <w:t>s</w:t>
      </w:r>
      <w:r w:rsidRPr="001A015B">
        <w:rPr>
          <w:rFonts w:ascii="Times New Roman" w:hAnsi="Times New Roman" w:cs="Times New Roman"/>
          <w:sz w:val="28"/>
          <w:szCs w:val="28"/>
        </w:rPr>
        <w:t>,</w:t>
      </w:r>
      <w:r w:rsidR="00FD3E42" w:rsidRPr="001A015B">
        <w:rPr>
          <w:rFonts w:ascii="Times New Roman" w:hAnsi="Times New Roman" w:cs="Times New Roman"/>
          <w:sz w:val="28"/>
          <w:szCs w:val="28"/>
        </w:rPr>
        <w:t xml:space="preserve"> a series of booklets was </w:t>
      </w:r>
      <w:r w:rsidRPr="001A015B">
        <w:rPr>
          <w:rFonts w:ascii="Times New Roman" w:hAnsi="Times New Roman" w:cs="Times New Roman"/>
          <w:sz w:val="28"/>
          <w:szCs w:val="28"/>
        </w:rPr>
        <w:t>launched</w:t>
      </w:r>
      <w:r w:rsidR="00BD7413">
        <w:rPr>
          <w:rFonts w:ascii="Times New Roman" w:hAnsi="Times New Roman" w:cs="Times New Roman"/>
          <w:sz w:val="28"/>
          <w:szCs w:val="28"/>
        </w:rPr>
        <w:t>,</w:t>
      </w:r>
      <w:r w:rsidR="00FD3E42" w:rsidRPr="001A015B">
        <w:rPr>
          <w:rFonts w:ascii="Times New Roman" w:hAnsi="Times New Roman" w:cs="Times New Roman"/>
          <w:sz w:val="28"/>
          <w:szCs w:val="28"/>
        </w:rPr>
        <w:t xml:space="preserve"> responding to some of the most </w:t>
      </w:r>
      <w:r w:rsidR="00BD7413">
        <w:rPr>
          <w:rFonts w:ascii="Times New Roman" w:hAnsi="Times New Roman" w:cs="Times New Roman"/>
          <w:sz w:val="28"/>
          <w:szCs w:val="28"/>
        </w:rPr>
        <w:t xml:space="preserve">persistent </w:t>
      </w:r>
      <w:r w:rsidR="00FD3E42" w:rsidRPr="001A015B">
        <w:rPr>
          <w:rFonts w:ascii="Times New Roman" w:hAnsi="Times New Roman" w:cs="Times New Roman"/>
          <w:sz w:val="28"/>
          <w:szCs w:val="28"/>
        </w:rPr>
        <w:t>questions arising.  The first was an introduction to CT; followed by the description of a CT experiment that was done at a consultation in South Africa.  The</w:t>
      </w:r>
      <w:r w:rsidR="00BD7413">
        <w:rPr>
          <w:rFonts w:ascii="Times New Roman" w:hAnsi="Times New Roman" w:cs="Times New Roman"/>
          <w:sz w:val="28"/>
          <w:szCs w:val="28"/>
        </w:rPr>
        <w:t xml:space="preserve"> </w:t>
      </w:r>
      <w:r w:rsidR="007116BF">
        <w:rPr>
          <w:rFonts w:ascii="Times New Roman" w:hAnsi="Times New Roman" w:cs="Times New Roman"/>
          <w:sz w:val="28"/>
          <w:szCs w:val="28"/>
        </w:rPr>
        <w:t xml:space="preserve">third was an </w:t>
      </w:r>
      <w:r w:rsidR="00FD3E42" w:rsidRPr="001A015B">
        <w:rPr>
          <w:rFonts w:ascii="Times New Roman" w:hAnsi="Times New Roman" w:cs="Times New Roman"/>
          <w:sz w:val="28"/>
          <w:szCs w:val="28"/>
        </w:rPr>
        <w:t>invit</w:t>
      </w:r>
      <w:r w:rsidR="007116BF">
        <w:rPr>
          <w:rFonts w:ascii="Times New Roman" w:hAnsi="Times New Roman" w:cs="Times New Roman"/>
          <w:sz w:val="28"/>
          <w:szCs w:val="28"/>
        </w:rPr>
        <w:t>ation to</w:t>
      </w:r>
      <w:r w:rsidR="00FD3E42" w:rsidRPr="001A015B">
        <w:rPr>
          <w:rFonts w:ascii="Times New Roman" w:hAnsi="Times New Roman" w:cs="Times New Roman"/>
          <w:sz w:val="28"/>
          <w:szCs w:val="28"/>
        </w:rPr>
        <w:t xml:space="preserve"> churches in Asia to engage with children in new ways, and </w:t>
      </w:r>
      <w:r w:rsidR="007116BF">
        <w:rPr>
          <w:rFonts w:ascii="Times New Roman" w:hAnsi="Times New Roman" w:cs="Times New Roman"/>
          <w:sz w:val="28"/>
          <w:szCs w:val="28"/>
        </w:rPr>
        <w:t>the</w:t>
      </w:r>
      <w:r w:rsidR="00FF71D7" w:rsidRPr="001A015B">
        <w:rPr>
          <w:rFonts w:ascii="Times New Roman" w:hAnsi="Times New Roman" w:cs="Times New Roman"/>
          <w:sz w:val="28"/>
          <w:szCs w:val="28"/>
        </w:rPr>
        <w:t xml:space="preserve"> fourth</w:t>
      </w:r>
      <w:r w:rsidR="00FD3E42" w:rsidRPr="001A015B">
        <w:rPr>
          <w:rFonts w:ascii="Times New Roman" w:hAnsi="Times New Roman" w:cs="Times New Roman"/>
          <w:sz w:val="28"/>
          <w:szCs w:val="28"/>
        </w:rPr>
        <w:t xml:space="preserve"> explor</w:t>
      </w:r>
      <w:r w:rsidR="007116BF">
        <w:rPr>
          <w:rFonts w:ascii="Times New Roman" w:hAnsi="Times New Roman" w:cs="Times New Roman"/>
          <w:sz w:val="28"/>
          <w:szCs w:val="28"/>
        </w:rPr>
        <w:t>ed</w:t>
      </w:r>
      <w:r w:rsidR="00FD3E42" w:rsidRPr="001A015B">
        <w:rPr>
          <w:rFonts w:ascii="Times New Roman" w:hAnsi="Times New Roman" w:cs="Times New Roman"/>
          <w:sz w:val="28"/>
          <w:szCs w:val="28"/>
        </w:rPr>
        <w:t xml:space="preserve"> aspects of theology with African children in the forefront of the process. </w:t>
      </w:r>
    </w:p>
    <w:p w14:paraId="378EC187" w14:textId="2F75DEE9" w:rsidR="00FD3E42" w:rsidRPr="001A015B" w:rsidRDefault="00CD20F2" w:rsidP="00BC1591">
      <w:pPr>
        <w:jc w:val="both"/>
        <w:rPr>
          <w:rFonts w:ascii="Times New Roman" w:hAnsi="Times New Roman" w:cs="Times New Roman"/>
          <w:sz w:val="28"/>
          <w:szCs w:val="28"/>
        </w:rPr>
      </w:pPr>
      <w:r w:rsidRPr="001A015B">
        <w:rPr>
          <w:rFonts w:ascii="Times New Roman" w:hAnsi="Times New Roman" w:cs="Times New Roman"/>
          <w:sz w:val="28"/>
          <w:szCs w:val="28"/>
        </w:rPr>
        <w:lastRenderedPageBreak/>
        <w:t>Some the</w:t>
      </w:r>
      <w:r w:rsidR="00FD3E42" w:rsidRPr="001A015B">
        <w:rPr>
          <w:rFonts w:ascii="Times New Roman" w:hAnsi="Times New Roman" w:cs="Times New Roman"/>
          <w:sz w:val="28"/>
          <w:szCs w:val="28"/>
        </w:rPr>
        <w:t>ological journals devoted a whole issue to CT</w:t>
      </w:r>
      <w:r w:rsidRPr="001A015B">
        <w:rPr>
          <w:rFonts w:ascii="Times New Roman" w:hAnsi="Times New Roman" w:cs="Times New Roman"/>
          <w:sz w:val="28"/>
          <w:szCs w:val="28"/>
        </w:rPr>
        <w:t>.</w:t>
      </w:r>
      <w:r w:rsidR="001D4051" w:rsidRPr="001A015B">
        <w:rPr>
          <w:rStyle w:val="EndnoteReference"/>
          <w:rFonts w:ascii="Times New Roman" w:hAnsi="Times New Roman" w:cs="Times New Roman"/>
          <w:sz w:val="28"/>
          <w:szCs w:val="28"/>
        </w:rPr>
        <w:endnoteReference w:id="29"/>
      </w:r>
      <w:r w:rsidR="00FD3E42" w:rsidRPr="001A015B">
        <w:rPr>
          <w:rFonts w:ascii="Times New Roman" w:hAnsi="Times New Roman" w:cs="Times New Roman"/>
          <w:sz w:val="28"/>
          <w:szCs w:val="28"/>
        </w:rPr>
        <w:t xml:space="preserve"> </w:t>
      </w:r>
      <w:r w:rsidRPr="001A015B">
        <w:rPr>
          <w:rFonts w:ascii="Times New Roman" w:hAnsi="Times New Roman" w:cs="Times New Roman"/>
          <w:sz w:val="28"/>
          <w:szCs w:val="28"/>
        </w:rPr>
        <w:t>There were</w:t>
      </w:r>
      <w:r w:rsidR="00FD3E42" w:rsidRPr="001A015B">
        <w:rPr>
          <w:rFonts w:ascii="Times New Roman" w:hAnsi="Times New Roman" w:cs="Times New Roman"/>
          <w:sz w:val="28"/>
          <w:szCs w:val="28"/>
        </w:rPr>
        <w:t xml:space="preserve"> also </w:t>
      </w:r>
      <w:r w:rsidR="00FA6B3F" w:rsidRPr="001A015B">
        <w:rPr>
          <w:rFonts w:ascii="Times New Roman" w:hAnsi="Times New Roman" w:cs="Times New Roman"/>
          <w:sz w:val="28"/>
          <w:szCs w:val="28"/>
        </w:rPr>
        <w:t xml:space="preserve">one or two dedicated </w:t>
      </w:r>
      <w:r w:rsidR="00FD3E42" w:rsidRPr="001A015B">
        <w:rPr>
          <w:rFonts w:ascii="Times New Roman" w:hAnsi="Times New Roman" w:cs="Times New Roman"/>
          <w:sz w:val="28"/>
          <w:szCs w:val="28"/>
        </w:rPr>
        <w:t xml:space="preserve">conferences, notably </w:t>
      </w:r>
      <w:r w:rsidR="00FD3E42" w:rsidRPr="001A015B">
        <w:rPr>
          <w:rFonts w:ascii="Times New Roman" w:hAnsi="Times New Roman" w:cs="Times New Roman"/>
          <w:i/>
          <w:iCs/>
          <w:sz w:val="28"/>
          <w:szCs w:val="28"/>
        </w:rPr>
        <w:t>Now and Next</w:t>
      </w:r>
      <w:r w:rsidR="00FD3E42" w:rsidRPr="001A015B">
        <w:rPr>
          <w:rFonts w:ascii="Times New Roman" w:hAnsi="Times New Roman" w:cs="Times New Roman"/>
          <w:sz w:val="28"/>
          <w:szCs w:val="28"/>
        </w:rPr>
        <w:t xml:space="preserve"> in Nairobi,</w:t>
      </w:r>
      <w:r w:rsidR="001D4051" w:rsidRPr="001A015B">
        <w:rPr>
          <w:rStyle w:val="EndnoteReference"/>
          <w:rFonts w:ascii="Times New Roman" w:hAnsi="Times New Roman" w:cs="Times New Roman"/>
          <w:sz w:val="28"/>
          <w:szCs w:val="28"/>
        </w:rPr>
        <w:endnoteReference w:id="30"/>
      </w:r>
      <w:r w:rsidR="00FD3E42" w:rsidRPr="001A015B">
        <w:rPr>
          <w:rFonts w:ascii="Times New Roman" w:hAnsi="Times New Roman" w:cs="Times New Roman"/>
          <w:sz w:val="28"/>
          <w:szCs w:val="28"/>
        </w:rPr>
        <w:t xml:space="preserve"> which </w:t>
      </w:r>
      <w:r w:rsidR="007050BE" w:rsidRPr="001A015B">
        <w:rPr>
          <w:rFonts w:ascii="Times New Roman" w:hAnsi="Times New Roman" w:cs="Times New Roman"/>
          <w:sz w:val="28"/>
          <w:szCs w:val="28"/>
        </w:rPr>
        <w:t>aimed</w:t>
      </w:r>
      <w:r w:rsidR="00FD3E42" w:rsidRPr="001A015B">
        <w:rPr>
          <w:rFonts w:ascii="Times New Roman" w:hAnsi="Times New Roman" w:cs="Times New Roman"/>
          <w:sz w:val="28"/>
          <w:szCs w:val="28"/>
        </w:rPr>
        <w:t xml:space="preserve"> to deepen theological reflection informed and signed by attentiveness to child and childhood.</w:t>
      </w:r>
      <w:r w:rsidR="003D3690" w:rsidRPr="001A015B">
        <w:rPr>
          <w:rFonts w:ascii="Times New Roman" w:hAnsi="Times New Roman" w:cs="Times New Roman"/>
          <w:sz w:val="28"/>
          <w:szCs w:val="28"/>
        </w:rPr>
        <w:t xml:space="preserve"> The American Academy of Religion has a Childhood </w:t>
      </w:r>
      <w:r w:rsidR="00BA1DB2" w:rsidRPr="001A015B">
        <w:rPr>
          <w:rFonts w:ascii="Times New Roman" w:hAnsi="Times New Roman" w:cs="Times New Roman"/>
          <w:sz w:val="28"/>
          <w:szCs w:val="28"/>
        </w:rPr>
        <w:t xml:space="preserve">Studies </w:t>
      </w:r>
      <w:r w:rsidR="003D3690" w:rsidRPr="001A015B">
        <w:rPr>
          <w:rFonts w:ascii="Times New Roman" w:hAnsi="Times New Roman" w:cs="Times New Roman"/>
          <w:sz w:val="28"/>
          <w:szCs w:val="28"/>
        </w:rPr>
        <w:t>and</w:t>
      </w:r>
      <w:r w:rsidR="00BA1DB2" w:rsidRPr="001A015B">
        <w:rPr>
          <w:rFonts w:ascii="Times New Roman" w:hAnsi="Times New Roman" w:cs="Times New Roman"/>
          <w:sz w:val="28"/>
          <w:szCs w:val="28"/>
        </w:rPr>
        <w:t xml:space="preserve"> Religion Unit to which trustees of CTM including Marcia Bunge and D J Konz have contributed.</w:t>
      </w:r>
      <w:r w:rsidR="003D3690" w:rsidRPr="001A015B">
        <w:rPr>
          <w:rFonts w:ascii="Times New Roman" w:hAnsi="Times New Roman" w:cs="Times New Roman"/>
          <w:sz w:val="28"/>
          <w:szCs w:val="28"/>
        </w:rPr>
        <w:t xml:space="preserve"> </w:t>
      </w:r>
      <w:r w:rsidR="00AE19C1">
        <w:rPr>
          <w:rFonts w:ascii="Times New Roman" w:hAnsi="Times New Roman" w:cs="Times New Roman"/>
          <w:sz w:val="28"/>
          <w:szCs w:val="28"/>
        </w:rPr>
        <w:t>Increasing numbers of books and papers on child and theology were produced, notably in North America.</w:t>
      </w:r>
      <w:r w:rsidR="00AE19C1">
        <w:rPr>
          <w:rStyle w:val="EndnoteReference"/>
          <w:rFonts w:ascii="Times New Roman" w:hAnsi="Times New Roman" w:cs="Times New Roman"/>
          <w:sz w:val="28"/>
          <w:szCs w:val="28"/>
        </w:rPr>
        <w:endnoteReference w:id="31"/>
      </w:r>
    </w:p>
    <w:p w14:paraId="7AA32AD6" w14:textId="4D5EEF62" w:rsidR="00FD3E42" w:rsidRPr="001A015B" w:rsidRDefault="00FD3E42" w:rsidP="00BC1591">
      <w:pPr>
        <w:jc w:val="both"/>
        <w:rPr>
          <w:rFonts w:ascii="Times New Roman" w:hAnsi="Times New Roman" w:cs="Times New Roman"/>
          <w:sz w:val="28"/>
          <w:szCs w:val="28"/>
        </w:rPr>
      </w:pPr>
      <w:r w:rsidRPr="001A015B">
        <w:rPr>
          <w:rFonts w:ascii="Times New Roman" w:hAnsi="Times New Roman" w:cs="Times New Roman"/>
          <w:sz w:val="28"/>
          <w:szCs w:val="28"/>
        </w:rPr>
        <w:t>Research was instigated including several PhDs.  For example</w:t>
      </w:r>
      <w:r w:rsidR="00380C53" w:rsidRPr="001A015B">
        <w:rPr>
          <w:rFonts w:ascii="Times New Roman" w:hAnsi="Times New Roman" w:cs="Times New Roman"/>
          <w:sz w:val="28"/>
          <w:szCs w:val="28"/>
        </w:rPr>
        <w:t>,</w:t>
      </w:r>
      <w:r w:rsidRPr="001A015B">
        <w:rPr>
          <w:rFonts w:ascii="Times New Roman" w:hAnsi="Times New Roman" w:cs="Times New Roman"/>
          <w:sz w:val="28"/>
          <w:szCs w:val="28"/>
        </w:rPr>
        <w:t xml:space="preserve"> Stuart Christine on Luke and child; </w:t>
      </w:r>
      <w:r w:rsidR="00584E97" w:rsidRPr="001A015B">
        <w:rPr>
          <w:rFonts w:ascii="Times New Roman" w:hAnsi="Times New Roman" w:cs="Times New Roman"/>
          <w:sz w:val="28"/>
          <w:szCs w:val="28"/>
        </w:rPr>
        <w:t xml:space="preserve">Amy Allen: </w:t>
      </w:r>
      <w:r w:rsidR="00D10F7E">
        <w:rPr>
          <w:rFonts w:ascii="Times New Roman" w:hAnsi="Times New Roman" w:cs="Times New Roman"/>
          <w:sz w:val="28"/>
          <w:szCs w:val="28"/>
        </w:rPr>
        <w:t>“</w:t>
      </w:r>
      <w:r w:rsidR="00584E97" w:rsidRPr="001A015B">
        <w:rPr>
          <w:rFonts w:ascii="Times New Roman" w:hAnsi="Times New Roman" w:cs="Times New Roman"/>
          <w:sz w:val="28"/>
          <w:szCs w:val="28"/>
        </w:rPr>
        <w:t>For Theirs is the Kingdom: (Re)membering Young Children in the Gospel of Luke</w:t>
      </w:r>
      <w:r w:rsidR="00D10F7E">
        <w:rPr>
          <w:rFonts w:ascii="Times New Roman" w:hAnsi="Times New Roman" w:cs="Times New Roman"/>
          <w:sz w:val="28"/>
          <w:szCs w:val="28"/>
        </w:rPr>
        <w:t>”</w:t>
      </w:r>
      <w:r w:rsidR="00584E97" w:rsidRPr="001A015B">
        <w:rPr>
          <w:rFonts w:ascii="Times New Roman" w:hAnsi="Times New Roman" w:cs="Times New Roman"/>
          <w:sz w:val="28"/>
          <w:szCs w:val="28"/>
        </w:rPr>
        <w:t xml:space="preserve">; </w:t>
      </w:r>
      <w:r w:rsidRPr="001A015B">
        <w:rPr>
          <w:rFonts w:ascii="Times New Roman" w:hAnsi="Times New Roman" w:cs="Times New Roman"/>
          <w:sz w:val="28"/>
          <w:szCs w:val="28"/>
        </w:rPr>
        <w:t xml:space="preserve">D J Konz on a study of the theology of Karl Barth with a focus on what he wrote, implied and overlooked in relation to child and childhood; Robin Barfield and a comparison of Godly Play and Evangelical theologies and pedagogies as applied </w:t>
      </w:r>
      <w:r w:rsidR="00D83970">
        <w:rPr>
          <w:rFonts w:ascii="Times New Roman" w:hAnsi="Times New Roman" w:cs="Times New Roman"/>
          <w:sz w:val="28"/>
          <w:szCs w:val="28"/>
        </w:rPr>
        <w:t>to</w:t>
      </w:r>
      <w:r w:rsidRPr="001A015B">
        <w:rPr>
          <w:rFonts w:ascii="Times New Roman" w:hAnsi="Times New Roman" w:cs="Times New Roman"/>
          <w:sz w:val="28"/>
          <w:szCs w:val="28"/>
        </w:rPr>
        <w:t xml:space="preserve"> Christian education</w:t>
      </w:r>
      <w:r w:rsidR="00380C53" w:rsidRPr="001A015B">
        <w:rPr>
          <w:rFonts w:ascii="Times New Roman" w:hAnsi="Times New Roman" w:cs="Times New Roman"/>
          <w:sz w:val="28"/>
          <w:szCs w:val="28"/>
        </w:rPr>
        <w:t>; Rohan Gideon</w:t>
      </w:r>
      <w:r w:rsidR="00680785" w:rsidRPr="001A015B">
        <w:rPr>
          <w:rFonts w:ascii="Times New Roman" w:hAnsi="Times New Roman" w:cs="Times New Roman"/>
          <w:sz w:val="28"/>
          <w:szCs w:val="28"/>
        </w:rPr>
        <w:t xml:space="preserve"> on </w:t>
      </w:r>
      <w:r w:rsidR="006E70E0">
        <w:rPr>
          <w:rFonts w:ascii="Times New Roman" w:hAnsi="Times New Roman" w:cs="Times New Roman"/>
          <w:sz w:val="28"/>
          <w:szCs w:val="28"/>
        </w:rPr>
        <w:t>t</w:t>
      </w:r>
      <w:r w:rsidR="00680785" w:rsidRPr="001A015B">
        <w:rPr>
          <w:rFonts w:ascii="Times New Roman" w:hAnsi="Times New Roman" w:cs="Times New Roman"/>
          <w:sz w:val="28"/>
          <w:szCs w:val="28"/>
        </w:rPr>
        <w:t xml:space="preserve">he </w:t>
      </w:r>
      <w:r w:rsidR="006E70E0">
        <w:rPr>
          <w:rFonts w:ascii="Times New Roman" w:hAnsi="Times New Roman" w:cs="Times New Roman"/>
          <w:sz w:val="28"/>
          <w:szCs w:val="28"/>
        </w:rPr>
        <w:t>a</w:t>
      </w:r>
      <w:r w:rsidR="00680785" w:rsidRPr="001A015B">
        <w:rPr>
          <w:rFonts w:ascii="Times New Roman" w:hAnsi="Times New Roman" w:cs="Times New Roman"/>
          <w:sz w:val="28"/>
          <w:szCs w:val="28"/>
        </w:rPr>
        <w:t xml:space="preserve">gency of </w:t>
      </w:r>
      <w:r w:rsidR="006E70E0">
        <w:rPr>
          <w:rFonts w:ascii="Times New Roman" w:hAnsi="Times New Roman" w:cs="Times New Roman"/>
          <w:sz w:val="28"/>
          <w:szCs w:val="28"/>
        </w:rPr>
        <w:t>c</w:t>
      </w:r>
      <w:r w:rsidR="00680785" w:rsidRPr="001A015B">
        <w:rPr>
          <w:rFonts w:ascii="Times New Roman" w:hAnsi="Times New Roman" w:cs="Times New Roman"/>
          <w:sz w:val="28"/>
          <w:szCs w:val="28"/>
        </w:rPr>
        <w:t>hildren in Liberation Theologies</w:t>
      </w:r>
      <w:r w:rsidR="00380C53" w:rsidRPr="001A015B">
        <w:rPr>
          <w:rFonts w:ascii="Times New Roman" w:hAnsi="Times New Roman" w:cs="Times New Roman"/>
          <w:sz w:val="28"/>
          <w:szCs w:val="28"/>
        </w:rPr>
        <w:t>…</w:t>
      </w:r>
      <w:r w:rsidRPr="001A015B">
        <w:rPr>
          <w:rFonts w:ascii="Times New Roman" w:hAnsi="Times New Roman" w:cs="Times New Roman"/>
          <w:sz w:val="28"/>
          <w:szCs w:val="28"/>
        </w:rPr>
        <w:t xml:space="preserve">.   </w:t>
      </w:r>
    </w:p>
    <w:p w14:paraId="36ED87E8" w14:textId="5457F605" w:rsidR="00BA1DB2" w:rsidRPr="001A015B" w:rsidRDefault="00B11242" w:rsidP="00BC1591">
      <w:pPr>
        <w:jc w:val="both"/>
        <w:rPr>
          <w:rFonts w:ascii="Times New Roman" w:hAnsi="Times New Roman" w:cs="Times New Roman"/>
          <w:sz w:val="28"/>
          <w:szCs w:val="28"/>
        </w:rPr>
      </w:pPr>
      <w:r w:rsidRPr="001A015B">
        <w:rPr>
          <w:rFonts w:ascii="Times New Roman" w:hAnsi="Times New Roman" w:cs="Times New Roman"/>
          <w:sz w:val="28"/>
          <w:szCs w:val="28"/>
        </w:rPr>
        <w:t>So the strand or strands of CT that CTM w</w:t>
      </w:r>
      <w:r w:rsidR="001F0811">
        <w:rPr>
          <w:rFonts w:ascii="Times New Roman" w:hAnsi="Times New Roman" w:cs="Times New Roman"/>
          <w:sz w:val="28"/>
          <w:szCs w:val="28"/>
        </w:rPr>
        <w:t>ere</w:t>
      </w:r>
      <w:r w:rsidRPr="001A015B">
        <w:rPr>
          <w:rFonts w:ascii="Times New Roman" w:hAnsi="Times New Roman" w:cs="Times New Roman"/>
          <w:sz w:val="28"/>
          <w:szCs w:val="28"/>
        </w:rPr>
        <w:t xml:space="preserve"> seeking to develop w</w:t>
      </w:r>
      <w:r w:rsidR="003E01F4">
        <w:rPr>
          <w:rFonts w:ascii="Times New Roman" w:hAnsi="Times New Roman" w:cs="Times New Roman"/>
          <w:sz w:val="28"/>
          <w:szCs w:val="28"/>
        </w:rPr>
        <w:t>ere just a few among many</w:t>
      </w:r>
      <w:r w:rsidR="00C55A48" w:rsidRPr="001A015B">
        <w:rPr>
          <w:rFonts w:ascii="Times New Roman" w:hAnsi="Times New Roman" w:cs="Times New Roman"/>
          <w:sz w:val="28"/>
          <w:szCs w:val="28"/>
        </w:rPr>
        <w:t xml:space="preserve"> concerned with Child and Theology</w:t>
      </w:r>
      <w:r w:rsidRPr="001A015B">
        <w:rPr>
          <w:rFonts w:ascii="Times New Roman" w:hAnsi="Times New Roman" w:cs="Times New Roman"/>
          <w:sz w:val="28"/>
          <w:szCs w:val="28"/>
        </w:rPr>
        <w:t xml:space="preserve"> </w:t>
      </w:r>
      <w:r w:rsidR="00C55A48" w:rsidRPr="001A015B">
        <w:rPr>
          <w:rFonts w:ascii="Times New Roman" w:hAnsi="Times New Roman" w:cs="Times New Roman"/>
          <w:sz w:val="28"/>
          <w:szCs w:val="28"/>
        </w:rPr>
        <w:t>over the period of this log.</w:t>
      </w:r>
      <w:r w:rsidRPr="001A015B">
        <w:rPr>
          <w:rFonts w:ascii="Times New Roman" w:hAnsi="Times New Roman" w:cs="Times New Roman"/>
          <w:sz w:val="28"/>
          <w:szCs w:val="28"/>
        </w:rPr>
        <w:t xml:space="preserve"> </w:t>
      </w:r>
    </w:p>
    <w:p w14:paraId="3D44A9F7" w14:textId="77777777" w:rsidR="00613704" w:rsidRPr="001A015B" w:rsidRDefault="00613704" w:rsidP="00BC1591">
      <w:pPr>
        <w:jc w:val="both"/>
        <w:rPr>
          <w:rFonts w:ascii="Times New Roman" w:hAnsi="Times New Roman" w:cs="Times New Roman"/>
          <w:sz w:val="28"/>
          <w:szCs w:val="28"/>
        </w:rPr>
      </w:pPr>
    </w:p>
    <w:p w14:paraId="448CE805" w14:textId="77777777" w:rsidR="007F2935" w:rsidRPr="001A015B" w:rsidRDefault="007F2935" w:rsidP="00BC1591">
      <w:pPr>
        <w:jc w:val="both"/>
        <w:rPr>
          <w:rFonts w:ascii="Times New Roman" w:hAnsi="Times New Roman" w:cs="Times New Roman"/>
          <w:sz w:val="28"/>
          <w:szCs w:val="28"/>
        </w:rPr>
      </w:pPr>
    </w:p>
    <w:p w14:paraId="79245CCC" w14:textId="4C27A681" w:rsidR="00514843" w:rsidRDefault="0073668F" w:rsidP="00BC1591">
      <w:pPr>
        <w:jc w:val="center"/>
        <w:rPr>
          <w:rFonts w:ascii="Times New Roman" w:hAnsi="Times New Roman" w:cs="Times New Roman"/>
          <w:b/>
          <w:bCs/>
          <w:sz w:val="28"/>
          <w:szCs w:val="28"/>
        </w:rPr>
      </w:pPr>
      <w:r w:rsidRPr="001A015B">
        <w:rPr>
          <w:rFonts w:ascii="Times New Roman" w:hAnsi="Times New Roman" w:cs="Times New Roman"/>
          <w:b/>
          <w:bCs/>
          <w:sz w:val="28"/>
          <w:szCs w:val="28"/>
        </w:rPr>
        <w:t>HOW “</w:t>
      </w:r>
      <w:r w:rsidR="008A679D" w:rsidRPr="001A015B">
        <w:rPr>
          <w:rFonts w:ascii="Times New Roman" w:hAnsi="Times New Roman" w:cs="Times New Roman"/>
          <w:b/>
          <w:bCs/>
          <w:sz w:val="28"/>
          <w:szCs w:val="28"/>
        </w:rPr>
        <w:t>C</w:t>
      </w:r>
      <w:r w:rsidR="00166504" w:rsidRPr="001A015B">
        <w:rPr>
          <w:rFonts w:ascii="Times New Roman" w:hAnsi="Times New Roman" w:cs="Times New Roman"/>
          <w:b/>
          <w:bCs/>
          <w:sz w:val="28"/>
          <w:szCs w:val="28"/>
        </w:rPr>
        <w:t>HILD</w:t>
      </w:r>
      <w:r w:rsidRPr="001A015B">
        <w:rPr>
          <w:rFonts w:ascii="Times New Roman" w:hAnsi="Times New Roman" w:cs="Times New Roman"/>
          <w:b/>
          <w:bCs/>
          <w:sz w:val="28"/>
          <w:szCs w:val="28"/>
        </w:rPr>
        <w:t>”</w:t>
      </w:r>
      <w:r w:rsidR="00166504" w:rsidRPr="001A015B">
        <w:rPr>
          <w:rFonts w:ascii="Times New Roman" w:hAnsi="Times New Roman" w:cs="Times New Roman"/>
          <w:b/>
          <w:bCs/>
          <w:sz w:val="28"/>
          <w:szCs w:val="28"/>
        </w:rPr>
        <w:t xml:space="preserve"> AND </w:t>
      </w:r>
      <w:r w:rsidRPr="001A015B">
        <w:rPr>
          <w:rFonts w:ascii="Times New Roman" w:hAnsi="Times New Roman" w:cs="Times New Roman"/>
          <w:b/>
          <w:bCs/>
          <w:sz w:val="28"/>
          <w:szCs w:val="28"/>
        </w:rPr>
        <w:t>“</w:t>
      </w:r>
      <w:r w:rsidR="00166504" w:rsidRPr="001A015B">
        <w:rPr>
          <w:rFonts w:ascii="Times New Roman" w:hAnsi="Times New Roman" w:cs="Times New Roman"/>
          <w:b/>
          <w:bCs/>
          <w:sz w:val="28"/>
          <w:szCs w:val="28"/>
        </w:rPr>
        <w:t>THEOLOGY</w:t>
      </w:r>
      <w:r w:rsidRPr="001A015B">
        <w:rPr>
          <w:rFonts w:ascii="Times New Roman" w:hAnsi="Times New Roman" w:cs="Times New Roman"/>
          <w:b/>
          <w:bCs/>
          <w:sz w:val="28"/>
          <w:szCs w:val="28"/>
        </w:rPr>
        <w:t>” RELATE TO EACH OTHER</w:t>
      </w:r>
    </w:p>
    <w:p w14:paraId="275B1B21" w14:textId="77777777" w:rsidR="003E01F4" w:rsidRPr="001A015B" w:rsidRDefault="003E01F4" w:rsidP="00BC1591">
      <w:pPr>
        <w:jc w:val="center"/>
        <w:rPr>
          <w:rFonts w:ascii="Times New Roman" w:hAnsi="Times New Roman" w:cs="Times New Roman"/>
          <w:sz w:val="28"/>
          <w:szCs w:val="28"/>
        </w:rPr>
      </w:pPr>
    </w:p>
    <w:p w14:paraId="6530086D" w14:textId="311C0C60" w:rsidR="008A679D" w:rsidRPr="001A015B" w:rsidRDefault="00DA38BD" w:rsidP="00BC1591">
      <w:pPr>
        <w:jc w:val="both"/>
        <w:rPr>
          <w:rFonts w:ascii="Times New Roman" w:hAnsi="Times New Roman" w:cs="Times New Roman"/>
          <w:sz w:val="28"/>
          <w:szCs w:val="28"/>
        </w:rPr>
      </w:pPr>
      <w:r w:rsidRPr="001A015B">
        <w:rPr>
          <w:rFonts w:ascii="Times New Roman" w:hAnsi="Times New Roman" w:cs="Times New Roman"/>
          <w:sz w:val="28"/>
          <w:szCs w:val="28"/>
        </w:rPr>
        <w:t xml:space="preserve">The two non-negotiable elements of Child Theology are of course </w:t>
      </w:r>
      <w:r w:rsidR="004931BE" w:rsidRPr="001A015B">
        <w:rPr>
          <w:rFonts w:ascii="Times New Roman" w:hAnsi="Times New Roman" w:cs="Times New Roman"/>
          <w:sz w:val="28"/>
          <w:szCs w:val="28"/>
        </w:rPr>
        <w:t>“</w:t>
      </w:r>
      <w:r w:rsidRPr="001A015B">
        <w:rPr>
          <w:rFonts w:ascii="Times New Roman" w:hAnsi="Times New Roman" w:cs="Times New Roman"/>
          <w:sz w:val="28"/>
          <w:szCs w:val="28"/>
        </w:rPr>
        <w:t>child</w:t>
      </w:r>
      <w:r w:rsidR="004931BE" w:rsidRPr="001A015B">
        <w:rPr>
          <w:rFonts w:ascii="Times New Roman" w:hAnsi="Times New Roman" w:cs="Times New Roman"/>
          <w:sz w:val="28"/>
          <w:szCs w:val="28"/>
        </w:rPr>
        <w:t>”</w:t>
      </w:r>
      <w:r w:rsidRPr="001A015B">
        <w:rPr>
          <w:rFonts w:ascii="Times New Roman" w:hAnsi="Times New Roman" w:cs="Times New Roman"/>
          <w:sz w:val="28"/>
          <w:szCs w:val="28"/>
        </w:rPr>
        <w:t xml:space="preserve"> and </w:t>
      </w:r>
      <w:r w:rsidR="004931BE" w:rsidRPr="001A015B">
        <w:rPr>
          <w:rFonts w:ascii="Times New Roman" w:hAnsi="Times New Roman" w:cs="Times New Roman"/>
          <w:sz w:val="28"/>
          <w:szCs w:val="28"/>
        </w:rPr>
        <w:t>“</w:t>
      </w:r>
      <w:r w:rsidRPr="001A015B">
        <w:rPr>
          <w:rFonts w:ascii="Times New Roman" w:hAnsi="Times New Roman" w:cs="Times New Roman"/>
          <w:sz w:val="28"/>
          <w:szCs w:val="28"/>
        </w:rPr>
        <w:t>theology</w:t>
      </w:r>
      <w:r w:rsidR="004931BE" w:rsidRPr="001A015B">
        <w:rPr>
          <w:rFonts w:ascii="Times New Roman" w:hAnsi="Times New Roman" w:cs="Times New Roman"/>
          <w:sz w:val="28"/>
          <w:szCs w:val="28"/>
        </w:rPr>
        <w:t>”</w:t>
      </w:r>
      <w:r w:rsidRPr="001A015B">
        <w:rPr>
          <w:rFonts w:ascii="Times New Roman" w:hAnsi="Times New Roman" w:cs="Times New Roman"/>
          <w:sz w:val="28"/>
          <w:szCs w:val="28"/>
        </w:rPr>
        <w:t>, and so</w:t>
      </w:r>
      <w:r w:rsidR="00810007" w:rsidRPr="001A015B">
        <w:rPr>
          <w:rFonts w:ascii="Times New Roman" w:hAnsi="Times New Roman" w:cs="Times New Roman"/>
          <w:sz w:val="28"/>
          <w:szCs w:val="28"/>
        </w:rPr>
        <w:t xml:space="preserve"> throughout the journey there has been continuous reflection, critical</w:t>
      </w:r>
      <w:r w:rsidR="001A4348" w:rsidRPr="001A015B">
        <w:rPr>
          <w:rFonts w:ascii="Times New Roman" w:hAnsi="Times New Roman" w:cs="Times New Roman"/>
          <w:sz w:val="28"/>
          <w:szCs w:val="28"/>
        </w:rPr>
        <w:t xml:space="preserve"> attention devoted to each, and</w:t>
      </w:r>
      <w:r w:rsidR="004931BE" w:rsidRPr="001A015B">
        <w:rPr>
          <w:rFonts w:ascii="Times New Roman" w:hAnsi="Times New Roman" w:cs="Times New Roman"/>
          <w:sz w:val="28"/>
          <w:szCs w:val="28"/>
        </w:rPr>
        <w:t xml:space="preserve"> </w:t>
      </w:r>
      <w:r w:rsidR="001A4348" w:rsidRPr="001A015B">
        <w:rPr>
          <w:rFonts w:ascii="Times New Roman" w:hAnsi="Times New Roman" w:cs="Times New Roman"/>
          <w:sz w:val="28"/>
          <w:szCs w:val="28"/>
        </w:rPr>
        <w:t>how they</w:t>
      </w:r>
      <w:r w:rsidR="0090432B" w:rsidRPr="001A015B">
        <w:rPr>
          <w:rFonts w:ascii="Times New Roman" w:hAnsi="Times New Roman" w:cs="Times New Roman"/>
          <w:sz w:val="28"/>
          <w:szCs w:val="28"/>
        </w:rPr>
        <w:t xml:space="preserve"> relate to each other.</w:t>
      </w:r>
      <w:r w:rsidR="00810007" w:rsidRPr="001A015B">
        <w:rPr>
          <w:rFonts w:ascii="Times New Roman" w:hAnsi="Times New Roman" w:cs="Times New Roman"/>
          <w:sz w:val="28"/>
          <w:szCs w:val="28"/>
        </w:rPr>
        <w:t xml:space="preserve"> </w:t>
      </w:r>
    </w:p>
    <w:p w14:paraId="7225C633" w14:textId="2FB666F0" w:rsidR="001F0D53" w:rsidRPr="001A015B" w:rsidRDefault="001F0D53" w:rsidP="00BC1591">
      <w:pPr>
        <w:jc w:val="both"/>
        <w:rPr>
          <w:rFonts w:ascii="Times New Roman" w:hAnsi="Times New Roman" w:cs="Times New Roman"/>
          <w:sz w:val="28"/>
          <w:szCs w:val="28"/>
        </w:rPr>
      </w:pPr>
      <w:r w:rsidRPr="001A015B">
        <w:rPr>
          <w:rFonts w:ascii="Times New Roman" w:hAnsi="Times New Roman" w:cs="Times New Roman"/>
          <w:sz w:val="28"/>
          <w:szCs w:val="28"/>
        </w:rPr>
        <w:t xml:space="preserve">Each word carries </w:t>
      </w:r>
      <w:r w:rsidR="003E01F4">
        <w:rPr>
          <w:rFonts w:ascii="Times New Roman" w:hAnsi="Times New Roman" w:cs="Times New Roman"/>
          <w:sz w:val="28"/>
          <w:szCs w:val="28"/>
        </w:rPr>
        <w:t>weighty</w:t>
      </w:r>
      <w:r w:rsidR="0054562F" w:rsidRPr="001A015B">
        <w:rPr>
          <w:rFonts w:ascii="Times New Roman" w:hAnsi="Times New Roman" w:cs="Times New Roman"/>
          <w:sz w:val="28"/>
          <w:szCs w:val="28"/>
        </w:rPr>
        <w:t xml:space="preserve"> baggage, and during the </w:t>
      </w:r>
      <w:r w:rsidR="009C3A49" w:rsidRPr="001A015B">
        <w:rPr>
          <w:rFonts w:ascii="Times New Roman" w:hAnsi="Times New Roman" w:cs="Times New Roman"/>
          <w:sz w:val="28"/>
          <w:szCs w:val="28"/>
        </w:rPr>
        <w:t>21-</w:t>
      </w:r>
      <w:r w:rsidR="0054562F" w:rsidRPr="001A015B">
        <w:rPr>
          <w:rFonts w:ascii="Times New Roman" w:hAnsi="Times New Roman" w:cs="Times New Roman"/>
          <w:sz w:val="28"/>
          <w:szCs w:val="28"/>
        </w:rPr>
        <w:t>year journey, both have been the subject of</w:t>
      </w:r>
      <w:r w:rsidR="00E326FF" w:rsidRPr="001A015B">
        <w:rPr>
          <w:rFonts w:ascii="Times New Roman" w:hAnsi="Times New Roman" w:cs="Times New Roman"/>
          <w:sz w:val="28"/>
          <w:szCs w:val="28"/>
        </w:rPr>
        <w:t xml:space="preserve"> </w:t>
      </w:r>
      <w:r w:rsidR="009C3A49" w:rsidRPr="001A015B">
        <w:rPr>
          <w:rFonts w:ascii="Times New Roman" w:hAnsi="Times New Roman" w:cs="Times New Roman"/>
          <w:sz w:val="28"/>
          <w:szCs w:val="28"/>
        </w:rPr>
        <w:t xml:space="preserve">analysis and </w:t>
      </w:r>
      <w:r w:rsidR="00E326FF" w:rsidRPr="001A015B">
        <w:rPr>
          <w:rFonts w:ascii="Times New Roman" w:hAnsi="Times New Roman" w:cs="Times New Roman"/>
          <w:sz w:val="28"/>
          <w:szCs w:val="28"/>
        </w:rPr>
        <w:t>debate</w:t>
      </w:r>
      <w:r w:rsidR="009C3A49" w:rsidRPr="001A015B">
        <w:rPr>
          <w:rFonts w:ascii="Times New Roman" w:hAnsi="Times New Roman" w:cs="Times New Roman"/>
          <w:sz w:val="28"/>
          <w:szCs w:val="28"/>
        </w:rPr>
        <w:t>.</w:t>
      </w:r>
      <w:r w:rsidR="00E326FF" w:rsidRPr="001A015B">
        <w:rPr>
          <w:rFonts w:ascii="Times New Roman" w:hAnsi="Times New Roman" w:cs="Times New Roman"/>
          <w:sz w:val="28"/>
          <w:szCs w:val="28"/>
        </w:rPr>
        <w:t xml:space="preserve">  </w:t>
      </w:r>
      <w:r w:rsidR="003308EF" w:rsidRPr="001A015B">
        <w:rPr>
          <w:rFonts w:ascii="Times New Roman" w:hAnsi="Times New Roman" w:cs="Times New Roman"/>
          <w:sz w:val="28"/>
          <w:szCs w:val="28"/>
        </w:rPr>
        <w:t>T</w:t>
      </w:r>
      <w:r w:rsidR="00E326FF" w:rsidRPr="001A015B">
        <w:rPr>
          <w:rFonts w:ascii="Times New Roman" w:hAnsi="Times New Roman" w:cs="Times New Roman"/>
          <w:sz w:val="28"/>
          <w:szCs w:val="28"/>
        </w:rPr>
        <w:t xml:space="preserve">he journey of Child Theology </w:t>
      </w:r>
      <w:r w:rsidR="009C3A49" w:rsidRPr="001A015B">
        <w:rPr>
          <w:rFonts w:ascii="Times New Roman" w:hAnsi="Times New Roman" w:cs="Times New Roman"/>
          <w:sz w:val="28"/>
          <w:szCs w:val="28"/>
        </w:rPr>
        <w:t>has</w:t>
      </w:r>
      <w:r w:rsidR="003308EF" w:rsidRPr="001A015B">
        <w:rPr>
          <w:rFonts w:ascii="Times New Roman" w:hAnsi="Times New Roman" w:cs="Times New Roman"/>
          <w:sz w:val="28"/>
          <w:szCs w:val="28"/>
        </w:rPr>
        <w:t xml:space="preserve"> been undertaken in</w:t>
      </w:r>
      <w:r w:rsidR="00E326FF" w:rsidRPr="001A015B">
        <w:rPr>
          <w:rFonts w:ascii="Times New Roman" w:hAnsi="Times New Roman" w:cs="Times New Roman"/>
          <w:sz w:val="28"/>
          <w:szCs w:val="28"/>
        </w:rPr>
        <w:t xml:space="preserve"> a</w:t>
      </w:r>
      <w:r w:rsidR="00840BAA" w:rsidRPr="001A015B">
        <w:rPr>
          <w:rFonts w:ascii="Times New Roman" w:hAnsi="Times New Roman" w:cs="Times New Roman"/>
          <w:sz w:val="28"/>
          <w:szCs w:val="28"/>
        </w:rPr>
        <w:t xml:space="preserve"> contemporary </w:t>
      </w:r>
      <w:r w:rsidR="00E326FF" w:rsidRPr="001A015B">
        <w:rPr>
          <w:rFonts w:ascii="Times New Roman" w:hAnsi="Times New Roman" w:cs="Times New Roman"/>
          <w:sz w:val="28"/>
          <w:szCs w:val="28"/>
        </w:rPr>
        <w:t>international context</w:t>
      </w:r>
      <w:r w:rsidR="001564D8" w:rsidRPr="001A015B">
        <w:rPr>
          <w:rFonts w:ascii="Times New Roman" w:hAnsi="Times New Roman" w:cs="Times New Roman"/>
          <w:sz w:val="28"/>
          <w:szCs w:val="28"/>
        </w:rPr>
        <w:t xml:space="preserve">, where </w:t>
      </w:r>
      <w:r w:rsidR="004F5074">
        <w:rPr>
          <w:rFonts w:ascii="Times New Roman" w:hAnsi="Times New Roman" w:cs="Times New Roman"/>
          <w:sz w:val="28"/>
          <w:szCs w:val="28"/>
        </w:rPr>
        <w:t xml:space="preserve">each word </w:t>
      </w:r>
      <w:r w:rsidR="00840BAA" w:rsidRPr="001A015B">
        <w:rPr>
          <w:rFonts w:ascii="Times New Roman" w:hAnsi="Times New Roman" w:cs="Times New Roman"/>
          <w:sz w:val="28"/>
          <w:szCs w:val="28"/>
        </w:rPr>
        <w:t>may be</w:t>
      </w:r>
      <w:r w:rsidR="001564D8" w:rsidRPr="001A015B">
        <w:rPr>
          <w:rFonts w:ascii="Times New Roman" w:hAnsi="Times New Roman" w:cs="Times New Roman"/>
          <w:sz w:val="28"/>
          <w:szCs w:val="28"/>
        </w:rPr>
        <w:t xml:space="preserve"> understood differently</w:t>
      </w:r>
      <w:r w:rsidR="003308EF" w:rsidRPr="001A015B">
        <w:rPr>
          <w:rFonts w:ascii="Times New Roman" w:hAnsi="Times New Roman" w:cs="Times New Roman"/>
          <w:sz w:val="28"/>
          <w:szCs w:val="28"/>
        </w:rPr>
        <w:t xml:space="preserve">.  </w:t>
      </w:r>
      <w:r w:rsidR="00840BAA" w:rsidRPr="001A015B">
        <w:rPr>
          <w:rFonts w:ascii="Times New Roman" w:hAnsi="Times New Roman" w:cs="Times New Roman"/>
          <w:sz w:val="28"/>
          <w:szCs w:val="28"/>
        </w:rPr>
        <w:t>But there is a challenge common to all Christian theology in this area</w:t>
      </w:r>
      <w:r w:rsidR="006D1E85" w:rsidRPr="001A015B">
        <w:rPr>
          <w:rFonts w:ascii="Times New Roman" w:hAnsi="Times New Roman" w:cs="Times New Roman"/>
          <w:sz w:val="28"/>
          <w:szCs w:val="28"/>
        </w:rPr>
        <w:t xml:space="preserve"> because it is not obvious how</w:t>
      </w:r>
      <w:r w:rsidR="001564D8" w:rsidRPr="001A015B">
        <w:rPr>
          <w:rFonts w:ascii="Times New Roman" w:hAnsi="Times New Roman" w:cs="Times New Roman"/>
          <w:sz w:val="28"/>
          <w:szCs w:val="28"/>
        </w:rPr>
        <w:t xml:space="preserve"> </w:t>
      </w:r>
      <w:r w:rsidR="00096268" w:rsidRPr="001A015B">
        <w:rPr>
          <w:rFonts w:ascii="Times New Roman" w:hAnsi="Times New Roman" w:cs="Times New Roman"/>
          <w:sz w:val="28"/>
          <w:szCs w:val="28"/>
        </w:rPr>
        <w:t xml:space="preserve">contemporary understandings of “child” </w:t>
      </w:r>
      <w:r w:rsidR="00F0670E" w:rsidRPr="001A015B">
        <w:rPr>
          <w:rFonts w:ascii="Times New Roman" w:hAnsi="Times New Roman" w:cs="Times New Roman"/>
          <w:sz w:val="28"/>
          <w:szCs w:val="28"/>
        </w:rPr>
        <w:t xml:space="preserve">might </w:t>
      </w:r>
      <w:r w:rsidR="00096268" w:rsidRPr="001A015B">
        <w:rPr>
          <w:rFonts w:ascii="Times New Roman" w:hAnsi="Times New Roman" w:cs="Times New Roman"/>
          <w:sz w:val="28"/>
          <w:szCs w:val="28"/>
        </w:rPr>
        <w:t>relate to those two thousand or more years ago</w:t>
      </w:r>
      <w:r w:rsidR="006D1E85" w:rsidRPr="001A015B">
        <w:rPr>
          <w:rFonts w:ascii="Times New Roman" w:hAnsi="Times New Roman" w:cs="Times New Roman"/>
          <w:sz w:val="28"/>
          <w:szCs w:val="28"/>
        </w:rPr>
        <w:t>.</w:t>
      </w:r>
      <w:r w:rsidR="00096268" w:rsidRPr="001A015B">
        <w:rPr>
          <w:rFonts w:ascii="Times New Roman" w:hAnsi="Times New Roman" w:cs="Times New Roman"/>
          <w:sz w:val="28"/>
          <w:szCs w:val="28"/>
        </w:rPr>
        <w:t xml:space="preserve"> </w:t>
      </w:r>
      <w:r w:rsidR="0043186E" w:rsidRPr="001A015B">
        <w:rPr>
          <w:rFonts w:ascii="Times New Roman" w:hAnsi="Times New Roman" w:cs="Times New Roman"/>
          <w:sz w:val="28"/>
          <w:szCs w:val="28"/>
        </w:rPr>
        <w:t xml:space="preserve">The challenge is compounded by the fact that definitions and translations of “little child”, “child”, “little ones”, “young person” </w:t>
      </w:r>
      <w:r w:rsidR="002D264E" w:rsidRPr="001A015B">
        <w:rPr>
          <w:rFonts w:ascii="Times New Roman" w:hAnsi="Times New Roman" w:cs="Times New Roman"/>
          <w:sz w:val="28"/>
          <w:szCs w:val="28"/>
        </w:rPr>
        <w:t xml:space="preserve">in the Bible </w:t>
      </w:r>
      <w:r w:rsidR="0043186E" w:rsidRPr="001A015B">
        <w:rPr>
          <w:rFonts w:ascii="Times New Roman" w:hAnsi="Times New Roman" w:cs="Times New Roman"/>
          <w:sz w:val="28"/>
          <w:szCs w:val="28"/>
        </w:rPr>
        <w:t>are often disputed</w:t>
      </w:r>
      <w:r w:rsidR="002D264E" w:rsidRPr="001A015B">
        <w:rPr>
          <w:rFonts w:ascii="Times New Roman" w:hAnsi="Times New Roman" w:cs="Times New Roman"/>
          <w:sz w:val="28"/>
          <w:szCs w:val="28"/>
        </w:rPr>
        <w:t>.</w:t>
      </w:r>
      <w:r w:rsidR="0043186E" w:rsidRPr="001A015B">
        <w:rPr>
          <w:rFonts w:ascii="Times New Roman" w:hAnsi="Times New Roman" w:cs="Times New Roman"/>
          <w:sz w:val="28"/>
          <w:szCs w:val="28"/>
        </w:rPr>
        <w:t xml:space="preserve"> </w:t>
      </w:r>
      <w:r w:rsidR="002D264E" w:rsidRPr="001A015B">
        <w:rPr>
          <w:rFonts w:ascii="Times New Roman" w:hAnsi="Times New Roman" w:cs="Times New Roman"/>
          <w:sz w:val="28"/>
          <w:szCs w:val="28"/>
        </w:rPr>
        <w:t xml:space="preserve">For such reasons, among many others, </w:t>
      </w:r>
      <w:r w:rsidR="00096268" w:rsidRPr="001A015B">
        <w:rPr>
          <w:rFonts w:ascii="Times New Roman" w:hAnsi="Times New Roman" w:cs="Times New Roman"/>
          <w:sz w:val="28"/>
          <w:szCs w:val="28"/>
        </w:rPr>
        <w:t xml:space="preserve">the hermeneutics </w:t>
      </w:r>
      <w:r w:rsidR="002D264E" w:rsidRPr="001A015B">
        <w:rPr>
          <w:rFonts w:ascii="Times New Roman" w:hAnsi="Times New Roman" w:cs="Times New Roman"/>
          <w:sz w:val="28"/>
          <w:szCs w:val="28"/>
        </w:rPr>
        <w:t xml:space="preserve">involved in the enterprise </w:t>
      </w:r>
      <w:r w:rsidR="00F0670E" w:rsidRPr="001A015B">
        <w:rPr>
          <w:rFonts w:ascii="Times New Roman" w:hAnsi="Times New Roman" w:cs="Times New Roman"/>
          <w:sz w:val="28"/>
          <w:szCs w:val="28"/>
        </w:rPr>
        <w:t>are</w:t>
      </w:r>
      <w:r w:rsidR="00E2102E" w:rsidRPr="001A015B">
        <w:rPr>
          <w:rFonts w:ascii="Times New Roman" w:hAnsi="Times New Roman" w:cs="Times New Roman"/>
          <w:sz w:val="28"/>
          <w:szCs w:val="28"/>
        </w:rPr>
        <w:t xml:space="preserve"> inevitably complex.</w:t>
      </w:r>
      <w:r w:rsidR="00A17AD6" w:rsidRPr="001A015B">
        <w:rPr>
          <w:rFonts w:ascii="Times New Roman" w:hAnsi="Times New Roman" w:cs="Times New Roman"/>
          <w:sz w:val="28"/>
          <w:szCs w:val="28"/>
        </w:rPr>
        <w:t xml:space="preserve">  </w:t>
      </w:r>
    </w:p>
    <w:p w14:paraId="00C69140" w14:textId="57199188" w:rsidR="001B7333" w:rsidRPr="001A015B" w:rsidRDefault="009D4D40" w:rsidP="00BC1591">
      <w:pPr>
        <w:jc w:val="both"/>
        <w:rPr>
          <w:rFonts w:ascii="Times New Roman" w:hAnsi="Times New Roman" w:cs="Times New Roman"/>
          <w:sz w:val="28"/>
          <w:szCs w:val="28"/>
        </w:rPr>
      </w:pPr>
      <w:r w:rsidRPr="001A015B">
        <w:rPr>
          <w:rFonts w:ascii="Times New Roman" w:hAnsi="Times New Roman" w:cs="Times New Roman"/>
          <w:sz w:val="28"/>
          <w:szCs w:val="28"/>
        </w:rPr>
        <w:t xml:space="preserve">Assuming it </w:t>
      </w:r>
      <w:r w:rsidR="003311B2" w:rsidRPr="001A015B">
        <w:rPr>
          <w:rFonts w:ascii="Times New Roman" w:hAnsi="Times New Roman" w:cs="Times New Roman"/>
          <w:sz w:val="28"/>
          <w:szCs w:val="28"/>
        </w:rPr>
        <w:t>was</w:t>
      </w:r>
      <w:r w:rsidRPr="001A015B">
        <w:rPr>
          <w:rFonts w:ascii="Times New Roman" w:hAnsi="Times New Roman" w:cs="Times New Roman"/>
          <w:sz w:val="28"/>
          <w:szCs w:val="28"/>
        </w:rPr>
        <w:t xml:space="preserve"> possible to find a way of continuing</w:t>
      </w:r>
      <w:r w:rsidR="00BC5CB3" w:rsidRPr="001A015B">
        <w:rPr>
          <w:rFonts w:ascii="Times New Roman" w:hAnsi="Times New Roman" w:cs="Times New Roman"/>
          <w:sz w:val="28"/>
          <w:szCs w:val="28"/>
        </w:rPr>
        <w:t xml:space="preserve"> the discourse, despite such difficulties, further challenges l</w:t>
      </w:r>
      <w:r w:rsidR="003311B2" w:rsidRPr="001A015B">
        <w:rPr>
          <w:rFonts w:ascii="Times New Roman" w:hAnsi="Times New Roman" w:cs="Times New Roman"/>
          <w:sz w:val="28"/>
          <w:szCs w:val="28"/>
        </w:rPr>
        <w:t>ay</w:t>
      </w:r>
      <w:r w:rsidR="00BC5CB3" w:rsidRPr="001A015B">
        <w:rPr>
          <w:rFonts w:ascii="Times New Roman" w:hAnsi="Times New Roman" w:cs="Times New Roman"/>
          <w:sz w:val="28"/>
          <w:szCs w:val="28"/>
        </w:rPr>
        <w:t xml:space="preserve"> in wait when the</w:t>
      </w:r>
      <w:r w:rsidR="003311B2" w:rsidRPr="001A015B">
        <w:rPr>
          <w:rFonts w:ascii="Times New Roman" w:hAnsi="Times New Roman" w:cs="Times New Roman"/>
          <w:sz w:val="28"/>
          <w:szCs w:val="28"/>
        </w:rPr>
        <w:t xml:space="preserve"> two words</w:t>
      </w:r>
      <w:r w:rsidR="002D264E" w:rsidRPr="001A015B">
        <w:rPr>
          <w:rFonts w:ascii="Times New Roman" w:hAnsi="Times New Roman" w:cs="Times New Roman"/>
          <w:sz w:val="28"/>
          <w:szCs w:val="28"/>
        </w:rPr>
        <w:t>, child and theology,</w:t>
      </w:r>
      <w:r w:rsidR="003311B2" w:rsidRPr="001A015B">
        <w:rPr>
          <w:rFonts w:ascii="Times New Roman" w:hAnsi="Times New Roman" w:cs="Times New Roman"/>
          <w:sz w:val="28"/>
          <w:szCs w:val="28"/>
        </w:rPr>
        <w:t xml:space="preserve"> were</w:t>
      </w:r>
      <w:r w:rsidR="00BC5CB3" w:rsidRPr="001A015B">
        <w:rPr>
          <w:rFonts w:ascii="Times New Roman" w:hAnsi="Times New Roman" w:cs="Times New Roman"/>
          <w:sz w:val="28"/>
          <w:szCs w:val="28"/>
        </w:rPr>
        <w:t xml:space="preserve"> used together. </w:t>
      </w:r>
      <w:r w:rsidR="0090432B" w:rsidRPr="001A015B">
        <w:rPr>
          <w:rFonts w:ascii="Times New Roman" w:hAnsi="Times New Roman" w:cs="Times New Roman"/>
          <w:sz w:val="28"/>
          <w:szCs w:val="28"/>
        </w:rPr>
        <w:t>In languages such as English it is possible to p</w:t>
      </w:r>
      <w:r w:rsidR="0028793F">
        <w:rPr>
          <w:rFonts w:ascii="Times New Roman" w:hAnsi="Times New Roman" w:cs="Times New Roman"/>
          <w:sz w:val="28"/>
          <w:szCs w:val="28"/>
        </w:rPr>
        <w:t>lace</w:t>
      </w:r>
      <w:r w:rsidR="0090432B" w:rsidRPr="001A015B">
        <w:rPr>
          <w:rFonts w:ascii="Times New Roman" w:hAnsi="Times New Roman" w:cs="Times New Roman"/>
          <w:sz w:val="28"/>
          <w:szCs w:val="28"/>
        </w:rPr>
        <w:t xml:space="preserve"> </w:t>
      </w:r>
      <w:r w:rsidR="0090432B" w:rsidRPr="001A015B">
        <w:rPr>
          <w:rFonts w:ascii="Times New Roman" w:hAnsi="Times New Roman" w:cs="Times New Roman"/>
          <w:sz w:val="28"/>
          <w:szCs w:val="28"/>
        </w:rPr>
        <w:lastRenderedPageBreak/>
        <w:t>them side by side without</w:t>
      </w:r>
      <w:r w:rsidR="006668DB" w:rsidRPr="001A015B">
        <w:rPr>
          <w:rFonts w:ascii="Times New Roman" w:hAnsi="Times New Roman" w:cs="Times New Roman"/>
          <w:sz w:val="28"/>
          <w:szCs w:val="28"/>
        </w:rPr>
        <w:t xml:space="preserve"> defining how they relate to or define the other.  In other languages</w:t>
      </w:r>
      <w:r w:rsidR="00F72905" w:rsidRPr="001A015B">
        <w:rPr>
          <w:rFonts w:ascii="Times New Roman" w:hAnsi="Times New Roman" w:cs="Times New Roman"/>
          <w:sz w:val="28"/>
          <w:szCs w:val="28"/>
        </w:rPr>
        <w:t xml:space="preserve">, such as German or Russian, for example, it is not.  </w:t>
      </w:r>
      <w:r w:rsidR="00F449E5" w:rsidRPr="001A015B">
        <w:rPr>
          <w:rFonts w:ascii="Times New Roman" w:hAnsi="Times New Roman" w:cs="Times New Roman"/>
          <w:sz w:val="28"/>
          <w:szCs w:val="28"/>
        </w:rPr>
        <w:t>T</w:t>
      </w:r>
      <w:r w:rsidR="00F72905" w:rsidRPr="001A015B">
        <w:rPr>
          <w:rFonts w:ascii="Times New Roman" w:hAnsi="Times New Roman" w:cs="Times New Roman"/>
          <w:sz w:val="28"/>
          <w:szCs w:val="28"/>
        </w:rPr>
        <w:t>h</w:t>
      </w:r>
      <w:r w:rsidR="00454674" w:rsidRPr="001A015B">
        <w:rPr>
          <w:rFonts w:ascii="Times New Roman" w:hAnsi="Times New Roman" w:cs="Times New Roman"/>
          <w:sz w:val="28"/>
          <w:szCs w:val="28"/>
        </w:rPr>
        <w:t>is means that</w:t>
      </w:r>
      <w:r w:rsidR="00F72905" w:rsidRPr="001A015B">
        <w:rPr>
          <w:rFonts w:ascii="Times New Roman" w:hAnsi="Times New Roman" w:cs="Times New Roman"/>
          <w:sz w:val="28"/>
          <w:szCs w:val="28"/>
        </w:rPr>
        <w:t xml:space="preserve"> in a global process</w:t>
      </w:r>
      <w:r w:rsidR="005A2C33" w:rsidRPr="001A015B">
        <w:rPr>
          <w:rFonts w:ascii="Times New Roman" w:hAnsi="Times New Roman" w:cs="Times New Roman"/>
          <w:sz w:val="28"/>
          <w:szCs w:val="28"/>
        </w:rPr>
        <w:t xml:space="preserve"> </w:t>
      </w:r>
      <w:r w:rsidR="00BC550D" w:rsidRPr="001A015B">
        <w:rPr>
          <w:rFonts w:ascii="Times New Roman" w:hAnsi="Times New Roman" w:cs="Times New Roman"/>
          <w:sz w:val="28"/>
          <w:szCs w:val="28"/>
        </w:rPr>
        <w:t>involving translation and</w:t>
      </w:r>
      <w:r w:rsidR="005A2C33" w:rsidRPr="001A015B">
        <w:rPr>
          <w:rFonts w:ascii="Times New Roman" w:hAnsi="Times New Roman" w:cs="Times New Roman"/>
          <w:sz w:val="28"/>
          <w:szCs w:val="28"/>
        </w:rPr>
        <w:t xml:space="preserve"> discussion</w:t>
      </w:r>
      <w:r w:rsidR="00454674" w:rsidRPr="001A015B">
        <w:rPr>
          <w:rFonts w:ascii="Times New Roman" w:hAnsi="Times New Roman" w:cs="Times New Roman"/>
          <w:sz w:val="28"/>
          <w:szCs w:val="28"/>
        </w:rPr>
        <w:t>,</w:t>
      </w:r>
      <w:r w:rsidR="005A2C33" w:rsidRPr="001A015B">
        <w:rPr>
          <w:rFonts w:ascii="Times New Roman" w:hAnsi="Times New Roman" w:cs="Times New Roman"/>
          <w:sz w:val="28"/>
          <w:szCs w:val="28"/>
        </w:rPr>
        <w:t xml:space="preserve"> different understandings are conveyed simply through the</w:t>
      </w:r>
      <w:r w:rsidR="00E36FD1" w:rsidRPr="001A015B">
        <w:rPr>
          <w:rFonts w:ascii="Times New Roman" w:hAnsi="Times New Roman" w:cs="Times New Roman"/>
          <w:sz w:val="28"/>
          <w:szCs w:val="28"/>
        </w:rPr>
        <w:t xml:space="preserve"> way the words are ordered and spelt.</w:t>
      </w:r>
      <w:r w:rsidR="002D56D1" w:rsidRPr="001A015B">
        <w:rPr>
          <w:rStyle w:val="EndnoteReference"/>
          <w:rFonts w:ascii="Times New Roman" w:hAnsi="Times New Roman" w:cs="Times New Roman"/>
          <w:sz w:val="28"/>
          <w:szCs w:val="28"/>
        </w:rPr>
        <w:endnoteReference w:id="32"/>
      </w:r>
      <w:r w:rsidR="00E36FD1" w:rsidRPr="001A015B">
        <w:rPr>
          <w:rFonts w:ascii="Times New Roman" w:hAnsi="Times New Roman" w:cs="Times New Roman"/>
          <w:sz w:val="28"/>
          <w:szCs w:val="28"/>
        </w:rPr>
        <w:t xml:space="preserve">  </w:t>
      </w:r>
    </w:p>
    <w:p w14:paraId="3FF2E8CB" w14:textId="4E7D9E9A" w:rsidR="001B7333" w:rsidRPr="001A015B" w:rsidRDefault="00907675" w:rsidP="00BC1591">
      <w:pPr>
        <w:jc w:val="both"/>
        <w:rPr>
          <w:rFonts w:ascii="Times New Roman" w:hAnsi="Times New Roman" w:cs="Times New Roman"/>
          <w:sz w:val="28"/>
          <w:szCs w:val="28"/>
        </w:rPr>
      </w:pPr>
      <w:r w:rsidRPr="001A015B">
        <w:rPr>
          <w:rFonts w:ascii="Times New Roman" w:hAnsi="Times New Roman" w:cs="Times New Roman"/>
          <w:sz w:val="28"/>
          <w:szCs w:val="28"/>
        </w:rPr>
        <w:t>On the journey</w:t>
      </w:r>
      <w:r w:rsidR="00FF65CE" w:rsidRPr="001A015B">
        <w:rPr>
          <w:rFonts w:ascii="Times New Roman" w:hAnsi="Times New Roman" w:cs="Times New Roman"/>
          <w:sz w:val="28"/>
          <w:szCs w:val="28"/>
        </w:rPr>
        <w:t xml:space="preserve"> that </w:t>
      </w:r>
      <w:r w:rsidR="002D56D1" w:rsidRPr="001A015B">
        <w:rPr>
          <w:rFonts w:ascii="Times New Roman" w:hAnsi="Times New Roman" w:cs="Times New Roman"/>
          <w:sz w:val="28"/>
          <w:szCs w:val="28"/>
        </w:rPr>
        <w:t>we have</w:t>
      </w:r>
      <w:r w:rsidR="00415A83" w:rsidRPr="001A015B">
        <w:rPr>
          <w:rFonts w:ascii="Times New Roman" w:hAnsi="Times New Roman" w:cs="Times New Roman"/>
          <w:sz w:val="28"/>
          <w:szCs w:val="28"/>
        </w:rPr>
        <w:t xml:space="preserve"> been travelling</w:t>
      </w:r>
      <w:r w:rsidR="00FF65CE" w:rsidRPr="001A015B">
        <w:rPr>
          <w:rFonts w:ascii="Times New Roman" w:hAnsi="Times New Roman" w:cs="Times New Roman"/>
          <w:sz w:val="28"/>
          <w:szCs w:val="28"/>
        </w:rPr>
        <w:t>, the</w:t>
      </w:r>
      <w:r w:rsidR="001B7333" w:rsidRPr="001A015B">
        <w:rPr>
          <w:rFonts w:ascii="Times New Roman" w:hAnsi="Times New Roman" w:cs="Times New Roman"/>
          <w:sz w:val="28"/>
          <w:szCs w:val="28"/>
        </w:rPr>
        <w:t xml:space="preserve"> </w:t>
      </w:r>
      <w:r w:rsidR="00F91503" w:rsidRPr="001A015B">
        <w:rPr>
          <w:rFonts w:ascii="Times New Roman" w:hAnsi="Times New Roman" w:cs="Times New Roman"/>
          <w:sz w:val="28"/>
          <w:szCs w:val="28"/>
        </w:rPr>
        <w:t>“</w:t>
      </w:r>
      <w:r w:rsidR="001B7333" w:rsidRPr="001A015B">
        <w:rPr>
          <w:rFonts w:ascii="Times New Roman" w:hAnsi="Times New Roman" w:cs="Times New Roman"/>
          <w:sz w:val="28"/>
          <w:szCs w:val="28"/>
        </w:rPr>
        <w:t>dance</w:t>
      </w:r>
      <w:r w:rsidR="00F91503" w:rsidRPr="001A015B">
        <w:rPr>
          <w:rFonts w:ascii="Times New Roman" w:hAnsi="Times New Roman" w:cs="Times New Roman"/>
          <w:sz w:val="28"/>
          <w:szCs w:val="28"/>
        </w:rPr>
        <w:t>”</w:t>
      </w:r>
      <w:r w:rsidR="001B7333" w:rsidRPr="001A015B">
        <w:rPr>
          <w:rFonts w:ascii="Times New Roman" w:hAnsi="Times New Roman" w:cs="Times New Roman"/>
          <w:sz w:val="28"/>
          <w:szCs w:val="28"/>
        </w:rPr>
        <w:t xml:space="preserve"> between them</w:t>
      </w:r>
      <w:r w:rsidR="001D34EB" w:rsidRPr="001A015B">
        <w:rPr>
          <w:rFonts w:ascii="Times New Roman" w:hAnsi="Times New Roman" w:cs="Times New Roman"/>
          <w:sz w:val="28"/>
          <w:szCs w:val="28"/>
        </w:rPr>
        <w:t xml:space="preserve"> </w:t>
      </w:r>
      <w:r w:rsidR="00415A83" w:rsidRPr="001A015B">
        <w:rPr>
          <w:rFonts w:ascii="Times New Roman" w:hAnsi="Times New Roman" w:cs="Times New Roman"/>
          <w:sz w:val="28"/>
          <w:szCs w:val="28"/>
        </w:rPr>
        <w:t xml:space="preserve">has </w:t>
      </w:r>
      <w:r w:rsidR="001D34EB" w:rsidRPr="001A015B">
        <w:rPr>
          <w:rFonts w:ascii="Times New Roman" w:hAnsi="Times New Roman" w:cs="Times New Roman"/>
          <w:sz w:val="28"/>
          <w:szCs w:val="28"/>
        </w:rPr>
        <w:t xml:space="preserve">not </w:t>
      </w:r>
      <w:r w:rsidR="00415A83" w:rsidRPr="001A015B">
        <w:rPr>
          <w:rFonts w:ascii="Times New Roman" w:hAnsi="Times New Roman" w:cs="Times New Roman"/>
          <w:sz w:val="28"/>
          <w:szCs w:val="28"/>
        </w:rPr>
        <w:t xml:space="preserve">been </w:t>
      </w:r>
      <w:r w:rsidR="001D34EB" w:rsidRPr="001A015B">
        <w:rPr>
          <w:rFonts w:ascii="Times New Roman" w:hAnsi="Times New Roman" w:cs="Times New Roman"/>
          <w:sz w:val="28"/>
          <w:szCs w:val="28"/>
        </w:rPr>
        <w:t>prescribed</w:t>
      </w:r>
      <w:r w:rsidR="00F91503" w:rsidRPr="001A015B">
        <w:rPr>
          <w:rFonts w:ascii="Times New Roman" w:hAnsi="Times New Roman" w:cs="Times New Roman"/>
          <w:sz w:val="28"/>
          <w:szCs w:val="28"/>
        </w:rPr>
        <w:t>.</w:t>
      </w:r>
      <w:r w:rsidR="000E7B76" w:rsidRPr="001A015B">
        <w:rPr>
          <w:rFonts w:ascii="Times New Roman" w:hAnsi="Times New Roman" w:cs="Times New Roman"/>
          <w:sz w:val="28"/>
          <w:szCs w:val="28"/>
        </w:rPr>
        <w:t xml:space="preserve">  </w:t>
      </w:r>
      <w:r w:rsidR="00415A83" w:rsidRPr="001A015B">
        <w:rPr>
          <w:rFonts w:ascii="Times New Roman" w:hAnsi="Times New Roman" w:cs="Times New Roman"/>
          <w:sz w:val="28"/>
          <w:szCs w:val="28"/>
        </w:rPr>
        <w:t>In fa</w:t>
      </w:r>
      <w:r w:rsidR="009E170F" w:rsidRPr="001A015B">
        <w:rPr>
          <w:rFonts w:ascii="Times New Roman" w:hAnsi="Times New Roman" w:cs="Times New Roman"/>
          <w:sz w:val="28"/>
          <w:szCs w:val="28"/>
        </w:rPr>
        <w:t>c</w:t>
      </w:r>
      <w:r w:rsidR="00415A83" w:rsidRPr="001A015B">
        <w:rPr>
          <w:rFonts w:ascii="Times New Roman" w:hAnsi="Times New Roman" w:cs="Times New Roman"/>
          <w:sz w:val="28"/>
          <w:szCs w:val="28"/>
        </w:rPr>
        <w:t>t</w:t>
      </w:r>
      <w:r w:rsidR="00CF5B94" w:rsidRPr="001A015B">
        <w:rPr>
          <w:rFonts w:ascii="Times New Roman" w:hAnsi="Times New Roman" w:cs="Times New Roman"/>
          <w:sz w:val="28"/>
          <w:szCs w:val="28"/>
        </w:rPr>
        <w:t>,</w:t>
      </w:r>
      <w:r w:rsidR="00415A83" w:rsidRPr="001A015B">
        <w:rPr>
          <w:rFonts w:ascii="Times New Roman" w:hAnsi="Times New Roman" w:cs="Times New Roman"/>
          <w:sz w:val="28"/>
          <w:szCs w:val="28"/>
        </w:rPr>
        <w:t xml:space="preserve"> </w:t>
      </w:r>
      <w:r w:rsidR="000E7B76" w:rsidRPr="001A015B">
        <w:rPr>
          <w:rFonts w:ascii="Times New Roman" w:hAnsi="Times New Roman" w:cs="Times New Roman"/>
          <w:sz w:val="28"/>
          <w:szCs w:val="28"/>
        </w:rPr>
        <w:t xml:space="preserve">CT </w:t>
      </w:r>
      <w:r w:rsidR="00F91503" w:rsidRPr="001A015B">
        <w:rPr>
          <w:rFonts w:ascii="Times New Roman" w:hAnsi="Times New Roman" w:cs="Times New Roman"/>
          <w:sz w:val="28"/>
          <w:szCs w:val="28"/>
        </w:rPr>
        <w:t>has been characterised by</w:t>
      </w:r>
      <w:r w:rsidR="000E7B76" w:rsidRPr="001A015B">
        <w:rPr>
          <w:rFonts w:ascii="Times New Roman" w:hAnsi="Times New Roman" w:cs="Times New Roman"/>
          <w:sz w:val="28"/>
          <w:szCs w:val="28"/>
        </w:rPr>
        <w:t xml:space="preserve"> a deliberate attempt to keep the relationship open</w:t>
      </w:r>
      <w:r w:rsidR="00F91503" w:rsidRPr="001A015B">
        <w:rPr>
          <w:rFonts w:ascii="Times New Roman" w:hAnsi="Times New Roman" w:cs="Times New Roman"/>
          <w:sz w:val="28"/>
          <w:szCs w:val="28"/>
        </w:rPr>
        <w:t xml:space="preserve">, while seeking to be </w:t>
      </w:r>
      <w:r w:rsidR="00744FB4" w:rsidRPr="001A015B">
        <w:rPr>
          <w:rFonts w:ascii="Times New Roman" w:hAnsi="Times New Roman" w:cs="Times New Roman"/>
          <w:sz w:val="28"/>
          <w:szCs w:val="28"/>
        </w:rPr>
        <w:t>alert to variations of focus and scope</w:t>
      </w:r>
      <w:r w:rsidR="00F977F0" w:rsidRPr="001A015B">
        <w:rPr>
          <w:rFonts w:ascii="Times New Roman" w:hAnsi="Times New Roman" w:cs="Times New Roman"/>
          <w:sz w:val="28"/>
          <w:szCs w:val="28"/>
        </w:rPr>
        <w:t>.</w:t>
      </w:r>
      <w:r w:rsidR="009E170F" w:rsidRPr="001A015B">
        <w:rPr>
          <w:rStyle w:val="EndnoteReference"/>
          <w:rFonts w:ascii="Times New Roman" w:hAnsi="Times New Roman" w:cs="Times New Roman"/>
          <w:sz w:val="28"/>
          <w:szCs w:val="28"/>
        </w:rPr>
        <w:endnoteReference w:id="33"/>
      </w:r>
      <w:r w:rsidR="00CF5B94" w:rsidRPr="001A015B">
        <w:rPr>
          <w:rFonts w:ascii="Times New Roman" w:hAnsi="Times New Roman" w:cs="Times New Roman"/>
          <w:sz w:val="28"/>
          <w:szCs w:val="28"/>
        </w:rPr>
        <w:t xml:space="preserve"> One of the assumptions has been that CT is a living and lived, as distinct from historical or scholastic</w:t>
      </w:r>
      <w:r w:rsidR="00C54CFA">
        <w:rPr>
          <w:rFonts w:ascii="Times New Roman" w:hAnsi="Times New Roman" w:cs="Times New Roman"/>
          <w:sz w:val="28"/>
          <w:szCs w:val="28"/>
        </w:rPr>
        <w:t>,</w:t>
      </w:r>
      <w:r w:rsidR="00CF5B94" w:rsidRPr="001A015B">
        <w:rPr>
          <w:rFonts w:ascii="Times New Roman" w:hAnsi="Times New Roman" w:cs="Times New Roman"/>
          <w:sz w:val="28"/>
          <w:szCs w:val="28"/>
        </w:rPr>
        <w:t xml:space="preserve"> </w:t>
      </w:r>
      <w:r w:rsidR="00C54CFA">
        <w:rPr>
          <w:rFonts w:ascii="Times New Roman" w:hAnsi="Times New Roman" w:cs="Times New Roman"/>
          <w:sz w:val="28"/>
          <w:szCs w:val="28"/>
        </w:rPr>
        <w:t xml:space="preserve">way of doing Christian </w:t>
      </w:r>
      <w:r w:rsidR="00CF5B94" w:rsidRPr="001A015B">
        <w:rPr>
          <w:rFonts w:ascii="Times New Roman" w:hAnsi="Times New Roman" w:cs="Times New Roman"/>
          <w:sz w:val="28"/>
          <w:szCs w:val="28"/>
        </w:rPr>
        <w:t>theology.</w:t>
      </w:r>
    </w:p>
    <w:p w14:paraId="6811AEDA" w14:textId="1482C0EB" w:rsidR="007E0E8A" w:rsidRPr="001A015B" w:rsidRDefault="00185F70" w:rsidP="00BC1591">
      <w:pPr>
        <w:jc w:val="both"/>
        <w:rPr>
          <w:rFonts w:ascii="Times New Roman" w:hAnsi="Times New Roman" w:cs="Times New Roman"/>
          <w:sz w:val="28"/>
          <w:szCs w:val="28"/>
        </w:rPr>
      </w:pPr>
      <w:r w:rsidRPr="001A015B">
        <w:rPr>
          <w:rFonts w:ascii="Times New Roman" w:hAnsi="Times New Roman" w:cs="Times New Roman"/>
          <w:sz w:val="28"/>
          <w:szCs w:val="28"/>
        </w:rPr>
        <w:t xml:space="preserve">Running through the journey has been a tension, </w:t>
      </w:r>
      <w:r w:rsidR="00557C19">
        <w:rPr>
          <w:rFonts w:ascii="Times New Roman" w:hAnsi="Times New Roman" w:cs="Times New Roman"/>
          <w:sz w:val="28"/>
          <w:szCs w:val="28"/>
        </w:rPr>
        <w:t>mostly,</w:t>
      </w:r>
      <w:r w:rsidRPr="001A015B">
        <w:rPr>
          <w:rFonts w:ascii="Times New Roman" w:hAnsi="Times New Roman" w:cs="Times New Roman"/>
          <w:sz w:val="28"/>
          <w:szCs w:val="28"/>
        </w:rPr>
        <w:t xml:space="preserve"> but not always creative, between</w:t>
      </w:r>
      <w:r w:rsidR="00313AAD" w:rsidRPr="001A015B">
        <w:rPr>
          <w:rFonts w:ascii="Times New Roman" w:hAnsi="Times New Roman" w:cs="Times New Roman"/>
          <w:sz w:val="28"/>
          <w:szCs w:val="28"/>
        </w:rPr>
        <w:t xml:space="preserve"> those who have seen CT as a </w:t>
      </w:r>
      <w:r w:rsidR="009917AE" w:rsidRPr="001A015B">
        <w:rPr>
          <w:rFonts w:ascii="Times New Roman" w:hAnsi="Times New Roman" w:cs="Times New Roman"/>
          <w:sz w:val="28"/>
          <w:szCs w:val="28"/>
        </w:rPr>
        <w:t>broad category that includes everything that</w:t>
      </w:r>
      <w:r w:rsidR="00BF4829" w:rsidRPr="001A015B">
        <w:rPr>
          <w:rFonts w:ascii="Times New Roman" w:hAnsi="Times New Roman" w:cs="Times New Roman"/>
          <w:sz w:val="28"/>
          <w:szCs w:val="28"/>
        </w:rPr>
        <w:t xml:space="preserve"> relates to Christianity and children. In practice this has meant </w:t>
      </w:r>
      <w:r w:rsidR="00681922" w:rsidRPr="001A015B">
        <w:rPr>
          <w:rFonts w:ascii="Times New Roman" w:hAnsi="Times New Roman" w:cs="Times New Roman"/>
          <w:sz w:val="28"/>
          <w:szCs w:val="28"/>
        </w:rPr>
        <w:t>for example that</w:t>
      </w:r>
      <w:r w:rsidR="00E42289" w:rsidRPr="001A015B">
        <w:rPr>
          <w:rFonts w:ascii="Times New Roman" w:hAnsi="Times New Roman" w:cs="Times New Roman"/>
          <w:sz w:val="28"/>
          <w:szCs w:val="28"/>
        </w:rPr>
        <w:t xml:space="preserve"> </w:t>
      </w:r>
      <w:r w:rsidR="004A5716" w:rsidRPr="001A015B">
        <w:rPr>
          <w:rFonts w:ascii="Times New Roman" w:hAnsi="Times New Roman" w:cs="Times New Roman"/>
          <w:sz w:val="28"/>
          <w:szCs w:val="28"/>
        </w:rPr>
        <w:t>c</w:t>
      </w:r>
      <w:r w:rsidR="00E42289" w:rsidRPr="001A015B">
        <w:rPr>
          <w:rFonts w:ascii="Times New Roman" w:hAnsi="Times New Roman" w:cs="Times New Roman"/>
          <w:sz w:val="28"/>
          <w:szCs w:val="28"/>
        </w:rPr>
        <w:t xml:space="preserve">hildren’s </w:t>
      </w:r>
      <w:r w:rsidR="004A5716" w:rsidRPr="001A015B">
        <w:rPr>
          <w:rFonts w:ascii="Times New Roman" w:hAnsi="Times New Roman" w:cs="Times New Roman"/>
          <w:sz w:val="28"/>
          <w:szCs w:val="28"/>
        </w:rPr>
        <w:t>s</w:t>
      </w:r>
      <w:r w:rsidR="00E42289" w:rsidRPr="001A015B">
        <w:rPr>
          <w:rFonts w:ascii="Times New Roman" w:hAnsi="Times New Roman" w:cs="Times New Roman"/>
          <w:sz w:val="28"/>
          <w:szCs w:val="28"/>
        </w:rPr>
        <w:t xml:space="preserve">pirituality, </w:t>
      </w:r>
      <w:r w:rsidR="004A5716" w:rsidRPr="001A015B">
        <w:rPr>
          <w:rFonts w:ascii="Times New Roman" w:hAnsi="Times New Roman" w:cs="Times New Roman"/>
          <w:sz w:val="28"/>
          <w:szCs w:val="28"/>
        </w:rPr>
        <w:t>historical Christian thinking about children, and t</w:t>
      </w:r>
      <w:r w:rsidR="00E42289" w:rsidRPr="001A015B">
        <w:rPr>
          <w:rFonts w:ascii="Times New Roman" w:hAnsi="Times New Roman" w:cs="Times New Roman"/>
          <w:sz w:val="28"/>
          <w:szCs w:val="28"/>
        </w:rPr>
        <w:t xml:space="preserve">heology through the eyes of </w:t>
      </w:r>
      <w:r w:rsidR="00877E84">
        <w:rPr>
          <w:rFonts w:ascii="Times New Roman" w:hAnsi="Times New Roman" w:cs="Times New Roman"/>
          <w:sz w:val="28"/>
          <w:szCs w:val="28"/>
        </w:rPr>
        <w:t>c</w:t>
      </w:r>
      <w:r w:rsidR="00E42289" w:rsidRPr="001A015B">
        <w:rPr>
          <w:rFonts w:ascii="Times New Roman" w:hAnsi="Times New Roman" w:cs="Times New Roman"/>
          <w:sz w:val="28"/>
          <w:szCs w:val="28"/>
        </w:rPr>
        <w:t>hildren</w:t>
      </w:r>
      <w:r w:rsidR="00514843" w:rsidRPr="001A015B">
        <w:rPr>
          <w:rFonts w:ascii="Times New Roman" w:hAnsi="Times New Roman" w:cs="Times New Roman"/>
          <w:sz w:val="28"/>
          <w:szCs w:val="28"/>
        </w:rPr>
        <w:t>,</w:t>
      </w:r>
      <w:r w:rsidR="00E42289" w:rsidRPr="001A015B">
        <w:rPr>
          <w:rFonts w:ascii="Times New Roman" w:hAnsi="Times New Roman" w:cs="Times New Roman"/>
          <w:sz w:val="28"/>
          <w:szCs w:val="28"/>
        </w:rPr>
        <w:t xml:space="preserve"> were</w:t>
      </w:r>
      <w:r w:rsidR="00351506" w:rsidRPr="001A015B">
        <w:rPr>
          <w:rFonts w:ascii="Times New Roman" w:hAnsi="Times New Roman" w:cs="Times New Roman"/>
          <w:sz w:val="28"/>
          <w:szCs w:val="28"/>
        </w:rPr>
        <w:t xml:space="preserve"> all seen as forms of</w:t>
      </w:r>
      <w:r w:rsidR="00514843" w:rsidRPr="001A015B">
        <w:rPr>
          <w:rFonts w:ascii="Times New Roman" w:hAnsi="Times New Roman" w:cs="Times New Roman"/>
          <w:sz w:val="28"/>
          <w:szCs w:val="28"/>
        </w:rPr>
        <w:t>, or closely related to the concerns of,</w:t>
      </w:r>
      <w:r w:rsidR="00351506" w:rsidRPr="001A015B">
        <w:rPr>
          <w:rFonts w:ascii="Times New Roman" w:hAnsi="Times New Roman" w:cs="Times New Roman"/>
          <w:sz w:val="28"/>
          <w:szCs w:val="28"/>
        </w:rPr>
        <w:t xml:space="preserve"> Child Theology. This </w:t>
      </w:r>
      <w:r w:rsidR="00EC33E9" w:rsidRPr="001A015B">
        <w:rPr>
          <w:rFonts w:ascii="Times New Roman" w:hAnsi="Times New Roman" w:cs="Times New Roman"/>
          <w:sz w:val="28"/>
          <w:szCs w:val="28"/>
        </w:rPr>
        <w:t xml:space="preserve">has </w:t>
      </w:r>
      <w:r w:rsidR="00351506" w:rsidRPr="001A015B">
        <w:rPr>
          <w:rFonts w:ascii="Times New Roman" w:hAnsi="Times New Roman" w:cs="Times New Roman"/>
          <w:sz w:val="28"/>
          <w:szCs w:val="28"/>
        </w:rPr>
        <w:t>resulted</w:t>
      </w:r>
      <w:r w:rsidR="00EC33E9" w:rsidRPr="001A015B">
        <w:rPr>
          <w:rFonts w:ascii="Times New Roman" w:hAnsi="Times New Roman" w:cs="Times New Roman"/>
          <w:sz w:val="28"/>
          <w:szCs w:val="28"/>
        </w:rPr>
        <w:t xml:space="preserve"> over time</w:t>
      </w:r>
      <w:r w:rsidR="00351506" w:rsidRPr="001A015B">
        <w:rPr>
          <w:rFonts w:ascii="Times New Roman" w:hAnsi="Times New Roman" w:cs="Times New Roman"/>
          <w:sz w:val="28"/>
          <w:szCs w:val="28"/>
        </w:rPr>
        <w:t xml:space="preserve"> in the term </w:t>
      </w:r>
      <w:r w:rsidR="00EC33E9" w:rsidRPr="001A015B">
        <w:rPr>
          <w:rFonts w:ascii="Times New Roman" w:hAnsi="Times New Roman" w:cs="Times New Roman"/>
          <w:sz w:val="28"/>
          <w:szCs w:val="28"/>
        </w:rPr>
        <w:t>“</w:t>
      </w:r>
      <w:r w:rsidR="00DC3499" w:rsidRPr="001A015B">
        <w:rPr>
          <w:rFonts w:ascii="Times New Roman" w:hAnsi="Times New Roman" w:cs="Times New Roman"/>
          <w:sz w:val="28"/>
          <w:szCs w:val="28"/>
        </w:rPr>
        <w:t>c</w:t>
      </w:r>
      <w:r w:rsidR="00351506" w:rsidRPr="001A015B">
        <w:rPr>
          <w:rFonts w:ascii="Times New Roman" w:hAnsi="Times New Roman" w:cs="Times New Roman"/>
          <w:sz w:val="28"/>
          <w:szCs w:val="28"/>
        </w:rPr>
        <w:t xml:space="preserve">hild </w:t>
      </w:r>
      <w:r w:rsidR="00DC3499" w:rsidRPr="001A015B">
        <w:rPr>
          <w:rFonts w:ascii="Times New Roman" w:hAnsi="Times New Roman" w:cs="Times New Roman"/>
          <w:sz w:val="28"/>
          <w:szCs w:val="28"/>
        </w:rPr>
        <w:t>t</w:t>
      </w:r>
      <w:r w:rsidR="00351506" w:rsidRPr="001A015B">
        <w:rPr>
          <w:rFonts w:ascii="Times New Roman" w:hAnsi="Times New Roman" w:cs="Times New Roman"/>
          <w:sz w:val="28"/>
          <w:szCs w:val="28"/>
        </w:rPr>
        <w:t>heologies</w:t>
      </w:r>
      <w:r w:rsidR="00EC33E9" w:rsidRPr="001A015B">
        <w:rPr>
          <w:rFonts w:ascii="Times New Roman" w:hAnsi="Times New Roman" w:cs="Times New Roman"/>
          <w:sz w:val="28"/>
          <w:szCs w:val="28"/>
        </w:rPr>
        <w:t>”</w:t>
      </w:r>
      <w:r w:rsidR="00DB0CFA" w:rsidRPr="001A015B">
        <w:rPr>
          <w:rFonts w:ascii="Times New Roman" w:hAnsi="Times New Roman" w:cs="Times New Roman"/>
          <w:sz w:val="28"/>
          <w:szCs w:val="28"/>
        </w:rPr>
        <w:t>:</w:t>
      </w:r>
      <w:r w:rsidR="007E0E8A" w:rsidRPr="001A015B">
        <w:rPr>
          <w:rFonts w:ascii="Times New Roman" w:hAnsi="Times New Roman" w:cs="Times New Roman"/>
          <w:sz w:val="28"/>
          <w:szCs w:val="28"/>
        </w:rPr>
        <w:t xml:space="preserve"> signalling that there </w:t>
      </w:r>
      <w:r w:rsidR="00557C19">
        <w:rPr>
          <w:rFonts w:ascii="Times New Roman" w:hAnsi="Times New Roman" w:cs="Times New Roman"/>
          <w:sz w:val="28"/>
          <w:szCs w:val="28"/>
        </w:rPr>
        <w:t>is</w:t>
      </w:r>
      <w:r w:rsidR="007E0E8A" w:rsidRPr="001A015B">
        <w:rPr>
          <w:rFonts w:ascii="Times New Roman" w:hAnsi="Times New Roman" w:cs="Times New Roman"/>
          <w:sz w:val="28"/>
          <w:szCs w:val="28"/>
        </w:rPr>
        <w:t xml:space="preserve"> no single way of defining or doing Child Theology.</w:t>
      </w:r>
      <w:r w:rsidR="00B01422" w:rsidRPr="001A015B">
        <w:rPr>
          <w:rFonts w:ascii="Times New Roman" w:hAnsi="Times New Roman" w:cs="Times New Roman"/>
          <w:sz w:val="28"/>
          <w:szCs w:val="28"/>
        </w:rPr>
        <w:t xml:space="preserve">  A recent example of this, edited by Marica Bunge, who has been a fellow</w:t>
      </w:r>
      <w:r w:rsidR="00DC3499" w:rsidRPr="001A015B">
        <w:rPr>
          <w:rFonts w:ascii="Times New Roman" w:hAnsi="Times New Roman" w:cs="Times New Roman"/>
          <w:sz w:val="28"/>
          <w:szCs w:val="28"/>
        </w:rPr>
        <w:t xml:space="preserve"> </w:t>
      </w:r>
      <w:r w:rsidR="00B01422" w:rsidRPr="001A015B">
        <w:rPr>
          <w:rFonts w:ascii="Times New Roman" w:hAnsi="Times New Roman" w:cs="Times New Roman"/>
          <w:sz w:val="28"/>
          <w:szCs w:val="28"/>
        </w:rPr>
        <w:t xml:space="preserve">companion through most of the journey, is </w:t>
      </w:r>
      <w:r w:rsidR="00B01422" w:rsidRPr="001A015B">
        <w:rPr>
          <w:rFonts w:ascii="Times New Roman" w:hAnsi="Times New Roman" w:cs="Times New Roman"/>
          <w:i/>
          <w:iCs/>
          <w:sz w:val="28"/>
          <w:szCs w:val="28"/>
        </w:rPr>
        <w:t>Child Theology: Diverse Methods and Global Perspectives.</w:t>
      </w:r>
      <w:r w:rsidR="00B01422" w:rsidRPr="001A015B">
        <w:rPr>
          <w:rStyle w:val="EndnoteReference"/>
          <w:rFonts w:ascii="Times New Roman" w:hAnsi="Times New Roman" w:cs="Times New Roman"/>
          <w:i/>
          <w:iCs/>
          <w:sz w:val="28"/>
          <w:szCs w:val="28"/>
        </w:rPr>
        <w:endnoteReference w:id="34"/>
      </w:r>
    </w:p>
    <w:p w14:paraId="24F0A3EF" w14:textId="3F614BC9" w:rsidR="00F977F0" w:rsidRPr="001A015B" w:rsidRDefault="007E0E8A" w:rsidP="00BC1591">
      <w:pPr>
        <w:jc w:val="both"/>
        <w:rPr>
          <w:rFonts w:ascii="Times New Roman" w:hAnsi="Times New Roman" w:cs="Times New Roman"/>
          <w:sz w:val="28"/>
          <w:szCs w:val="28"/>
        </w:rPr>
      </w:pPr>
      <w:r w:rsidRPr="001A015B">
        <w:rPr>
          <w:rFonts w:ascii="Times New Roman" w:hAnsi="Times New Roman" w:cs="Times New Roman"/>
          <w:sz w:val="28"/>
          <w:szCs w:val="28"/>
        </w:rPr>
        <w:t>A more</w:t>
      </w:r>
      <w:r w:rsidR="00723A1D" w:rsidRPr="001A015B">
        <w:rPr>
          <w:rFonts w:ascii="Times New Roman" w:hAnsi="Times New Roman" w:cs="Times New Roman"/>
          <w:sz w:val="28"/>
          <w:szCs w:val="28"/>
        </w:rPr>
        <w:t xml:space="preserve"> </w:t>
      </w:r>
      <w:r w:rsidR="0098178D" w:rsidRPr="001A015B">
        <w:rPr>
          <w:rFonts w:ascii="Times New Roman" w:hAnsi="Times New Roman" w:cs="Times New Roman"/>
          <w:sz w:val="28"/>
          <w:szCs w:val="28"/>
        </w:rPr>
        <w:t>clearly defined</w:t>
      </w:r>
      <w:r w:rsidR="00723A1D" w:rsidRPr="001A015B">
        <w:rPr>
          <w:rFonts w:ascii="Times New Roman" w:hAnsi="Times New Roman" w:cs="Times New Roman"/>
          <w:sz w:val="28"/>
          <w:szCs w:val="28"/>
        </w:rPr>
        <w:t xml:space="preserve"> approach is represented by </w:t>
      </w:r>
      <w:r w:rsidR="00723A1D" w:rsidRPr="001A015B">
        <w:rPr>
          <w:rFonts w:ascii="Times New Roman" w:hAnsi="Times New Roman" w:cs="Times New Roman"/>
          <w:i/>
          <w:iCs/>
          <w:sz w:val="28"/>
          <w:szCs w:val="28"/>
        </w:rPr>
        <w:t>Entry Point</w:t>
      </w:r>
      <w:r w:rsidR="00723A1D" w:rsidRPr="001A015B">
        <w:rPr>
          <w:rFonts w:ascii="Times New Roman" w:hAnsi="Times New Roman" w:cs="Times New Roman"/>
          <w:sz w:val="28"/>
          <w:szCs w:val="28"/>
        </w:rPr>
        <w:t xml:space="preserve"> which seeks to do contempora</w:t>
      </w:r>
      <w:r w:rsidR="001147EF" w:rsidRPr="001A015B">
        <w:rPr>
          <w:rFonts w:ascii="Times New Roman" w:hAnsi="Times New Roman" w:cs="Times New Roman"/>
          <w:sz w:val="28"/>
          <w:szCs w:val="28"/>
        </w:rPr>
        <w:t>r</w:t>
      </w:r>
      <w:r w:rsidR="00723A1D" w:rsidRPr="001A015B">
        <w:rPr>
          <w:rFonts w:ascii="Times New Roman" w:hAnsi="Times New Roman" w:cs="Times New Roman"/>
          <w:sz w:val="28"/>
          <w:szCs w:val="28"/>
        </w:rPr>
        <w:t>y</w:t>
      </w:r>
      <w:r w:rsidR="001220CC" w:rsidRPr="001A015B">
        <w:rPr>
          <w:rFonts w:ascii="Times New Roman" w:hAnsi="Times New Roman" w:cs="Times New Roman"/>
          <w:sz w:val="28"/>
          <w:szCs w:val="28"/>
        </w:rPr>
        <w:t xml:space="preserve">, </w:t>
      </w:r>
      <w:r w:rsidR="001147EF" w:rsidRPr="001A015B">
        <w:rPr>
          <w:rFonts w:ascii="Times New Roman" w:hAnsi="Times New Roman" w:cs="Times New Roman"/>
          <w:sz w:val="28"/>
          <w:szCs w:val="28"/>
        </w:rPr>
        <w:t>as distinct from historical</w:t>
      </w:r>
      <w:r w:rsidR="001220CC" w:rsidRPr="001A015B">
        <w:rPr>
          <w:rFonts w:ascii="Times New Roman" w:hAnsi="Times New Roman" w:cs="Times New Roman"/>
          <w:sz w:val="28"/>
          <w:szCs w:val="28"/>
        </w:rPr>
        <w:t>,</w:t>
      </w:r>
      <w:r w:rsidR="001147EF" w:rsidRPr="001A015B">
        <w:rPr>
          <w:rFonts w:ascii="Times New Roman" w:hAnsi="Times New Roman" w:cs="Times New Roman"/>
          <w:sz w:val="28"/>
          <w:szCs w:val="28"/>
        </w:rPr>
        <w:t xml:space="preserve"> theology</w:t>
      </w:r>
      <w:r w:rsidR="00A66E77" w:rsidRPr="001A015B">
        <w:rPr>
          <w:rFonts w:ascii="Times New Roman" w:hAnsi="Times New Roman" w:cs="Times New Roman"/>
          <w:sz w:val="28"/>
          <w:szCs w:val="28"/>
        </w:rPr>
        <w:t>.  It</w:t>
      </w:r>
      <w:r w:rsidR="00516991" w:rsidRPr="001A015B">
        <w:rPr>
          <w:rFonts w:ascii="Times New Roman" w:hAnsi="Times New Roman" w:cs="Times New Roman"/>
          <w:sz w:val="28"/>
          <w:szCs w:val="28"/>
        </w:rPr>
        <w:t xml:space="preserve"> sees Jesus and the Kingdom of God</w:t>
      </w:r>
      <w:r w:rsidR="00A66E77" w:rsidRPr="001A015B">
        <w:rPr>
          <w:rFonts w:ascii="Times New Roman" w:hAnsi="Times New Roman" w:cs="Times New Roman"/>
          <w:sz w:val="28"/>
          <w:szCs w:val="28"/>
        </w:rPr>
        <w:t xml:space="preserve"> as at the heart of things</w:t>
      </w:r>
      <w:r w:rsidR="00516991" w:rsidRPr="001A015B">
        <w:rPr>
          <w:rFonts w:ascii="Times New Roman" w:hAnsi="Times New Roman" w:cs="Times New Roman"/>
          <w:sz w:val="28"/>
          <w:szCs w:val="28"/>
        </w:rPr>
        <w:t>, with little child</w:t>
      </w:r>
      <w:r w:rsidR="00310769">
        <w:rPr>
          <w:rFonts w:ascii="Times New Roman" w:hAnsi="Times New Roman" w:cs="Times New Roman"/>
          <w:sz w:val="28"/>
          <w:szCs w:val="28"/>
        </w:rPr>
        <w:t>ren</w:t>
      </w:r>
      <w:r w:rsidR="00516991" w:rsidRPr="001A015B">
        <w:rPr>
          <w:rFonts w:ascii="Times New Roman" w:hAnsi="Times New Roman" w:cs="Times New Roman"/>
          <w:sz w:val="28"/>
          <w:szCs w:val="28"/>
        </w:rPr>
        <w:t xml:space="preserve"> chosen as sign</w:t>
      </w:r>
      <w:r w:rsidR="00310769">
        <w:rPr>
          <w:rFonts w:ascii="Times New Roman" w:hAnsi="Times New Roman" w:cs="Times New Roman"/>
          <w:sz w:val="28"/>
          <w:szCs w:val="28"/>
        </w:rPr>
        <w:t>s</w:t>
      </w:r>
      <w:r w:rsidR="001147EF" w:rsidRPr="001A015B">
        <w:rPr>
          <w:rFonts w:ascii="Times New Roman" w:hAnsi="Times New Roman" w:cs="Times New Roman"/>
          <w:sz w:val="28"/>
          <w:szCs w:val="28"/>
        </w:rPr>
        <w:t xml:space="preserve"> </w:t>
      </w:r>
      <w:r w:rsidR="00516991" w:rsidRPr="001A015B">
        <w:rPr>
          <w:rFonts w:ascii="Times New Roman" w:hAnsi="Times New Roman" w:cs="Times New Roman"/>
          <w:sz w:val="28"/>
          <w:szCs w:val="28"/>
        </w:rPr>
        <w:t>of the nature of that Kingdom, the person and calling of Jesus as its King</w:t>
      </w:r>
      <w:r w:rsidR="00310769">
        <w:rPr>
          <w:rFonts w:ascii="Times New Roman" w:hAnsi="Times New Roman" w:cs="Times New Roman"/>
          <w:sz w:val="28"/>
          <w:szCs w:val="28"/>
        </w:rPr>
        <w:t>;</w:t>
      </w:r>
      <w:r w:rsidR="00516991" w:rsidRPr="001A015B">
        <w:rPr>
          <w:rFonts w:ascii="Times New Roman" w:hAnsi="Times New Roman" w:cs="Times New Roman"/>
          <w:sz w:val="28"/>
          <w:szCs w:val="28"/>
        </w:rPr>
        <w:t xml:space="preserve"> and</w:t>
      </w:r>
      <w:r w:rsidR="0004671F" w:rsidRPr="001A015B">
        <w:rPr>
          <w:rFonts w:ascii="Times New Roman" w:hAnsi="Times New Roman" w:cs="Times New Roman"/>
          <w:sz w:val="28"/>
          <w:szCs w:val="28"/>
        </w:rPr>
        <w:t xml:space="preserve"> the welcoming of a single little child as a means of “entering the Kingdom”.</w:t>
      </w:r>
      <w:r w:rsidR="001147EF" w:rsidRPr="001A015B">
        <w:rPr>
          <w:rFonts w:ascii="Times New Roman" w:hAnsi="Times New Roman" w:cs="Times New Roman"/>
          <w:sz w:val="28"/>
          <w:szCs w:val="28"/>
        </w:rPr>
        <w:t xml:space="preserve"> </w:t>
      </w:r>
      <w:r w:rsidR="00351506" w:rsidRPr="001A015B">
        <w:rPr>
          <w:rFonts w:ascii="Times New Roman" w:hAnsi="Times New Roman" w:cs="Times New Roman"/>
          <w:sz w:val="28"/>
          <w:szCs w:val="28"/>
        </w:rPr>
        <w:t xml:space="preserve"> </w:t>
      </w:r>
      <w:r w:rsidR="00BD0D61" w:rsidRPr="001A015B">
        <w:rPr>
          <w:rFonts w:ascii="Times New Roman" w:hAnsi="Times New Roman" w:cs="Times New Roman"/>
          <w:sz w:val="28"/>
          <w:szCs w:val="28"/>
        </w:rPr>
        <w:t xml:space="preserve">It is open about the fact that </w:t>
      </w:r>
      <w:r w:rsidR="00603716" w:rsidRPr="001A015B">
        <w:rPr>
          <w:rFonts w:ascii="Times New Roman" w:hAnsi="Times New Roman" w:cs="Times New Roman"/>
          <w:sz w:val="28"/>
          <w:szCs w:val="28"/>
        </w:rPr>
        <w:t>in choosing</w:t>
      </w:r>
      <w:r w:rsidR="00BD0D61" w:rsidRPr="001A015B">
        <w:rPr>
          <w:rFonts w:ascii="Times New Roman" w:hAnsi="Times New Roman" w:cs="Times New Roman"/>
          <w:sz w:val="28"/>
          <w:szCs w:val="28"/>
        </w:rPr>
        <w:t xml:space="preserve"> a starting point</w:t>
      </w:r>
      <w:r w:rsidR="00166BF7" w:rsidRPr="001A015B">
        <w:rPr>
          <w:rFonts w:ascii="Times New Roman" w:hAnsi="Times New Roman" w:cs="Times New Roman"/>
          <w:sz w:val="28"/>
          <w:szCs w:val="28"/>
        </w:rPr>
        <w:t xml:space="preserve"> </w:t>
      </w:r>
      <w:r w:rsidR="00441A13" w:rsidRPr="001A015B">
        <w:rPr>
          <w:rFonts w:ascii="Times New Roman" w:hAnsi="Times New Roman" w:cs="Times New Roman"/>
          <w:sz w:val="28"/>
          <w:szCs w:val="28"/>
        </w:rPr>
        <w:t>in the Gospel of Matthew, it is a</w:t>
      </w:r>
      <w:r w:rsidR="00C50967">
        <w:rPr>
          <w:rFonts w:ascii="Times New Roman" w:hAnsi="Times New Roman" w:cs="Times New Roman"/>
          <w:sz w:val="28"/>
          <w:szCs w:val="28"/>
        </w:rPr>
        <w:t>n</w:t>
      </w:r>
      <w:r w:rsidR="00441A13" w:rsidRPr="001A015B">
        <w:rPr>
          <w:rFonts w:ascii="Times New Roman" w:hAnsi="Times New Roman" w:cs="Times New Roman"/>
          <w:sz w:val="28"/>
          <w:szCs w:val="28"/>
        </w:rPr>
        <w:t xml:space="preserve"> example of Child Theology</w:t>
      </w:r>
      <w:r w:rsidR="00A66E77" w:rsidRPr="001A015B">
        <w:rPr>
          <w:rFonts w:ascii="Times New Roman" w:hAnsi="Times New Roman" w:cs="Times New Roman"/>
          <w:sz w:val="28"/>
          <w:szCs w:val="28"/>
        </w:rPr>
        <w:t xml:space="preserve">, </w:t>
      </w:r>
      <w:r w:rsidR="002A118E" w:rsidRPr="001A015B">
        <w:rPr>
          <w:rFonts w:ascii="Times New Roman" w:hAnsi="Times New Roman" w:cs="Times New Roman"/>
          <w:sz w:val="28"/>
          <w:szCs w:val="28"/>
        </w:rPr>
        <w:t>rather than being</w:t>
      </w:r>
      <w:r w:rsidR="00A66E77" w:rsidRPr="001A015B">
        <w:rPr>
          <w:rFonts w:ascii="Times New Roman" w:hAnsi="Times New Roman" w:cs="Times New Roman"/>
          <w:sz w:val="28"/>
          <w:szCs w:val="28"/>
        </w:rPr>
        <w:t xml:space="preserve"> in any way prescriptive or exclusive.</w:t>
      </w:r>
      <w:r w:rsidR="00E3516A" w:rsidRPr="001A015B">
        <w:rPr>
          <w:rStyle w:val="EndnoteReference"/>
          <w:rFonts w:ascii="Times New Roman" w:hAnsi="Times New Roman" w:cs="Times New Roman"/>
          <w:sz w:val="28"/>
          <w:szCs w:val="28"/>
        </w:rPr>
        <w:endnoteReference w:id="35"/>
      </w:r>
    </w:p>
    <w:p w14:paraId="5C3EA73A" w14:textId="4778620A" w:rsidR="00A8212F" w:rsidRPr="001A015B" w:rsidRDefault="00A8212F" w:rsidP="00A8212F">
      <w:pPr>
        <w:jc w:val="both"/>
        <w:rPr>
          <w:rFonts w:ascii="Times New Roman" w:hAnsi="Times New Roman" w:cs="Times New Roman"/>
          <w:sz w:val="28"/>
          <w:szCs w:val="28"/>
        </w:rPr>
      </w:pPr>
      <w:r w:rsidRPr="001A015B">
        <w:rPr>
          <w:rFonts w:ascii="Times New Roman" w:hAnsi="Times New Roman" w:cs="Times New Roman"/>
          <w:sz w:val="28"/>
          <w:szCs w:val="28"/>
        </w:rPr>
        <w:t>One of the results of this tension was the idea of a Triangle.</w:t>
      </w:r>
      <w:r w:rsidRPr="001A015B">
        <w:rPr>
          <w:rStyle w:val="EndnoteReference"/>
          <w:rFonts w:ascii="Times New Roman" w:hAnsi="Times New Roman" w:cs="Times New Roman"/>
          <w:sz w:val="28"/>
          <w:szCs w:val="28"/>
        </w:rPr>
        <w:endnoteReference w:id="36"/>
      </w:r>
      <w:r w:rsidRPr="001A015B">
        <w:rPr>
          <w:rFonts w:ascii="Times New Roman" w:hAnsi="Times New Roman" w:cs="Times New Roman"/>
          <w:sz w:val="28"/>
          <w:szCs w:val="28"/>
        </w:rPr>
        <w:t xml:space="preserve"> </w:t>
      </w:r>
      <w:r w:rsidR="00CE4CE8" w:rsidRPr="001A015B">
        <w:rPr>
          <w:rFonts w:ascii="Times New Roman" w:hAnsi="Times New Roman" w:cs="Times New Roman"/>
          <w:sz w:val="28"/>
          <w:szCs w:val="28"/>
        </w:rPr>
        <w:t>It was</w:t>
      </w:r>
      <w:r w:rsidRPr="001A015B">
        <w:rPr>
          <w:rFonts w:ascii="Times New Roman" w:hAnsi="Times New Roman" w:cs="Times New Roman"/>
          <w:sz w:val="28"/>
          <w:szCs w:val="28"/>
        </w:rPr>
        <w:t xml:space="preserve"> part of</w:t>
      </w:r>
      <w:r w:rsidR="00C50967">
        <w:rPr>
          <w:rFonts w:ascii="Times New Roman" w:hAnsi="Times New Roman" w:cs="Times New Roman"/>
          <w:sz w:val="28"/>
          <w:szCs w:val="28"/>
        </w:rPr>
        <w:t>,</w:t>
      </w:r>
      <w:r w:rsidRPr="001A015B">
        <w:rPr>
          <w:rFonts w:ascii="Times New Roman" w:hAnsi="Times New Roman" w:cs="Times New Roman"/>
          <w:sz w:val="28"/>
          <w:szCs w:val="28"/>
        </w:rPr>
        <w:t xml:space="preserve"> </w:t>
      </w:r>
      <w:r w:rsidR="00CE4CE8" w:rsidRPr="001A015B">
        <w:rPr>
          <w:rFonts w:ascii="Times New Roman" w:hAnsi="Times New Roman" w:cs="Times New Roman"/>
          <w:sz w:val="28"/>
          <w:szCs w:val="28"/>
        </w:rPr>
        <w:t>and helped to shape</w:t>
      </w:r>
      <w:r w:rsidR="00C50967">
        <w:rPr>
          <w:rFonts w:ascii="Times New Roman" w:hAnsi="Times New Roman" w:cs="Times New Roman"/>
          <w:sz w:val="28"/>
          <w:szCs w:val="28"/>
        </w:rPr>
        <w:t>,</w:t>
      </w:r>
      <w:r w:rsidR="00CE4CE8" w:rsidRPr="001A015B">
        <w:rPr>
          <w:rFonts w:ascii="Times New Roman" w:hAnsi="Times New Roman" w:cs="Times New Roman"/>
          <w:sz w:val="28"/>
          <w:szCs w:val="28"/>
        </w:rPr>
        <w:t xml:space="preserve"> the collection,</w:t>
      </w:r>
      <w:r w:rsidRPr="001A015B">
        <w:rPr>
          <w:rFonts w:ascii="Times New Roman" w:hAnsi="Times New Roman" w:cs="Times New Roman"/>
          <w:sz w:val="28"/>
          <w:szCs w:val="28"/>
        </w:rPr>
        <w:t xml:space="preserve"> </w:t>
      </w:r>
      <w:r w:rsidRPr="001A015B">
        <w:rPr>
          <w:rFonts w:ascii="Times New Roman" w:hAnsi="Times New Roman" w:cs="Times New Roman"/>
          <w:i/>
          <w:iCs/>
          <w:sz w:val="28"/>
          <w:szCs w:val="28"/>
        </w:rPr>
        <w:t>Theology, Mission and Child</w:t>
      </w:r>
      <w:r w:rsidR="00CE4CE8" w:rsidRPr="001A015B">
        <w:rPr>
          <w:rFonts w:ascii="Times New Roman" w:hAnsi="Times New Roman" w:cs="Times New Roman"/>
          <w:i/>
          <w:iCs/>
          <w:sz w:val="28"/>
          <w:szCs w:val="28"/>
        </w:rPr>
        <w:t>.</w:t>
      </w:r>
      <w:r w:rsidRPr="001A015B">
        <w:rPr>
          <w:rFonts w:ascii="Times New Roman" w:hAnsi="Times New Roman" w:cs="Times New Roman"/>
          <w:sz w:val="28"/>
          <w:szCs w:val="28"/>
        </w:rPr>
        <w:t xml:space="preserve"> </w:t>
      </w:r>
      <w:r w:rsidR="00CE4CE8" w:rsidRPr="001A015B">
        <w:rPr>
          <w:rFonts w:ascii="Times New Roman" w:hAnsi="Times New Roman" w:cs="Times New Roman"/>
          <w:sz w:val="28"/>
          <w:szCs w:val="28"/>
        </w:rPr>
        <w:t>This</w:t>
      </w:r>
      <w:r w:rsidRPr="001A015B">
        <w:rPr>
          <w:rFonts w:ascii="Times New Roman" w:hAnsi="Times New Roman" w:cs="Times New Roman"/>
          <w:sz w:val="28"/>
          <w:szCs w:val="28"/>
        </w:rPr>
        <w:t xml:space="preserve"> suggested that two of the angles in any discussion were given: Child and Theology</w:t>
      </w:r>
      <w:r w:rsidR="00305D6E" w:rsidRPr="001A015B">
        <w:rPr>
          <w:rFonts w:ascii="Times New Roman" w:hAnsi="Times New Roman" w:cs="Times New Roman"/>
          <w:sz w:val="28"/>
          <w:szCs w:val="28"/>
        </w:rPr>
        <w:t>.</w:t>
      </w:r>
      <w:r w:rsidRPr="001A015B">
        <w:rPr>
          <w:rFonts w:ascii="Times New Roman" w:hAnsi="Times New Roman" w:cs="Times New Roman"/>
          <w:sz w:val="28"/>
          <w:szCs w:val="28"/>
        </w:rPr>
        <w:t xml:space="preserve">  </w:t>
      </w:r>
      <w:r w:rsidR="00CE4CE8" w:rsidRPr="001A015B">
        <w:rPr>
          <w:rFonts w:ascii="Times New Roman" w:hAnsi="Times New Roman" w:cs="Times New Roman"/>
          <w:sz w:val="28"/>
          <w:szCs w:val="28"/>
        </w:rPr>
        <w:t>I</w:t>
      </w:r>
      <w:r w:rsidRPr="001A015B">
        <w:rPr>
          <w:rFonts w:ascii="Times New Roman" w:hAnsi="Times New Roman" w:cs="Times New Roman"/>
          <w:sz w:val="28"/>
          <w:szCs w:val="28"/>
        </w:rPr>
        <w:t>n the case of this book</w:t>
      </w:r>
      <w:r w:rsidR="00CE4CE8" w:rsidRPr="001A015B">
        <w:rPr>
          <w:rFonts w:ascii="Times New Roman" w:hAnsi="Times New Roman" w:cs="Times New Roman"/>
          <w:sz w:val="28"/>
          <w:szCs w:val="28"/>
        </w:rPr>
        <w:t>,</w:t>
      </w:r>
      <w:r w:rsidRPr="001A015B">
        <w:rPr>
          <w:rFonts w:ascii="Times New Roman" w:hAnsi="Times New Roman" w:cs="Times New Roman"/>
          <w:sz w:val="28"/>
          <w:szCs w:val="28"/>
        </w:rPr>
        <w:t xml:space="preserve"> </w:t>
      </w:r>
      <w:r w:rsidR="00C50967">
        <w:rPr>
          <w:rFonts w:ascii="Times New Roman" w:hAnsi="Times New Roman" w:cs="Times New Roman"/>
          <w:sz w:val="28"/>
          <w:szCs w:val="28"/>
        </w:rPr>
        <w:t>M</w:t>
      </w:r>
      <w:r w:rsidR="00CE4CE8" w:rsidRPr="001A015B">
        <w:rPr>
          <w:rFonts w:ascii="Times New Roman" w:hAnsi="Times New Roman" w:cs="Times New Roman"/>
          <w:sz w:val="28"/>
          <w:szCs w:val="28"/>
        </w:rPr>
        <w:t xml:space="preserve">ission, </w:t>
      </w:r>
      <w:r w:rsidRPr="001A015B">
        <w:rPr>
          <w:rFonts w:ascii="Times New Roman" w:hAnsi="Times New Roman" w:cs="Times New Roman"/>
          <w:sz w:val="28"/>
          <w:szCs w:val="28"/>
        </w:rPr>
        <w:t xml:space="preserve">therefore constituted the third angle. This raised the question of how far such a triangle might assist definitions and boundaries of CT for the purposes of a particular study or debate (say church, climate change, gender, sin…).  In such a model there would always be two of the angles given, but the third </w:t>
      </w:r>
      <w:r w:rsidR="007B1E3C">
        <w:rPr>
          <w:rFonts w:ascii="Times New Roman" w:hAnsi="Times New Roman" w:cs="Times New Roman"/>
          <w:sz w:val="28"/>
          <w:szCs w:val="28"/>
        </w:rPr>
        <w:t>is</w:t>
      </w:r>
      <w:r w:rsidRPr="001A015B">
        <w:rPr>
          <w:rFonts w:ascii="Times New Roman" w:hAnsi="Times New Roman" w:cs="Times New Roman"/>
          <w:sz w:val="28"/>
          <w:szCs w:val="28"/>
        </w:rPr>
        <w:t xml:space="preserve"> open to discussion, and all theological activity would operate within the dynamic tensions between the three angles, and the area defined by the lines joining them.  </w:t>
      </w:r>
    </w:p>
    <w:p w14:paraId="4E305CAF" w14:textId="5A579B2E" w:rsidR="006D2460" w:rsidRPr="001A015B" w:rsidRDefault="00BF69FF" w:rsidP="00BC1591">
      <w:pPr>
        <w:jc w:val="both"/>
        <w:rPr>
          <w:rFonts w:ascii="Times New Roman" w:hAnsi="Times New Roman" w:cs="Times New Roman"/>
          <w:sz w:val="28"/>
          <w:szCs w:val="28"/>
        </w:rPr>
      </w:pPr>
      <w:r w:rsidRPr="001A015B">
        <w:rPr>
          <w:rFonts w:ascii="Times New Roman" w:hAnsi="Times New Roman" w:cs="Times New Roman"/>
          <w:sz w:val="28"/>
          <w:szCs w:val="28"/>
        </w:rPr>
        <w:lastRenderedPageBreak/>
        <w:t xml:space="preserve">The </w:t>
      </w:r>
      <w:r w:rsidR="00BB6FDA" w:rsidRPr="001A015B">
        <w:rPr>
          <w:rFonts w:ascii="Times New Roman" w:hAnsi="Times New Roman" w:cs="Times New Roman"/>
          <w:sz w:val="28"/>
          <w:szCs w:val="28"/>
        </w:rPr>
        <w:t>concept was developed and discussed</w:t>
      </w:r>
      <w:r w:rsidR="00305D6E" w:rsidRPr="001A015B">
        <w:rPr>
          <w:rFonts w:ascii="Times New Roman" w:hAnsi="Times New Roman" w:cs="Times New Roman"/>
          <w:sz w:val="28"/>
          <w:szCs w:val="28"/>
        </w:rPr>
        <w:t xml:space="preserve"> using the term,</w:t>
      </w:r>
      <w:r w:rsidR="00541635" w:rsidRPr="001A015B">
        <w:rPr>
          <w:rFonts w:ascii="Times New Roman" w:hAnsi="Times New Roman" w:cs="Times New Roman"/>
          <w:sz w:val="28"/>
          <w:szCs w:val="28"/>
        </w:rPr>
        <w:t xml:space="preserve"> “taxonomy” of Child and Theology</w:t>
      </w:r>
      <w:r w:rsidR="00481541" w:rsidRPr="001A015B">
        <w:rPr>
          <w:rFonts w:ascii="Times New Roman" w:hAnsi="Times New Roman" w:cs="Times New Roman"/>
          <w:sz w:val="28"/>
          <w:szCs w:val="28"/>
        </w:rPr>
        <w:t xml:space="preserve"> (C+T)</w:t>
      </w:r>
      <w:r w:rsidR="00541635" w:rsidRPr="001A015B">
        <w:rPr>
          <w:rFonts w:ascii="Times New Roman" w:hAnsi="Times New Roman" w:cs="Times New Roman"/>
          <w:sz w:val="28"/>
          <w:szCs w:val="28"/>
        </w:rPr>
        <w:t xml:space="preserve"> </w:t>
      </w:r>
      <w:r w:rsidR="00F82AC5" w:rsidRPr="001A015B">
        <w:rPr>
          <w:rFonts w:ascii="Times New Roman" w:hAnsi="Times New Roman" w:cs="Times New Roman"/>
          <w:sz w:val="28"/>
          <w:szCs w:val="28"/>
        </w:rPr>
        <w:t xml:space="preserve">produced by Haddon Willmer </w:t>
      </w:r>
      <w:r w:rsidR="000838A6" w:rsidRPr="001A015B">
        <w:rPr>
          <w:rFonts w:ascii="Times New Roman" w:hAnsi="Times New Roman" w:cs="Times New Roman"/>
          <w:sz w:val="28"/>
          <w:szCs w:val="28"/>
        </w:rPr>
        <w:t>for</w:t>
      </w:r>
      <w:r w:rsidR="00F82AC5" w:rsidRPr="001A015B">
        <w:rPr>
          <w:rFonts w:ascii="Times New Roman" w:hAnsi="Times New Roman" w:cs="Times New Roman"/>
          <w:sz w:val="28"/>
          <w:szCs w:val="28"/>
        </w:rPr>
        <w:t xml:space="preserve"> consultations in London and Melbourne.</w:t>
      </w:r>
      <w:r w:rsidR="00F82AC5" w:rsidRPr="001A015B">
        <w:rPr>
          <w:rStyle w:val="EndnoteReference"/>
          <w:rFonts w:ascii="Times New Roman" w:hAnsi="Times New Roman" w:cs="Times New Roman"/>
          <w:sz w:val="28"/>
          <w:szCs w:val="28"/>
        </w:rPr>
        <w:endnoteReference w:id="37"/>
      </w:r>
    </w:p>
    <w:p w14:paraId="7E0CC587" w14:textId="64304041" w:rsidR="003A1395" w:rsidRPr="001A015B" w:rsidRDefault="00BB2A39" w:rsidP="00513EB3">
      <w:pPr>
        <w:jc w:val="both"/>
        <w:rPr>
          <w:rFonts w:ascii="Times New Roman" w:hAnsi="Times New Roman" w:cs="Times New Roman"/>
          <w:sz w:val="28"/>
          <w:szCs w:val="28"/>
        </w:rPr>
      </w:pPr>
      <w:r w:rsidRPr="001A015B">
        <w:rPr>
          <w:rFonts w:ascii="Times New Roman" w:hAnsi="Times New Roman" w:cs="Times New Roman"/>
          <w:sz w:val="28"/>
          <w:szCs w:val="28"/>
        </w:rPr>
        <w:t xml:space="preserve">One </w:t>
      </w:r>
      <w:r w:rsidR="00513EB3" w:rsidRPr="001A015B">
        <w:rPr>
          <w:rFonts w:ascii="Times New Roman" w:hAnsi="Times New Roman" w:cs="Times New Roman"/>
          <w:sz w:val="28"/>
          <w:szCs w:val="28"/>
        </w:rPr>
        <w:t>of the values of the Triangle is</w:t>
      </w:r>
      <w:r w:rsidRPr="001A015B">
        <w:rPr>
          <w:rFonts w:ascii="Times New Roman" w:hAnsi="Times New Roman" w:cs="Times New Roman"/>
          <w:sz w:val="28"/>
          <w:szCs w:val="28"/>
        </w:rPr>
        <w:t xml:space="preserve"> that it </w:t>
      </w:r>
      <w:r w:rsidR="00513EB3" w:rsidRPr="001A015B">
        <w:rPr>
          <w:rFonts w:ascii="Times New Roman" w:hAnsi="Times New Roman" w:cs="Times New Roman"/>
          <w:sz w:val="28"/>
          <w:szCs w:val="28"/>
        </w:rPr>
        <w:t xml:space="preserve">is a </w:t>
      </w:r>
      <w:r w:rsidRPr="001A015B">
        <w:rPr>
          <w:rFonts w:ascii="Times New Roman" w:hAnsi="Times New Roman" w:cs="Times New Roman"/>
          <w:sz w:val="28"/>
          <w:szCs w:val="28"/>
        </w:rPr>
        <w:t>remind</w:t>
      </w:r>
      <w:r w:rsidR="00513EB3" w:rsidRPr="001A015B">
        <w:rPr>
          <w:rFonts w:ascii="Times New Roman" w:hAnsi="Times New Roman" w:cs="Times New Roman"/>
          <w:sz w:val="28"/>
          <w:szCs w:val="28"/>
        </w:rPr>
        <w:t>er</w:t>
      </w:r>
      <w:r w:rsidRPr="001A015B">
        <w:rPr>
          <w:rFonts w:ascii="Times New Roman" w:hAnsi="Times New Roman" w:cs="Times New Roman"/>
          <w:sz w:val="28"/>
          <w:szCs w:val="28"/>
        </w:rPr>
        <w:t xml:space="preserve"> that to do any theology is to be thinking and acting in a space, our life-space, which is found within a set of points.  These are more than corner boundary points marking out a territory.  They </w:t>
      </w:r>
      <w:r w:rsidR="0069167C" w:rsidRPr="001A015B">
        <w:rPr>
          <w:rFonts w:ascii="Times New Roman" w:hAnsi="Times New Roman" w:cs="Times New Roman"/>
          <w:sz w:val="28"/>
          <w:szCs w:val="28"/>
        </w:rPr>
        <w:t xml:space="preserve">can be seen as </w:t>
      </w:r>
      <w:r w:rsidRPr="001A015B">
        <w:rPr>
          <w:rFonts w:ascii="Times New Roman" w:hAnsi="Times New Roman" w:cs="Times New Roman"/>
          <w:sz w:val="28"/>
          <w:szCs w:val="28"/>
        </w:rPr>
        <w:t>points of light and power which radiate from them.  In a</w:t>
      </w:r>
      <w:r w:rsidR="008D3036">
        <w:rPr>
          <w:rFonts w:ascii="Times New Roman" w:hAnsi="Times New Roman" w:cs="Times New Roman"/>
          <w:sz w:val="28"/>
          <w:szCs w:val="28"/>
        </w:rPr>
        <w:t>n area</w:t>
      </w:r>
      <w:r w:rsidRPr="001A015B">
        <w:rPr>
          <w:rFonts w:ascii="Times New Roman" w:hAnsi="Times New Roman" w:cs="Times New Roman"/>
          <w:sz w:val="28"/>
          <w:szCs w:val="28"/>
        </w:rPr>
        <w:t xml:space="preserve"> which has three points</w:t>
      </w:r>
      <w:r w:rsidR="008D3036">
        <w:rPr>
          <w:rFonts w:ascii="Times New Roman" w:hAnsi="Times New Roman" w:cs="Times New Roman"/>
          <w:sz w:val="28"/>
          <w:szCs w:val="28"/>
        </w:rPr>
        <w:t>,</w:t>
      </w:r>
      <w:r w:rsidRPr="001A015B">
        <w:rPr>
          <w:rFonts w:ascii="Times New Roman" w:hAnsi="Times New Roman" w:cs="Times New Roman"/>
          <w:sz w:val="28"/>
          <w:szCs w:val="28"/>
        </w:rPr>
        <w:t xml:space="preserve"> these radiations meet within the triangle.  Anyone within the triangle is subjected to the radiation, in varying measures as </w:t>
      </w:r>
      <w:r w:rsidR="0069167C" w:rsidRPr="001A015B">
        <w:rPr>
          <w:rFonts w:ascii="Times New Roman" w:hAnsi="Times New Roman" w:cs="Times New Roman"/>
          <w:sz w:val="28"/>
          <w:szCs w:val="28"/>
        </w:rPr>
        <w:t>t</w:t>
      </w:r>
      <w:r w:rsidRPr="001A015B">
        <w:rPr>
          <w:rFonts w:ascii="Times New Roman" w:hAnsi="Times New Roman" w:cs="Times New Roman"/>
          <w:sz w:val="28"/>
          <w:szCs w:val="28"/>
        </w:rPr>
        <w:t>h</w:t>
      </w:r>
      <w:r w:rsidR="0069167C" w:rsidRPr="001A015B">
        <w:rPr>
          <w:rFonts w:ascii="Times New Roman" w:hAnsi="Times New Roman" w:cs="Times New Roman"/>
          <w:sz w:val="28"/>
          <w:szCs w:val="28"/>
        </w:rPr>
        <w:t>ey are</w:t>
      </w:r>
      <w:r w:rsidRPr="001A015B">
        <w:rPr>
          <w:rFonts w:ascii="Times New Roman" w:hAnsi="Times New Roman" w:cs="Times New Roman"/>
          <w:sz w:val="28"/>
          <w:szCs w:val="28"/>
        </w:rPr>
        <w:t xml:space="preserve"> closer to one point rather than another.  </w:t>
      </w:r>
      <w:r w:rsidR="002F12D7" w:rsidRPr="001A015B">
        <w:rPr>
          <w:rFonts w:ascii="Times New Roman" w:hAnsi="Times New Roman" w:cs="Times New Roman"/>
          <w:sz w:val="28"/>
          <w:szCs w:val="28"/>
        </w:rPr>
        <w:t>In navigating a</w:t>
      </w:r>
      <w:r w:rsidRPr="001A015B">
        <w:rPr>
          <w:rFonts w:ascii="Times New Roman" w:hAnsi="Times New Roman" w:cs="Times New Roman"/>
          <w:sz w:val="28"/>
          <w:szCs w:val="28"/>
        </w:rPr>
        <w:t xml:space="preserve"> course </w:t>
      </w:r>
      <w:r w:rsidR="002F12D7" w:rsidRPr="001A015B">
        <w:rPr>
          <w:rFonts w:ascii="Times New Roman" w:hAnsi="Times New Roman" w:cs="Times New Roman"/>
          <w:sz w:val="28"/>
          <w:szCs w:val="28"/>
        </w:rPr>
        <w:t>that</w:t>
      </w:r>
      <w:r w:rsidRPr="001A015B">
        <w:rPr>
          <w:rFonts w:ascii="Times New Roman" w:hAnsi="Times New Roman" w:cs="Times New Roman"/>
          <w:sz w:val="28"/>
          <w:szCs w:val="28"/>
        </w:rPr>
        <w:t xml:space="preserve"> observ</w:t>
      </w:r>
      <w:r w:rsidR="002F12D7" w:rsidRPr="001A015B">
        <w:rPr>
          <w:rFonts w:ascii="Times New Roman" w:hAnsi="Times New Roman" w:cs="Times New Roman"/>
          <w:sz w:val="28"/>
          <w:szCs w:val="28"/>
        </w:rPr>
        <w:t>es</w:t>
      </w:r>
      <w:r w:rsidRPr="001A015B">
        <w:rPr>
          <w:rFonts w:ascii="Times New Roman" w:hAnsi="Times New Roman" w:cs="Times New Roman"/>
          <w:sz w:val="28"/>
          <w:szCs w:val="28"/>
        </w:rPr>
        <w:t xml:space="preserve"> and respond</w:t>
      </w:r>
      <w:r w:rsidR="002F12D7" w:rsidRPr="001A015B">
        <w:rPr>
          <w:rFonts w:ascii="Times New Roman" w:hAnsi="Times New Roman" w:cs="Times New Roman"/>
          <w:sz w:val="28"/>
          <w:szCs w:val="28"/>
        </w:rPr>
        <w:t>s</w:t>
      </w:r>
      <w:r w:rsidRPr="001A015B">
        <w:rPr>
          <w:rFonts w:ascii="Times New Roman" w:hAnsi="Times New Roman" w:cs="Times New Roman"/>
          <w:sz w:val="28"/>
          <w:szCs w:val="28"/>
        </w:rPr>
        <w:t xml:space="preserve"> to all three points, </w:t>
      </w:r>
      <w:r w:rsidR="002F12D7" w:rsidRPr="001A015B">
        <w:rPr>
          <w:rFonts w:ascii="Times New Roman" w:hAnsi="Times New Roman" w:cs="Times New Roman"/>
          <w:sz w:val="28"/>
          <w:szCs w:val="28"/>
        </w:rPr>
        <w:t>t</w:t>
      </w:r>
      <w:r w:rsidRPr="001A015B">
        <w:rPr>
          <w:rFonts w:ascii="Times New Roman" w:hAnsi="Times New Roman" w:cs="Times New Roman"/>
          <w:sz w:val="28"/>
          <w:szCs w:val="28"/>
        </w:rPr>
        <w:t>he</w:t>
      </w:r>
      <w:r w:rsidR="002F12D7" w:rsidRPr="001A015B">
        <w:rPr>
          <w:rFonts w:ascii="Times New Roman" w:hAnsi="Times New Roman" w:cs="Times New Roman"/>
          <w:sz w:val="28"/>
          <w:szCs w:val="28"/>
        </w:rPr>
        <w:t xml:space="preserve"> theological explorer</w:t>
      </w:r>
      <w:r w:rsidRPr="001A015B">
        <w:rPr>
          <w:rFonts w:ascii="Times New Roman" w:hAnsi="Times New Roman" w:cs="Times New Roman"/>
          <w:sz w:val="28"/>
          <w:szCs w:val="28"/>
        </w:rPr>
        <w:t xml:space="preserve"> is oriented</w:t>
      </w:r>
      <w:r w:rsidR="002F12D7" w:rsidRPr="001A015B">
        <w:rPr>
          <w:rFonts w:ascii="Times New Roman" w:hAnsi="Times New Roman" w:cs="Times New Roman"/>
          <w:sz w:val="28"/>
          <w:szCs w:val="28"/>
        </w:rPr>
        <w:t>,</w:t>
      </w:r>
      <w:r w:rsidRPr="001A015B">
        <w:rPr>
          <w:rFonts w:ascii="Times New Roman" w:hAnsi="Times New Roman" w:cs="Times New Roman"/>
          <w:sz w:val="28"/>
          <w:szCs w:val="28"/>
        </w:rPr>
        <w:t xml:space="preserve"> and </w:t>
      </w:r>
      <w:r w:rsidR="002F12D7" w:rsidRPr="001A015B">
        <w:rPr>
          <w:rFonts w:ascii="Times New Roman" w:hAnsi="Times New Roman" w:cs="Times New Roman"/>
          <w:sz w:val="28"/>
          <w:szCs w:val="28"/>
        </w:rPr>
        <w:t>their</w:t>
      </w:r>
      <w:r w:rsidRPr="001A015B">
        <w:rPr>
          <w:rFonts w:ascii="Times New Roman" w:hAnsi="Times New Roman" w:cs="Times New Roman"/>
          <w:sz w:val="28"/>
          <w:szCs w:val="28"/>
        </w:rPr>
        <w:t xml:space="preserve"> decisions </w:t>
      </w:r>
      <w:r w:rsidR="002F12D7" w:rsidRPr="001A015B">
        <w:rPr>
          <w:rFonts w:ascii="Times New Roman" w:hAnsi="Times New Roman" w:cs="Times New Roman"/>
          <w:sz w:val="28"/>
          <w:szCs w:val="28"/>
        </w:rPr>
        <w:t>find</w:t>
      </w:r>
      <w:r w:rsidRPr="001A015B">
        <w:rPr>
          <w:rFonts w:ascii="Times New Roman" w:hAnsi="Times New Roman" w:cs="Times New Roman"/>
          <w:sz w:val="28"/>
          <w:szCs w:val="28"/>
        </w:rPr>
        <w:t xml:space="preserve"> meaning.    </w:t>
      </w:r>
    </w:p>
    <w:p w14:paraId="65732725" w14:textId="77777777" w:rsidR="001B14BD" w:rsidRDefault="003A1395" w:rsidP="00BC1591">
      <w:pPr>
        <w:jc w:val="both"/>
        <w:rPr>
          <w:rFonts w:ascii="Times New Roman" w:hAnsi="Times New Roman" w:cs="Times New Roman"/>
          <w:sz w:val="28"/>
          <w:szCs w:val="28"/>
        </w:rPr>
      </w:pPr>
      <w:r w:rsidRPr="001A015B">
        <w:rPr>
          <w:rFonts w:ascii="Times New Roman" w:hAnsi="Times New Roman" w:cs="Times New Roman"/>
          <w:sz w:val="28"/>
          <w:szCs w:val="28"/>
        </w:rPr>
        <w:t>Without this radiation, tension, calling (that is living and l</w:t>
      </w:r>
      <w:r w:rsidR="00810352" w:rsidRPr="001A015B">
        <w:rPr>
          <w:rFonts w:ascii="Times New Roman" w:hAnsi="Times New Roman" w:cs="Times New Roman"/>
          <w:sz w:val="28"/>
          <w:szCs w:val="28"/>
        </w:rPr>
        <w:t xml:space="preserve">ived theology) a person can take any position in the Triangle </w:t>
      </w:r>
      <w:r w:rsidR="008757CE" w:rsidRPr="001A015B">
        <w:rPr>
          <w:rFonts w:ascii="Times New Roman" w:hAnsi="Times New Roman" w:cs="Times New Roman"/>
          <w:sz w:val="28"/>
          <w:szCs w:val="28"/>
        </w:rPr>
        <w:t xml:space="preserve">as they see fit, </w:t>
      </w:r>
      <w:r w:rsidR="00BB2A39" w:rsidRPr="001A015B">
        <w:rPr>
          <w:rFonts w:ascii="Times New Roman" w:hAnsi="Times New Roman" w:cs="Times New Roman"/>
          <w:sz w:val="28"/>
          <w:szCs w:val="28"/>
        </w:rPr>
        <w:t>stand</w:t>
      </w:r>
      <w:r w:rsidR="008757CE" w:rsidRPr="001A015B">
        <w:rPr>
          <w:rFonts w:ascii="Times New Roman" w:hAnsi="Times New Roman" w:cs="Times New Roman"/>
          <w:sz w:val="28"/>
          <w:szCs w:val="28"/>
        </w:rPr>
        <w:t>ing</w:t>
      </w:r>
      <w:r w:rsidR="00BB2A39" w:rsidRPr="001A015B">
        <w:rPr>
          <w:rFonts w:ascii="Times New Roman" w:hAnsi="Times New Roman" w:cs="Times New Roman"/>
          <w:sz w:val="28"/>
          <w:szCs w:val="28"/>
        </w:rPr>
        <w:t xml:space="preserve"> where they have what they think the right or optimum relation with the three interacting points.   In </w:t>
      </w:r>
      <w:r w:rsidR="00514DDC">
        <w:rPr>
          <w:rFonts w:ascii="Times New Roman" w:hAnsi="Times New Roman" w:cs="Times New Roman"/>
          <w:sz w:val="28"/>
          <w:szCs w:val="28"/>
        </w:rPr>
        <w:t>such a</w:t>
      </w:r>
      <w:r w:rsidR="00BB2A39" w:rsidRPr="001A015B">
        <w:rPr>
          <w:rFonts w:ascii="Times New Roman" w:hAnsi="Times New Roman" w:cs="Times New Roman"/>
          <w:sz w:val="28"/>
          <w:szCs w:val="28"/>
        </w:rPr>
        <w:t xml:space="preserve"> reading, the Triangle defines nothing.   </w:t>
      </w:r>
      <w:r w:rsidR="00B1444A" w:rsidRPr="001A015B">
        <w:rPr>
          <w:rFonts w:ascii="Times New Roman" w:hAnsi="Times New Roman" w:cs="Times New Roman"/>
          <w:sz w:val="28"/>
          <w:szCs w:val="28"/>
        </w:rPr>
        <w:t>A</w:t>
      </w:r>
      <w:r w:rsidR="00BB2A39" w:rsidRPr="001A015B">
        <w:rPr>
          <w:rFonts w:ascii="Times New Roman" w:hAnsi="Times New Roman" w:cs="Times New Roman"/>
          <w:sz w:val="28"/>
          <w:szCs w:val="28"/>
        </w:rPr>
        <w:t xml:space="preserve"> person or community within the triangle take positions, which may be meaningful or not.   So the Triangle necessitates and aids thinking, because the three points indicate the space in which we are is broad enough for us to be lost.   </w:t>
      </w:r>
    </w:p>
    <w:p w14:paraId="3261658F" w14:textId="3CF03021" w:rsidR="005D2F0A" w:rsidRPr="001A015B" w:rsidRDefault="00BB2A39" w:rsidP="00BC1591">
      <w:pPr>
        <w:jc w:val="both"/>
        <w:rPr>
          <w:rFonts w:ascii="Times New Roman" w:hAnsi="Times New Roman" w:cs="Times New Roman"/>
          <w:sz w:val="28"/>
          <w:szCs w:val="28"/>
        </w:rPr>
      </w:pPr>
      <w:r w:rsidRPr="001A015B">
        <w:rPr>
          <w:rFonts w:ascii="Times New Roman" w:hAnsi="Times New Roman" w:cs="Times New Roman"/>
          <w:sz w:val="28"/>
          <w:szCs w:val="28"/>
        </w:rPr>
        <w:t xml:space="preserve">A space with orientation points </w:t>
      </w:r>
      <w:r w:rsidR="00CD488A" w:rsidRPr="001A015B">
        <w:rPr>
          <w:rFonts w:ascii="Times New Roman" w:hAnsi="Times New Roman" w:cs="Times New Roman"/>
          <w:sz w:val="28"/>
          <w:szCs w:val="28"/>
        </w:rPr>
        <w:t xml:space="preserve">(as distinct from say tethering posts) </w:t>
      </w:r>
      <w:r w:rsidRPr="001A015B">
        <w:rPr>
          <w:rFonts w:ascii="Times New Roman" w:hAnsi="Times New Roman" w:cs="Times New Roman"/>
          <w:sz w:val="28"/>
          <w:szCs w:val="28"/>
        </w:rPr>
        <w:t xml:space="preserve">commits us to move and find our place responsibly, get to the point where we say, in a meaningful way, </w:t>
      </w:r>
      <w:r w:rsidR="00CD488A" w:rsidRPr="001A015B">
        <w:rPr>
          <w:rFonts w:ascii="Times New Roman" w:hAnsi="Times New Roman" w:cs="Times New Roman"/>
          <w:sz w:val="28"/>
          <w:szCs w:val="28"/>
        </w:rPr>
        <w:t>“</w:t>
      </w:r>
      <w:r w:rsidRPr="001A015B">
        <w:rPr>
          <w:rFonts w:ascii="Times New Roman" w:hAnsi="Times New Roman" w:cs="Times New Roman"/>
          <w:sz w:val="28"/>
          <w:szCs w:val="28"/>
        </w:rPr>
        <w:t>Here I stand</w:t>
      </w:r>
      <w:r w:rsidR="00CD488A" w:rsidRPr="001A015B">
        <w:rPr>
          <w:rFonts w:ascii="Times New Roman" w:hAnsi="Times New Roman" w:cs="Times New Roman"/>
          <w:sz w:val="28"/>
          <w:szCs w:val="28"/>
        </w:rPr>
        <w:t>”</w:t>
      </w:r>
      <w:r w:rsidRPr="001A015B">
        <w:rPr>
          <w:rFonts w:ascii="Times New Roman" w:hAnsi="Times New Roman" w:cs="Times New Roman"/>
          <w:sz w:val="28"/>
          <w:szCs w:val="28"/>
        </w:rPr>
        <w:t xml:space="preserve">.   And because we are alive, mobile in a mobile world, feeling our way and making a stand, is a constant process.  It requires a life of thought, attention and accompanying the world.  It is a life of seeking and finding, and a life of </w:t>
      </w:r>
      <w:r w:rsidRPr="001A015B">
        <w:rPr>
          <w:rFonts w:ascii="Times New Roman" w:hAnsi="Times New Roman" w:cs="Times New Roman"/>
          <w:i/>
          <w:iCs/>
          <w:sz w:val="28"/>
          <w:szCs w:val="28"/>
        </w:rPr>
        <w:t>semper reformanda</w:t>
      </w:r>
      <w:r w:rsidRPr="001A015B">
        <w:rPr>
          <w:rFonts w:ascii="Times New Roman" w:hAnsi="Times New Roman" w:cs="Times New Roman"/>
          <w:sz w:val="28"/>
          <w:szCs w:val="28"/>
        </w:rPr>
        <w:t>.   So Triangle implies identifying questions, and keeping them open, not closing them down by doctrine, or running from them into dull pseudo-trust.</w:t>
      </w:r>
      <w:r w:rsidR="00B1444A" w:rsidRPr="001A015B">
        <w:rPr>
          <w:rStyle w:val="EndnoteReference"/>
          <w:rFonts w:ascii="Times New Roman" w:hAnsi="Times New Roman" w:cs="Times New Roman"/>
          <w:sz w:val="28"/>
          <w:szCs w:val="28"/>
        </w:rPr>
        <w:endnoteReference w:id="38"/>
      </w:r>
      <w:r w:rsidRPr="001A015B">
        <w:rPr>
          <w:rFonts w:ascii="Times New Roman" w:hAnsi="Times New Roman" w:cs="Times New Roman"/>
          <w:sz w:val="28"/>
          <w:szCs w:val="28"/>
        </w:rPr>
        <w:t xml:space="preserve">   </w:t>
      </w:r>
    </w:p>
    <w:p w14:paraId="7167DC3B" w14:textId="06BA561A" w:rsidR="002F73E8" w:rsidRPr="001A015B" w:rsidRDefault="00662F7A" w:rsidP="00BC1591">
      <w:pPr>
        <w:jc w:val="both"/>
        <w:rPr>
          <w:rFonts w:ascii="Times New Roman" w:hAnsi="Times New Roman" w:cs="Times New Roman"/>
          <w:sz w:val="28"/>
          <w:szCs w:val="28"/>
        </w:rPr>
      </w:pPr>
      <w:r w:rsidRPr="001A015B">
        <w:rPr>
          <w:rFonts w:ascii="Times New Roman" w:hAnsi="Times New Roman" w:cs="Times New Roman"/>
          <w:sz w:val="28"/>
          <w:szCs w:val="28"/>
        </w:rPr>
        <w:t>As the one who offered the triangle for the spe</w:t>
      </w:r>
      <w:r w:rsidR="00724E15" w:rsidRPr="001A015B">
        <w:rPr>
          <w:rFonts w:ascii="Times New Roman" w:hAnsi="Times New Roman" w:cs="Times New Roman"/>
          <w:sz w:val="28"/>
          <w:szCs w:val="28"/>
        </w:rPr>
        <w:t xml:space="preserve">cific purposes of the book </w:t>
      </w:r>
      <w:r w:rsidR="00C905CF" w:rsidRPr="001A015B">
        <w:rPr>
          <w:rFonts w:ascii="Times New Roman" w:hAnsi="Times New Roman" w:cs="Times New Roman"/>
          <w:sz w:val="28"/>
          <w:szCs w:val="28"/>
        </w:rPr>
        <w:t xml:space="preserve">mentioned above, </w:t>
      </w:r>
      <w:r w:rsidR="00724E15" w:rsidRPr="001A015B">
        <w:rPr>
          <w:rFonts w:ascii="Times New Roman" w:hAnsi="Times New Roman" w:cs="Times New Roman"/>
          <w:sz w:val="28"/>
          <w:szCs w:val="28"/>
        </w:rPr>
        <w:t>Haddon Willmer was cautious about</w:t>
      </w:r>
      <w:r w:rsidR="00725E13" w:rsidRPr="001A015B">
        <w:rPr>
          <w:rFonts w:ascii="Times New Roman" w:hAnsi="Times New Roman" w:cs="Times New Roman"/>
          <w:sz w:val="28"/>
          <w:szCs w:val="28"/>
        </w:rPr>
        <w:t xml:space="preserve"> it being seen as </w:t>
      </w:r>
      <w:r w:rsidR="001B14BD">
        <w:rPr>
          <w:rFonts w:ascii="Times New Roman" w:hAnsi="Times New Roman" w:cs="Times New Roman"/>
          <w:sz w:val="28"/>
          <w:szCs w:val="28"/>
        </w:rPr>
        <w:t xml:space="preserve">a </w:t>
      </w:r>
      <w:r w:rsidR="00725E13" w:rsidRPr="001A015B">
        <w:rPr>
          <w:rFonts w:ascii="Times New Roman" w:hAnsi="Times New Roman" w:cs="Times New Roman"/>
          <w:sz w:val="28"/>
          <w:szCs w:val="28"/>
        </w:rPr>
        <w:t>universally applicable or valid</w:t>
      </w:r>
      <w:r w:rsidR="001B14BD">
        <w:rPr>
          <w:rFonts w:ascii="Times New Roman" w:hAnsi="Times New Roman" w:cs="Times New Roman"/>
          <w:sz w:val="28"/>
          <w:szCs w:val="28"/>
        </w:rPr>
        <w:t xml:space="preserve"> theological tool</w:t>
      </w:r>
      <w:r w:rsidR="00725E13" w:rsidRPr="001A015B">
        <w:rPr>
          <w:rFonts w:ascii="Times New Roman" w:hAnsi="Times New Roman" w:cs="Times New Roman"/>
          <w:sz w:val="28"/>
          <w:szCs w:val="28"/>
        </w:rPr>
        <w:t>.  But others have found it helpful, not least in</w:t>
      </w:r>
      <w:r w:rsidR="003D52CD" w:rsidRPr="001A015B">
        <w:rPr>
          <w:rFonts w:ascii="Times New Roman" w:hAnsi="Times New Roman" w:cs="Times New Roman"/>
          <w:sz w:val="28"/>
          <w:szCs w:val="28"/>
        </w:rPr>
        <w:t xml:space="preserve"> helping focus and clarify theological reflection, and deterring stray thought and energy outside the triangle, or</w:t>
      </w:r>
      <w:r w:rsidR="00A25810" w:rsidRPr="001A015B">
        <w:rPr>
          <w:rFonts w:ascii="Times New Roman" w:hAnsi="Times New Roman" w:cs="Times New Roman"/>
          <w:sz w:val="28"/>
          <w:szCs w:val="28"/>
        </w:rPr>
        <w:t xml:space="preserve"> allowing attention to focus at one end or section of the triangle.</w:t>
      </w:r>
    </w:p>
    <w:p w14:paraId="20B37401" w14:textId="77777777" w:rsidR="008616A6" w:rsidRPr="001A015B" w:rsidRDefault="008616A6" w:rsidP="00BC1591">
      <w:pPr>
        <w:jc w:val="both"/>
        <w:rPr>
          <w:rFonts w:ascii="Times New Roman" w:hAnsi="Times New Roman" w:cs="Times New Roman"/>
          <w:b/>
          <w:bCs/>
          <w:sz w:val="28"/>
          <w:szCs w:val="28"/>
        </w:rPr>
      </w:pPr>
    </w:p>
    <w:p w14:paraId="02EE5669" w14:textId="77777777" w:rsidR="00CE0BDE" w:rsidRPr="001A015B" w:rsidRDefault="00CE0BDE" w:rsidP="00BC1591">
      <w:pPr>
        <w:jc w:val="both"/>
        <w:rPr>
          <w:rFonts w:ascii="Times New Roman" w:hAnsi="Times New Roman" w:cs="Times New Roman"/>
          <w:b/>
          <w:bCs/>
          <w:sz w:val="28"/>
          <w:szCs w:val="28"/>
        </w:rPr>
      </w:pPr>
    </w:p>
    <w:p w14:paraId="3DF4C024" w14:textId="77777777" w:rsidR="00494AFC" w:rsidRPr="001A015B" w:rsidRDefault="00494AFC" w:rsidP="00BC1591">
      <w:pPr>
        <w:jc w:val="both"/>
        <w:rPr>
          <w:rFonts w:ascii="Times New Roman" w:hAnsi="Times New Roman" w:cs="Times New Roman"/>
          <w:b/>
          <w:bCs/>
          <w:sz w:val="28"/>
          <w:szCs w:val="28"/>
        </w:rPr>
      </w:pPr>
    </w:p>
    <w:p w14:paraId="3AD2E75B" w14:textId="77777777" w:rsidR="00494AFC" w:rsidRPr="001A015B" w:rsidRDefault="00494AFC" w:rsidP="00BC1591">
      <w:pPr>
        <w:jc w:val="both"/>
        <w:rPr>
          <w:rFonts w:ascii="Times New Roman" w:hAnsi="Times New Roman" w:cs="Times New Roman"/>
          <w:b/>
          <w:bCs/>
          <w:sz w:val="28"/>
          <w:szCs w:val="28"/>
        </w:rPr>
      </w:pPr>
    </w:p>
    <w:p w14:paraId="65E05F66" w14:textId="63D6393B" w:rsidR="001D04F2" w:rsidRDefault="00380C53" w:rsidP="00BC1591">
      <w:pPr>
        <w:jc w:val="center"/>
        <w:rPr>
          <w:rFonts w:ascii="Times New Roman" w:hAnsi="Times New Roman" w:cs="Times New Roman"/>
          <w:b/>
          <w:bCs/>
          <w:sz w:val="28"/>
          <w:szCs w:val="28"/>
        </w:rPr>
      </w:pPr>
      <w:r w:rsidRPr="001A015B">
        <w:rPr>
          <w:rFonts w:ascii="Times New Roman" w:hAnsi="Times New Roman" w:cs="Times New Roman"/>
          <w:b/>
          <w:bCs/>
          <w:sz w:val="28"/>
          <w:szCs w:val="28"/>
        </w:rPr>
        <w:t>S</w:t>
      </w:r>
      <w:r w:rsidR="00156D3D" w:rsidRPr="001A015B">
        <w:rPr>
          <w:rFonts w:ascii="Times New Roman" w:hAnsi="Times New Roman" w:cs="Times New Roman"/>
          <w:b/>
          <w:bCs/>
          <w:sz w:val="28"/>
          <w:szCs w:val="28"/>
        </w:rPr>
        <w:t>OME OF THE</w:t>
      </w:r>
      <w:r w:rsidR="00885DF2" w:rsidRPr="001A015B">
        <w:rPr>
          <w:rFonts w:ascii="Times New Roman" w:hAnsi="Times New Roman" w:cs="Times New Roman"/>
          <w:b/>
          <w:bCs/>
          <w:sz w:val="28"/>
          <w:szCs w:val="28"/>
        </w:rPr>
        <w:t xml:space="preserve"> </w:t>
      </w:r>
      <w:r w:rsidRPr="001A015B">
        <w:rPr>
          <w:rFonts w:ascii="Times New Roman" w:hAnsi="Times New Roman" w:cs="Times New Roman"/>
          <w:b/>
          <w:bCs/>
          <w:sz w:val="28"/>
          <w:szCs w:val="28"/>
        </w:rPr>
        <w:t>T</w:t>
      </w:r>
      <w:r w:rsidR="00156D3D" w:rsidRPr="001A015B">
        <w:rPr>
          <w:rFonts w:ascii="Times New Roman" w:hAnsi="Times New Roman" w:cs="Times New Roman"/>
          <w:b/>
          <w:bCs/>
          <w:sz w:val="28"/>
          <w:szCs w:val="28"/>
        </w:rPr>
        <w:t>HEOLOGICAL</w:t>
      </w:r>
      <w:r w:rsidRPr="001A015B">
        <w:rPr>
          <w:rFonts w:ascii="Times New Roman" w:hAnsi="Times New Roman" w:cs="Times New Roman"/>
          <w:b/>
          <w:bCs/>
          <w:sz w:val="28"/>
          <w:szCs w:val="28"/>
        </w:rPr>
        <w:t xml:space="preserve"> Q</w:t>
      </w:r>
      <w:r w:rsidR="00156D3D" w:rsidRPr="001A015B">
        <w:rPr>
          <w:rFonts w:ascii="Times New Roman" w:hAnsi="Times New Roman" w:cs="Times New Roman"/>
          <w:b/>
          <w:bCs/>
          <w:sz w:val="28"/>
          <w:szCs w:val="28"/>
        </w:rPr>
        <w:t>UESTIONS ALONG THE WAY</w:t>
      </w:r>
    </w:p>
    <w:p w14:paraId="6A706EF5" w14:textId="77777777" w:rsidR="001B14BD" w:rsidRPr="001A015B" w:rsidRDefault="001B14BD" w:rsidP="00BC1591">
      <w:pPr>
        <w:jc w:val="center"/>
        <w:rPr>
          <w:rFonts w:ascii="Times New Roman" w:hAnsi="Times New Roman" w:cs="Times New Roman"/>
          <w:b/>
          <w:bCs/>
          <w:sz w:val="28"/>
          <w:szCs w:val="28"/>
        </w:rPr>
      </w:pPr>
    </w:p>
    <w:p w14:paraId="6D7D93AA" w14:textId="0F72BDD9" w:rsidR="00B30530" w:rsidRPr="001A015B" w:rsidRDefault="00B30530" w:rsidP="00BC1591">
      <w:pPr>
        <w:jc w:val="both"/>
        <w:rPr>
          <w:rFonts w:ascii="Times New Roman" w:hAnsi="Times New Roman" w:cs="Times New Roman"/>
          <w:sz w:val="28"/>
          <w:szCs w:val="28"/>
        </w:rPr>
      </w:pPr>
      <w:r w:rsidRPr="001A015B">
        <w:rPr>
          <w:rFonts w:ascii="Times New Roman" w:hAnsi="Times New Roman" w:cs="Times New Roman"/>
          <w:sz w:val="28"/>
          <w:szCs w:val="28"/>
        </w:rPr>
        <w:t xml:space="preserve">With this brief overview of the process in place, </w:t>
      </w:r>
      <w:r w:rsidR="00494AFC" w:rsidRPr="001A015B">
        <w:rPr>
          <w:rFonts w:ascii="Times New Roman" w:hAnsi="Times New Roman" w:cs="Times New Roman"/>
          <w:sz w:val="28"/>
          <w:szCs w:val="28"/>
        </w:rPr>
        <w:t>here is a</w:t>
      </w:r>
      <w:r w:rsidRPr="001A015B">
        <w:rPr>
          <w:rFonts w:ascii="Times New Roman" w:hAnsi="Times New Roman" w:cs="Times New Roman"/>
          <w:sz w:val="28"/>
          <w:szCs w:val="28"/>
        </w:rPr>
        <w:t xml:space="preserve"> log</w:t>
      </w:r>
      <w:r w:rsidR="00494AFC" w:rsidRPr="001A015B">
        <w:rPr>
          <w:rFonts w:ascii="Times New Roman" w:hAnsi="Times New Roman" w:cs="Times New Roman"/>
          <w:sz w:val="28"/>
          <w:szCs w:val="28"/>
        </w:rPr>
        <w:t xml:space="preserve"> of</w:t>
      </w:r>
      <w:r w:rsidRPr="001A015B">
        <w:rPr>
          <w:rFonts w:ascii="Times New Roman" w:hAnsi="Times New Roman" w:cs="Times New Roman"/>
          <w:sz w:val="28"/>
          <w:szCs w:val="28"/>
        </w:rPr>
        <w:t xml:space="preserve"> </w:t>
      </w:r>
      <w:r w:rsidR="0073668F" w:rsidRPr="001A015B">
        <w:rPr>
          <w:rFonts w:ascii="Times New Roman" w:hAnsi="Times New Roman" w:cs="Times New Roman"/>
          <w:sz w:val="28"/>
          <w:szCs w:val="28"/>
        </w:rPr>
        <w:t xml:space="preserve">some of </w:t>
      </w:r>
      <w:r w:rsidRPr="001A015B">
        <w:rPr>
          <w:rFonts w:ascii="Times New Roman" w:hAnsi="Times New Roman" w:cs="Times New Roman"/>
          <w:sz w:val="28"/>
          <w:szCs w:val="28"/>
        </w:rPr>
        <w:t xml:space="preserve">the theological </w:t>
      </w:r>
      <w:r w:rsidR="005845D9">
        <w:rPr>
          <w:rFonts w:ascii="Times New Roman" w:hAnsi="Times New Roman" w:cs="Times New Roman"/>
          <w:sz w:val="28"/>
          <w:szCs w:val="28"/>
        </w:rPr>
        <w:t xml:space="preserve">discoveries and </w:t>
      </w:r>
      <w:r w:rsidRPr="001A015B">
        <w:rPr>
          <w:rFonts w:ascii="Times New Roman" w:hAnsi="Times New Roman" w:cs="Times New Roman"/>
          <w:sz w:val="28"/>
          <w:szCs w:val="28"/>
        </w:rPr>
        <w:t xml:space="preserve">ideas that emerged </w:t>
      </w:r>
      <w:r w:rsidR="0073668F" w:rsidRPr="001A015B">
        <w:rPr>
          <w:rFonts w:ascii="Times New Roman" w:hAnsi="Times New Roman" w:cs="Times New Roman"/>
          <w:sz w:val="28"/>
          <w:szCs w:val="28"/>
        </w:rPr>
        <w:t>on the journey</w:t>
      </w:r>
      <w:r w:rsidRPr="001A015B">
        <w:rPr>
          <w:rFonts w:ascii="Times New Roman" w:hAnsi="Times New Roman" w:cs="Times New Roman"/>
          <w:sz w:val="28"/>
          <w:szCs w:val="28"/>
        </w:rPr>
        <w:t>, challeng</w:t>
      </w:r>
      <w:r w:rsidR="007C2880" w:rsidRPr="001A015B">
        <w:rPr>
          <w:rFonts w:ascii="Times New Roman" w:hAnsi="Times New Roman" w:cs="Times New Roman"/>
          <w:sz w:val="28"/>
          <w:szCs w:val="28"/>
        </w:rPr>
        <w:t>ing</w:t>
      </w:r>
      <w:r w:rsidRPr="001A015B">
        <w:rPr>
          <w:rFonts w:ascii="Times New Roman" w:hAnsi="Times New Roman" w:cs="Times New Roman"/>
          <w:sz w:val="28"/>
          <w:szCs w:val="28"/>
        </w:rPr>
        <w:t xml:space="preserve"> and interrupt</w:t>
      </w:r>
      <w:r w:rsidR="007C2880" w:rsidRPr="001A015B">
        <w:rPr>
          <w:rFonts w:ascii="Times New Roman" w:hAnsi="Times New Roman" w:cs="Times New Roman"/>
          <w:sz w:val="28"/>
          <w:szCs w:val="28"/>
        </w:rPr>
        <w:t>ing</w:t>
      </w:r>
      <w:r w:rsidRPr="001A015B">
        <w:rPr>
          <w:rFonts w:ascii="Times New Roman" w:hAnsi="Times New Roman" w:cs="Times New Roman"/>
          <w:sz w:val="28"/>
          <w:szCs w:val="28"/>
        </w:rPr>
        <w:t xml:space="preserve"> discourse, </w:t>
      </w:r>
      <w:r w:rsidR="007C2880" w:rsidRPr="001A015B">
        <w:rPr>
          <w:rFonts w:ascii="Times New Roman" w:hAnsi="Times New Roman" w:cs="Times New Roman"/>
          <w:sz w:val="28"/>
          <w:szCs w:val="28"/>
        </w:rPr>
        <w:t xml:space="preserve">together with a note of </w:t>
      </w:r>
      <w:r w:rsidRPr="001A015B">
        <w:rPr>
          <w:rFonts w:ascii="Times New Roman" w:hAnsi="Times New Roman" w:cs="Times New Roman"/>
          <w:sz w:val="28"/>
          <w:szCs w:val="28"/>
        </w:rPr>
        <w:t>how they were explored and tested, developed, amended or discarded, and how some of them coalesced.</w:t>
      </w:r>
    </w:p>
    <w:p w14:paraId="53C5C195" w14:textId="77777777" w:rsidR="001628FA" w:rsidRPr="001A015B" w:rsidRDefault="001628FA" w:rsidP="00BC1591">
      <w:pPr>
        <w:jc w:val="both"/>
        <w:rPr>
          <w:rFonts w:ascii="Times New Roman" w:hAnsi="Times New Roman" w:cs="Times New Roman"/>
          <w:b/>
          <w:bCs/>
          <w:sz w:val="28"/>
          <w:szCs w:val="28"/>
        </w:rPr>
      </w:pPr>
    </w:p>
    <w:p w14:paraId="015CBDAA" w14:textId="7846FA38" w:rsidR="004E68BF" w:rsidRPr="001A015B" w:rsidRDefault="001628FA" w:rsidP="005845D9">
      <w:pPr>
        <w:pStyle w:val="ListParagraph"/>
        <w:numPr>
          <w:ilvl w:val="0"/>
          <w:numId w:val="1"/>
        </w:numPr>
        <w:ind w:left="720"/>
        <w:jc w:val="both"/>
        <w:rPr>
          <w:rFonts w:ascii="Times New Roman" w:hAnsi="Times New Roman" w:cs="Times New Roman"/>
          <w:b/>
          <w:bCs/>
          <w:sz w:val="28"/>
          <w:szCs w:val="28"/>
        </w:rPr>
      </w:pPr>
      <w:r w:rsidRPr="001A015B">
        <w:rPr>
          <w:rFonts w:ascii="Times New Roman" w:hAnsi="Times New Roman" w:cs="Times New Roman"/>
          <w:b/>
          <w:bCs/>
          <w:sz w:val="28"/>
          <w:szCs w:val="28"/>
        </w:rPr>
        <w:t>T</w:t>
      </w:r>
      <w:r w:rsidR="004E68BF" w:rsidRPr="001A015B">
        <w:rPr>
          <w:rFonts w:ascii="Times New Roman" w:hAnsi="Times New Roman" w:cs="Times New Roman"/>
          <w:b/>
          <w:bCs/>
          <w:sz w:val="28"/>
          <w:szCs w:val="28"/>
        </w:rPr>
        <w:t xml:space="preserve">he marginalisation of little children in </w:t>
      </w:r>
      <w:r w:rsidRPr="001A015B">
        <w:rPr>
          <w:rFonts w:ascii="Times New Roman" w:hAnsi="Times New Roman" w:cs="Times New Roman"/>
          <w:b/>
          <w:bCs/>
          <w:sz w:val="28"/>
          <w:szCs w:val="28"/>
        </w:rPr>
        <w:t xml:space="preserve">Bible </w:t>
      </w:r>
      <w:r w:rsidR="004E68BF" w:rsidRPr="001A015B">
        <w:rPr>
          <w:rFonts w:ascii="Times New Roman" w:hAnsi="Times New Roman" w:cs="Times New Roman"/>
          <w:b/>
          <w:bCs/>
          <w:sz w:val="28"/>
          <w:szCs w:val="28"/>
        </w:rPr>
        <w:t>translations</w:t>
      </w:r>
      <w:r w:rsidRPr="001A015B">
        <w:rPr>
          <w:rFonts w:ascii="Times New Roman" w:hAnsi="Times New Roman" w:cs="Times New Roman"/>
          <w:b/>
          <w:bCs/>
          <w:sz w:val="28"/>
          <w:szCs w:val="28"/>
        </w:rPr>
        <w:t xml:space="preserve"> and commentaries</w:t>
      </w:r>
    </w:p>
    <w:p w14:paraId="6217B374" w14:textId="04379FB5" w:rsidR="00BE4247" w:rsidRPr="001A015B" w:rsidRDefault="007C2880" w:rsidP="00BC1591">
      <w:pPr>
        <w:jc w:val="both"/>
        <w:rPr>
          <w:rFonts w:ascii="Times New Roman" w:hAnsi="Times New Roman" w:cs="Times New Roman"/>
          <w:sz w:val="28"/>
          <w:szCs w:val="28"/>
        </w:rPr>
      </w:pPr>
      <w:r w:rsidRPr="001A015B">
        <w:rPr>
          <w:rFonts w:ascii="Times New Roman" w:hAnsi="Times New Roman" w:cs="Times New Roman"/>
          <w:sz w:val="28"/>
          <w:szCs w:val="28"/>
        </w:rPr>
        <w:t xml:space="preserve">We discovered early on that </w:t>
      </w:r>
      <w:r w:rsidR="005845D9">
        <w:rPr>
          <w:rFonts w:ascii="Times New Roman" w:hAnsi="Times New Roman" w:cs="Times New Roman"/>
          <w:sz w:val="28"/>
          <w:szCs w:val="28"/>
        </w:rPr>
        <w:t xml:space="preserve">it was necessary </w:t>
      </w:r>
      <w:r w:rsidRPr="001A015B">
        <w:rPr>
          <w:rFonts w:ascii="Times New Roman" w:hAnsi="Times New Roman" w:cs="Times New Roman"/>
          <w:sz w:val="28"/>
          <w:szCs w:val="28"/>
        </w:rPr>
        <w:t xml:space="preserve">to start at the very beginning. </w:t>
      </w:r>
      <w:r w:rsidR="00202357" w:rsidRPr="001A015B">
        <w:rPr>
          <w:rFonts w:ascii="Times New Roman" w:hAnsi="Times New Roman" w:cs="Times New Roman"/>
          <w:sz w:val="28"/>
          <w:szCs w:val="28"/>
        </w:rPr>
        <w:t>How reliable are Bible translations and commentaries when Child Theology is</w:t>
      </w:r>
      <w:r w:rsidR="00C33C6C" w:rsidRPr="001A015B">
        <w:rPr>
          <w:rFonts w:ascii="Times New Roman" w:hAnsi="Times New Roman" w:cs="Times New Roman"/>
          <w:sz w:val="28"/>
          <w:szCs w:val="28"/>
        </w:rPr>
        <w:t xml:space="preserve"> in the making? Those who had gone before us working at contextual </w:t>
      </w:r>
      <w:r w:rsidR="00FF5C9D" w:rsidRPr="001A015B">
        <w:rPr>
          <w:rFonts w:ascii="Times New Roman" w:hAnsi="Times New Roman" w:cs="Times New Roman"/>
          <w:sz w:val="28"/>
          <w:szCs w:val="28"/>
        </w:rPr>
        <w:t xml:space="preserve">theologies knew full well that </w:t>
      </w:r>
      <w:r w:rsidR="00EE46B8" w:rsidRPr="001A015B">
        <w:rPr>
          <w:rFonts w:ascii="Times New Roman" w:hAnsi="Times New Roman" w:cs="Times New Roman"/>
          <w:sz w:val="28"/>
          <w:szCs w:val="28"/>
        </w:rPr>
        <w:t>prevailing assumptions</w:t>
      </w:r>
      <w:r w:rsidR="00163D9E" w:rsidRPr="001A015B">
        <w:rPr>
          <w:rFonts w:ascii="Times New Roman" w:hAnsi="Times New Roman" w:cs="Times New Roman"/>
          <w:sz w:val="28"/>
          <w:szCs w:val="28"/>
        </w:rPr>
        <w:t xml:space="preserve"> and orthod</w:t>
      </w:r>
      <w:r w:rsidR="008F715F" w:rsidRPr="001A015B">
        <w:rPr>
          <w:rFonts w:ascii="Times New Roman" w:hAnsi="Times New Roman" w:cs="Times New Roman"/>
          <w:sz w:val="28"/>
          <w:szCs w:val="28"/>
        </w:rPr>
        <w:t>o</w:t>
      </w:r>
      <w:r w:rsidR="00163D9E" w:rsidRPr="001A015B">
        <w:rPr>
          <w:rFonts w:ascii="Times New Roman" w:hAnsi="Times New Roman" w:cs="Times New Roman"/>
          <w:sz w:val="28"/>
          <w:szCs w:val="28"/>
        </w:rPr>
        <w:t xml:space="preserve">xies </w:t>
      </w:r>
      <w:r w:rsidR="00EE46B8" w:rsidRPr="001A015B">
        <w:rPr>
          <w:rFonts w:ascii="Times New Roman" w:hAnsi="Times New Roman" w:cs="Times New Roman"/>
          <w:sz w:val="28"/>
          <w:szCs w:val="28"/>
        </w:rPr>
        <w:t>in theology</w:t>
      </w:r>
      <w:r w:rsidR="008F715F" w:rsidRPr="001A015B">
        <w:rPr>
          <w:rFonts w:ascii="Times New Roman" w:hAnsi="Times New Roman" w:cs="Times New Roman"/>
          <w:sz w:val="28"/>
          <w:szCs w:val="28"/>
        </w:rPr>
        <w:t>,</w:t>
      </w:r>
      <w:r w:rsidR="00EE46B8" w:rsidRPr="001A015B">
        <w:rPr>
          <w:rFonts w:ascii="Times New Roman" w:hAnsi="Times New Roman" w:cs="Times New Roman"/>
          <w:sz w:val="28"/>
          <w:szCs w:val="28"/>
        </w:rPr>
        <w:t xml:space="preserve"> as well as </w:t>
      </w:r>
      <w:r w:rsidR="008F715F" w:rsidRPr="001A015B">
        <w:rPr>
          <w:rFonts w:ascii="Times New Roman" w:hAnsi="Times New Roman" w:cs="Times New Roman"/>
          <w:sz w:val="28"/>
          <w:szCs w:val="28"/>
        </w:rPr>
        <w:t xml:space="preserve">contemporary </w:t>
      </w:r>
      <w:r w:rsidR="00EE46B8" w:rsidRPr="001A015B">
        <w:rPr>
          <w:rFonts w:ascii="Times New Roman" w:hAnsi="Times New Roman" w:cs="Times New Roman"/>
          <w:sz w:val="28"/>
          <w:szCs w:val="28"/>
        </w:rPr>
        <w:t>ideolog</w:t>
      </w:r>
      <w:r w:rsidR="00163D9E" w:rsidRPr="001A015B">
        <w:rPr>
          <w:rFonts w:ascii="Times New Roman" w:hAnsi="Times New Roman" w:cs="Times New Roman"/>
          <w:sz w:val="28"/>
          <w:szCs w:val="28"/>
        </w:rPr>
        <w:t>ies</w:t>
      </w:r>
      <w:r w:rsidR="00EE46B8" w:rsidRPr="001A015B">
        <w:rPr>
          <w:rFonts w:ascii="Times New Roman" w:hAnsi="Times New Roman" w:cs="Times New Roman"/>
          <w:sz w:val="28"/>
          <w:szCs w:val="28"/>
        </w:rPr>
        <w:t xml:space="preserve"> inevitably</w:t>
      </w:r>
      <w:r w:rsidR="00FF5C9D" w:rsidRPr="001A015B">
        <w:rPr>
          <w:rFonts w:ascii="Times New Roman" w:hAnsi="Times New Roman" w:cs="Times New Roman"/>
          <w:sz w:val="28"/>
          <w:szCs w:val="28"/>
        </w:rPr>
        <w:t xml:space="preserve"> and often unconsciously</w:t>
      </w:r>
      <w:r w:rsidR="00EE46B8" w:rsidRPr="001A015B">
        <w:rPr>
          <w:rFonts w:ascii="Times New Roman" w:hAnsi="Times New Roman" w:cs="Times New Roman"/>
          <w:sz w:val="28"/>
          <w:szCs w:val="28"/>
        </w:rPr>
        <w:t xml:space="preserve"> </w:t>
      </w:r>
      <w:r w:rsidR="00D779A3" w:rsidRPr="001A015B">
        <w:rPr>
          <w:rFonts w:ascii="Times New Roman" w:hAnsi="Times New Roman" w:cs="Times New Roman"/>
          <w:sz w:val="28"/>
          <w:szCs w:val="28"/>
        </w:rPr>
        <w:t>influence</w:t>
      </w:r>
      <w:r w:rsidR="00EE46B8" w:rsidRPr="001A015B">
        <w:rPr>
          <w:rFonts w:ascii="Times New Roman" w:hAnsi="Times New Roman" w:cs="Times New Roman"/>
          <w:sz w:val="28"/>
          <w:szCs w:val="28"/>
        </w:rPr>
        <w:t xml:space="preserve"> translators and translation</w:t>
      </w:r>
      <w:r w:rsidR="004A32F2" w:rsidRPr="001A015B">
        <w:rPr>
          <w:rFonts w:ascii="Times New Roman" w:hAnsi="Times New Roman" w:cs="Times New Roman"/>
          <w:sz w:val="28"/>
          <w:szCs w:val="28"/>
        </w:rPr>
        <w:t xml:space="preserve"> of</w:t>
      </w:r>
      <w:r w:rsidR="00BE4247" w:rsidRPr="001A015B">
        <w:rPr>
          <w:rFonts w:ascii="Times New Roman" w:hAnsi="Times New Roman" w:cs="Times New Roman"/>
          <w:sz w:val="28"/>
          <w:szCs w:val="28"/>
        </w:rPr>
        <w:t>, and therefore commentary on</w:t>
      </w:r>
      <w:r w:rsidR="00D779A3" w:rsidRPr="001A015B">
        <w:rPr>
          <w:rFonts w:ascii="Times New Roman" w:hAnsi="Times New Roman" w:cs="Times New Roman"/>
          <w:sz w:val="28"/>
          <w:szCs w:val="28"/>
        </w:rPr>
        <w:t>,</w:t>
      </w:r>
      <w:r w:rsidR="004A32F2" w:rsidRPr="001A015B">
        <w:rPr>
          <w:rFonts w:ascii="Times New Roman" w:hAnsi="Times New Roman" w:cs="Times New Roman"/>
          <w:sz w:val="28"/>
          <w:szCs w:val="28"/>
        </w:rPr>
        <w:t xml:space="preserve"> the Scriptures.  Three examples will serve to illustrate this</w:t>
      </w:r>
      <w:r w:rsidR="000535F5" w:rsidRPr="001A015B">
        <w:rPr>
          <w:rFonts w:ascii="Times New Roman" w:hAnsi="Times New Roman" w:cs="Times New Roman"/>
          <w:sz w:val="28"/>
          <w:szCs w:val="28"/>
        </w:rPr>
        <w:t xml:space="preserve"> in the case of Child Theology</w:t>
      </w:r>
      <w:r w:rsidR="004A32F2" w:rsidRPr="001A015B">
        <w:rPr>
          <w:rFonts w:ascii="Times New Roman" w:hAnsi="Times New Roman" w:cs="Times New Roman"/>
          <w:sz w:val="28"/>
          <w:szCs w:val="28"/>
        </w:rPr>
        <w:t xml:space="preserve">. </w:t>
      </w:r>
    </w:p>
    <w:p w14:paraId="07DF8D3D" w14:textId="22B49895" w:rsidR="00BE4247" w:rsidRPr="001A015B" w:rsidRDefault="00DD7EBD" w:rsidP="00BC1591">
      <w:pPr>
        <w:jc w:val="both"/>
        <w:rPr>
          <w:rFonts w:ascii="Times New Roman" w:hAnsi="Times New Roman" w:cs="Times New Roman"/>
          <w:sz w:val="28"/>
          <w:szCs w:val="28"/>
        </w:rPr>
      </w:pPr>
      <w:r w:rsidRPr="001A015B">
        <w:rPr>
          <w:rFonts w:ascii="Times New Roman" w:hAnsi="Times New Roman" w:cs="Times New Roman"/>
          <w:sz w:val="28"/>
          <w:szCs w:val="28"/>
        </w:rPr>
        <w:t>Psalm 8: 2</w:t>
      </w:r>
      <w:r w:rsidR="00C83220" w:rsidRPr="001A015B">
        <w:rPr>
          <w:rFonts w:ascii="Times New Roman" w:hAnsi="Times New Roman" w:cs="Times New Roman"/>
          <w:sz w:val="28"/>
          <w:szCs w:val="28"/>
        </w:rPr>
        <w:t xml:space="preserve"> refers to</w:t>
      </w:r>
      <w:r w:rsidR="00D779A3" w:rsidRPr="001A015B">
        <w:rPr>
          <w:rFonts w:ascii="Times New Roman" w:hAnsi="Times New Roman" w:cs="Times New Roman"/>
          <w:sz w:val="28"/>
          <w:szCs w:val="28"/>
        </w:rPr>
        <w:t xml:space="preserve"> </w:t>
      </w:r>
      <w:r w:rsidR="009E7297" w:rsidRPr="001A015B">
        <w:rPr>
          <w:rFonts w:ascii="Times New Roman" w:hAnsi="Times New Roman" w:cs="Times New Roman"/>
          <w:sz w:val="28"/>
          <w:szCs w:val="28"/>
        </w:rPr>
        <w:t>God appoint</w:t>
      </w:r>
      <w:r w:rsidR="000535F5" w:rsidRPr="001A015B">
        <w:rPr>
          <w:rFonts w:ascii="Times New Roman" w:hAnsi="Times New Roman" w:cs="Times New Roman"/>
          <w:sz w:val="28"/>
          <w:szCs w:val="28"/>
        </w:rPr>
        <w:t>ing</w:t>
      </w:r>
      <w:r w:rsidR="00C83220" w:rsidRPr="001A015B">
        <w:rPr>
          <w:rFonts w:ascii="Times New Roman" w:hAnsi="Times New Roman" w:cs="Times New Roman"/>
          <w:sz w:val="28"/>
          <w:szCs w:val="28"/>
        </w:rPr>
        <w:t xml:space="preserve"> “suckling babes and unweaned infants”</w:t>
      </w:r>
      <w:r w:rsidR="00321432" w:rsidRPr="001A015B">
        <w:rPr>
          <w:rFonts w:ascii="Times New Roman" w:hAnsi="Times New Roman" w:cs="Times New Roman"/>
          <w:sz w:val="28"/>
          <w:szCs w:val="28"/>
        </w:rPr>
        <w:t xml:space="preserve"> </w:t>
      </w:r>
      <w:r w:rsidR="009E7297" w:rsidRPr="001A015B">
        <w:rPr>
          <w:rFonts w:ascii="Times New Roman" w:hAnsi="Times New Roman" w:cs="Times New Roman"/>
          <w:sz w:val="28"/>
          <w:szCs w:val="28"/>
        </w:rPr>
        <w:t>as a means of</w:t>
      </w:r>
      <w:r w:rsidR="00321432" w:rsidRPr="001A015B">
        <w:rPr>
          <w:rFonts w:ascii="Times New Roman" w:hAnsi="Times New Roman" w:cs="Times New Roman"/>
          <w:sz w:val="28"/>
          <w:szCs w:val="28"/>
        </w:rPr>
        <w:t xml:space="preserve"> building a fortress against the foe and the avenger.  </w:t>
      </w:r>
      <w:r w:rsidR="009E7297" w:rsidRPr="001A015B">
        <w:rPr>
          <w:rFonts w:ascii="Times New Roman" w:hAnsi="Times New Roman" w:cs="Times New Roman"/>
          <w:sz w:val="28"/>
          <w:szCs w:val="28"/>
        </w:rPr>
        <w:t>This sounds unlikely, and m</w:t>
      </w:r>
      <w:r w:rsidR="00CF6446" w:rsidRPr="001A015B">
        <w:rPr>
          <w:rFonts w:ascii="Times New Roman" w:hAnsi="Times New Roman" w:cs="Times New Roman"/>
          <w:sz w:val="28"/>
          <w:szCs w:val="28"/>
        </w:rPr>
        <w:t xml:space="preserve">ost commentators </w:t>
      </w:r>
      <w:r w:rsidR="009E7297" w:rsidRPr="001A015B">
        <w:rPr>
          <w:rFonts w:ascii="Times New Roman" w:hAnsi="Times New Roman" w:cs="Times New Roman"/>
          <w:sz w:val="28"/>
          <w:szCs w:val="28"/>
        </w:rPr>
        <w:t xml:space="preserve">understandably </w:t>
      </w:r>
      <w:r w:rsidR="00CF6446" w:rsidRPr="001A015B">
        <w:rPr>
          <w:rFonts w:ascii="Times New Roman" w:hAnsi="Times New Roman" w:cs="Times New Roman"/>
          <w:sz w:val="28"/>
          <w:szCs w:val="28"/>
        </w:rPr>
        <w:t>refer to syntactical problems with the verse.  Calvin is an exception</w:t>
      </w:r>
      <w:r w:rsidR="008A3BD6" w:rsidRPr="001A015B">
        <w:rPr>
          <w:rFonts w:ascii="Times New Roman" w:hAnsi="Times New Roman" w:cs="Times New Roman"/>
          <w:sz w:val="28"/>
          <w:szCs w:val="28"/>
        </w:rPr>
        <w:t>.  In his commentary he asserts that the problem is in the minds of the commentators not the text.  Does not God choose the</w:t>
      </w:r>
      <w:r w:rsidR="00B06CA1" w:rsidRPr="001A015B">
        <w:rPr>
          <w:rFonts w:ascii="Times New Roman" w:hAnsi="Times New Roman" w:cs="Times New Roman"/>
          <w:sz w:val="28"/>
          <w:szCs w:val="28"/>
        </w:rPr>
        <w:t xml:space="preserve"> least and most unlikely</w:t>
      </w:r>
      <w:r w:rsidR="008A3BD6" w:rsidRPr="001A015B">
        <w:rPr>
          <w:rFonts w:ascii="Times New Roman" w:hAnsi="Times New Roman" w:cs="Times New Roman"/>
          <w:sz w:val="28"/>
          <w:szCs w:val="28"/>
        </w:rPr>
        <w:t xml:space="preserve"> </w:t>
      </w:r>
      <w:r w:rsidR="00265914" w:rsidRPr="001A015B">
        <w:rPr>
          <w:rFonts w:ascii="Times New Roman" w:hAnsi="Times New Roman" w:cs="Times New Roman"/>
          <w:sz w:val="28"/>
          <w:szCs w:val="28"/>
        </w:rPr>
        <w:t>things to achieve His purposes?</w:t>
      </w:r>
      <w:r w:rsidR="009A6C2E" w:rsidRPr="001A015B">
        <w:rPr>
          <w:rStyle w:val="EndnoteReference"/>
          <w:rFonts w:ascii="Times New Roman" w:hAnsi="Times New Roman" w:cs="Times New Roman"/>
          <w:sz w:val="28"/>
          <w:szCs w:val="28"/>
        </w:rPr>
        <w:endnoteReference w:id="39"/>
      </w:r>
      <w:r w:rsidR="00265914" w:rsidRPr="001A015B">
        <w:rPr>
          <w:rFonts w:ascii="Times New Roman" w:hAnsi="Times New Roman" w:cs="Times New Roman"/>
          <w:sz w:val="28"/>
          <w:szCs w:val="28"/>
        </w:rPr>
        <w:t xml:space="preserve">  Those unfamiliar with Calvin will tend to</w:t>
      </w:r>
      <w:r w:rsidR="00C21F76" w:rsidRPr="001A015B">
        <w:rPr>
          <w:rFonts w:ascii="Times New Roman" w:hAnsi="Times New Roman" w:cs="Times New Roman"/>
          <w:sz w:val="28"/>
          <w:szCs w:val="28"/>
        </w:rPr>
        <w:t xml:space="preserve"> be drawn away from a potentially pivotal text and concept in Child Theology.</w:t>
      </w:r>
      <w:r w:rsidR="00AD5668" w:rsidRPr="001A015B">
        <w:rPr>
          <w:rStyle w:val="EndnoteReference"/>
          <w:rFonts w:ascii="Times New Roman" w:hAnsi="Times New Roman" w:cs="Times New Roman"/>
          <w:sz w:val="28"/>
          <w:szCs w:val="28"/>
        </w:rPr>
        <w:endnoteReference w:id="40"/>
      </w:r>
    </w:p>
    <w:p w14:paraId="17ABB9AF" w14:textId="76719F0C" w:rsidR="00C21F76" w:rsidRPr="001A015B" w:rsidRDefault="00C21F76" w:rsidP="00BC1591">
      <w:pPr>
        <w:jc w:val="both"/>
        <w:rPr>
          <w:rFonts w:ascii="Times New Roman" w:hAnsi="Times New Roman" w:cs="Times New Roman"/>
          <w:sz w:val="28"/>
          <w:szCs w:val="28"/>
        </w:rPr>
      </w:pPr>
      <w:r w:rsidRPr="001A015B">
        <w:rPr>
          <w:rFonts w:ascii="Times New Roman" w:hAnsi="Times New Roman" w:cs="Times New Roman"/>
          <w:sz w:val="28"/>
          <w:szCs w:val="28"/>
        </w:rPr>
        <w:t xml:space="preserve">In Matthew 18: 4 and 5, the word, </w:t>
      </w:r>
      <w:r w:rsidRPr="001A015B">
        <w:rPr>
          <w:rFonts w:ascii="Times New Roman" w:hAnsi="Times New Roman" w:cs="Times New Roman"/>
          <w:i/>
          <w:iCs/>
          <w:sz w:val="28"/>
          <w:szCs w:val="28"/>
        </w:rPr>
        <w:t xml:space="preserve">paidion </w:t>
      </w:r>
      <w:r w:rsidRPr="001A015B">
        <w:rPr>
          <w:rFonts w:ascii="Times New Roman" w:hAnsi="Times New Roman" w:cs="Times New Roman"/>
          <w:sz w:val="28"/>
          <w:szCs w:val="28"/>
        </w:rPr>
        <w:t>mean</w:t>
      </w:r>
      <w:r w:rsidR="00A97B5E" w:rsidRPr="001A015B">
        <w:rPr>
          <w:rFonts w:ascii="Times New Roman" w:hAnsi="Times New Roman" w:cs="Times New Roman"/>
          <w:sz w:val="28"/>
          <w:szCs w:val="28"/>
        </w:rPr>
        <w:t>ing</w:t>
      </w:r>
      <w:r w:rsidRPr="001A015B">
        <w:rPr>
          <w:rFonts w:ascii="Times New Roman" w:hAnsi="Times New Roman" w:cs="Times New Roman"/>
          <w:sz w:val="28"/>
          <w:szCs w:val="28"/>
        </w:rPr>
        <w:t xml:space="preserve"> little child is generally retained</w:t>
      </w:r>
      <w:r w:rsidR="000D04FD" w:rsidRPr="001A015B">
        <w:rPr>
          <w:rFonts w:ascii="Times New Roman" w:hAnsi="Times New Roman" w:cs="Times New Roman"/>
          <w:sz w:val="28"/>
          <w:szCs w:val="28"/>
        </w:rPr>
        <w:t xml:space="preserve"> in tra</w:t>
      </w:r>
      <w:r w:rsidR="00A97B5E" w:rsidRPr="001A015B">
        <w:rPr>
          <w:rFonts w:ascii="Times New Roman" w:hAnsi="Times New Roman" w:cs="Times New Roman"/>
          <w:sz w:val="28"/>
          <w:szCs w:val="28"/>
        </w:rPr>
        <w:t>n</w:t>
      </w:r>
      <w:r w:rsidR="000D04FD" w:rsidRPr="001A015B">
        <w:rPr>
          <w:rFonts w:ascii="Times New Roman" w:hAnsi="Times New Roman" w:cs="Times New Roman"/>
          <w:sz w:val="28"/>
          <w:szCs w:val="28"/>
        </w:rPr>
        <w:t>slations</w:t>
      </w:r>
      <w:r w:rsidRPr="001A015B">
        <w:rPr>
          <w:rFonts w:ascii="Times New Roman" w:hAnsi="Times New Roman" w:cs="Times New Roman"/>
          <w:sz w:val="28"/>
          <w:szCs w:val="28"/>
        </w:rPr>
        <w:t xml:space="preserve">, but </w:t>
      </w:r>
      <w:r w:rsidR="00A97B5E" w:rsidRPr="001A015B">
        <w:rPr>
          <w:rFonts w:ascii="Times New Roman" w:hAnsi="Times New Roman" w:cs="Times New Roman"/>
          <w:sz w:val="28"/>
          <w:szCs w:val="28"/>
        </w:rPr>
        <w:t>several</w:t>
      </w:r>
      <w:r w:rsidRPr="001A015B">
        <w:rPr>
          <w:rFonts w:ascii="Times New Roman" w:hAnsi="Times New Roman" w:cs="Times New Roman"/>
          <w:sz w:val="28"/>
          <w:szCs w:val="28"/>
        </w:rPr>
        <w:t xml:space="preserve"> commentaries see the child primarily as a representative or symbol of the “little ones” (ordinary followers of Jesus) who make up the embryonic church in this Gospel. </w:t>
      </w:r>
      <w:r w:rsidR="000D04FD" w:rsidRPr="001A015B">
        <w:rPr>
          <w:rFonts w:ascii="Times New Roman" w:hAnsi="Times New Roman" w:cs="Times New Roman"/>
          <w:sz w:val="28"/>
          <w:szCs w:val="28"/>
        </w:rPr>
        <w:t>It is usually</w:t>
      </w:r>
      <w:r w:rsidR="00015BD8" w:rsidRPr="001A015B">
        <w:rPr>
          <w:rFonts w:ascii="Times New Roman" w:hAnsi="Times New Roman" w:cs="Times New Roman"/>
          <w:sz w:val="28"/>
          <w:szCs w:val="28"/>
        </w:rPr>
        <w:t xml:space="preserve"> assume</w:t>
      </w:r>
      <w:r w:rsidR="000D04FD" w:rsidRPr="001A015B">
        <w:rPr>
          <w:rFonts w:ascii="Times New Roman" w:hAnsi="Times New Roman" w:cs="Times New Roman"/>
          <w:sz w:val="28"/>
          <w:szCs w:val="28"/>
        </w:rPr>
        <w:t>d</w:t>
      </w:r>
      <w:r w:rsidR="00CB7717" w:rsidRPr="001A015B">
        <w:rPr>
          <w:rFonts w:ascii="Times New Roman" w:hAnsi="Times New Roman" w:cs="Times New Roman"/>
          <w:sz w:val="28"/>
          <w:szCs w:val="28"/>
        </w:rPr>
        <w:t>,</w:t>
      </w:r>
      <w:r w:rsidR="00015BD8" w:rsidRPr="001A015B">
        <w:rPr>
          <w:rFonts w:ascii="Times New Roman" w:hAnsi="Times New Roman" w:cs="Times New Roman"/>
          <w:sz w:val="28"/>
          <w:szCs w:val="28"/>
        </w:rPr>
        <w:t xml:space="preserve"> without </w:t>
      </w:r>
      <w:r w:rsidR="000D04FD" w:rsidRPr="001A015B">
        <w:rPr>
          <w:rFonts w:ascii="Times New Roman" w:hAnsi="Times New Roman" w:cs="Times New Roman"/>
          <w:sz w:val="28"/>
          <w:szCs w:val="28"/>
        </w:rPr>
        <w:t xml:space="preserve">the need for any </w:t>
      </w:r>
      <w:r w:rsidR="00015BD8" w:rsidRPr="001A015B">
        <w:rPr>
          <w:rFonts w:ascii="Times New Roman" w:hAnsi="Times New Roman" w:cs="Times New Roman"/>
          <w:sz w:val="28"/>
          <w:szCs w:val="28"/>
        </w:rPr>
        <w:t>comment</w:t>
      </w:r>
      <w:r w:rsidR="00CB7717" w:rsidRPr="001A015B">
        <w:rPr>
          <w:rFonts w:ascii="Times New Roman" w:hAnsi="Times New Roman" w:cs="Times New Roman"/>
          <w:sz w:val="28"/>
          <w:szCs w:val="28"/>
        </w:rPr>
        <w:t>,</w:t>
      </w:r>
      <w:r w:rsidR="00015BD8" w:rsidRPr="001A015B">
        <w:rPr>
          <w:rFonts w:ascii="Times New Roman" w:hAnsi="Times New Roman" w:cs="Times New Roman"/>
          <w:sz w:val="28"/>
          <w:szCs w:val="28"/>
        </w:rPr>
        <w:t xml:space="preserve"> that the child has left the group</w:t>
      </w:r>
      <w:r w:rsidR="008D7F06" w:rsidRPr="001A015B">
        <w:rPr>
          <w:rFonts w:ascii="Times New Roman" w:hAnsi="Times New Roman" w:cs="Times New Roman"/>
          <w:sz w:val="28"/>
          <w:szCs w:val="28"/>
        </w:rPr>
        <w:t xml:space="preserve"> and is no longer part of the </w:t>
      </w:r>
      <w:r w:rsidR="00CB7717" w:rsidRPr="001A015B">
        <w:rPr>
          <w:rFonts w:ascii="Times New Roman" w:hAnsi="Times New Roman" w:cs="Times New Roman"/>
          <w:sz w:val="28"/>
          <w:szCs w:val="28"/>
        </w:rPr>
        <w:t xml:space="preserve">rest of the </w:t>
      </w:r>
      <w:r w:rsidR="008D7F06" w:rsidRPr="001A015B">
        <w:rPr>
          <w:rFonts w:ascii="Times New Roman" w:hAnsi="Times New Roman" w:cs="Times New Roman"/>
          <w:sz w:val="28"/>
          <w:szCs w:val="28"/>
        </w:rPr>
        <w:t xml:space="preserve">discourse as Jesus continues to teach his disciples having introduced the little child </w:t>
      </w:r>
      <w:r w:rsidR="007B63D1" w:rsidRPr="001A015B">
        <w:rPr>
          <w:rFonts w:ascii="Times New Roman" w:hAnsi="Times New Roman" w:cs="Times New Roman"/>
          <w:sz w:val="28"/>
          <w:szCs w:val="28"/>
        </w:rPr>
        <w:t>as a sign of the Kingdom of Heaven.</w:t>
      </w:r>
      <w:r w:rsidR="00342890" w:rsidRPr="001A015B">
        <w:rPr>
          <w:rStyle w:val="EndnoteReference"/>
          <w:rFonts w:ascii="Times New Roman" w:hAnsi="Times New Roman" w:cs="Times New Roman"/>
          <w:sz w:val="28"/>
          <w:szCs w:val="28"/>
        </w:rPr>
        <w:t xml:space="preserve"> </w:t>
      </w:r>
      <w:r w:rsidR="00342890" w:rsidRPr="001A015B">
        <w:rPr>
          <w:rStyle w:val="EndnoteReference"/>
          <w:rFonts w:ascii="Times New Roman" w:hAnsi="Times New Roman" w:cs="Times New Roman"/>
          <w:sz w:val="28"/>
          <w:szCs w:val="28"/>
        </w:rPr>
        <w:endnoteReference w:id="41"/>
      </w:r>
    </w:p>
    <w:p w14:paraId="1EBA0CE9" w14:textId="77777777" w:rsidR="00C14E16" w:rsidRPr="001A015B" w:rsidRDefault="00CF7C2D" w:rsidP="00BC1591">
      <w:pPr>
        <w:jc w:val="both"/>
        <w:rPr>
          <w:rFonts w:ascii="Times New Roman" w:hAnsi="Times New Roman" w:cs="Times New Roman"/>
          <w:sz w:val="28"/>
          <w:szCs w:val="28"/>
        </w:rPr>
      </w:pPr>
      <w:r w:rsidRPr="001A015B">
        <w:rPr>
          <w:rFonts w:ascii="Times New Roman" w:hAnsi="Times New Roman" w:cs="Times New Roman"/>
          <w:sz w:val="28"/>
          <w:szCs w:val="28"/>
        </w:rPr>
        <w:t>Earlier</w:t>
      </w:r>
      <w:r w:rsidR="00353009" w:rsidRPr="001A015B">
        <w:rPr>
          <w:rFonts w:ascii="Times New Roman" w:hAnsi="Times New Roman" w:cs="Times New Roman"/>
          <w:sz w:val="28"/>
          <w:szCs w:val="28"/>
        </w:rPr>
        <w:t xml:space="preserve"> in the same Gospel (</w:t>
      </w:r>
      <w:r w:rsidR="002224D2" w:rsidRPr="001A015B">
        <w:rPr>
          <w:rFonts w:ascii="Times New Roman" w:hAnsi="Times New Roman" w:cs="Times New Roman"/>
          <w:sz w:val="28"/>
          <w:szCs w:val="28"/>
        </w:rPr>
        <w:t xml:space="preserve">Matthew 11: </w:t>
      </w:r>
      <w:r w:rsidR="004A2C54" w:rsidRPr="001A015B">
        <w:rPr>
          <w:rFonts w:ascii="Times New Roman" w:hAnsi="Times New Roman" w:cs="Times New Roman"/>
          <w:sz w:val="28"/>
          <w:szCs w:val="28"/>
        </w:rPr>
        <w:t>25</w:t>
      </w:r>
      <w:r w:rsidR="00353009" w:rsidRPr="001A015B">
        <w:rPr>
          <w:rFonts w:ascii="Times New Roman" w:hAnsi="Times New Roman" w:cs="Times New Roman"/>
          <w:sz w:val="28"/>
          <w:szCs w:val="28"/>
        </w:rPr>
        <w:t>)</w:t>
      </w:r>
      <w:r w:rsidR="00090159" w:rsidRPr="001A015B">
        <w:rPr>
          <w:rFonts w:ascii="Times New Roman" w:hAnsi="Times New Roman" w:cs="Times New Roman"/>
          <w:sz w:val="28"/>
          <w:szCs w:val="28"/>
        </w:rPr>
        <w:t xml:space="preserve"> </w:t>
      </w:r>
      <w:r w:rsidR="00A02782" w:rsidRPr="001A015B">
        <w:rPr>
          <w:rFonts w:ascii="Times New Roman" w:hAnsi="Times New Roman" w:cs="Times New Roman"/>
          <w:sz w:val="28"/>
          <w:szCs w:val="28"/>
        </w:rPr>
        <w:t xml:space="preserve">there is a more fundamental challenge: </w:t>
      </w:r>
      <w:r w:rsidR="00131D79" w:rsidRPr="001A015B">
        <w:rPr>
          <w:rFonts w:ascii="Times New Roman" w:hAnsi="Times New Roman" w:cs="Times New Roman"/>
          <w:sz w:val="28"/>
          <w:szCs w:val="28"/>
        </w:rPr>
        <w:t>the word</w:t>
      </w:r>
      <w:r w:rsidR="00353009" w:rsidRPr="001A015B">
        <w:rPr>
          <w:rFonts w:ascii="Times New Roman" w:hAnsi="Times New Roman" w:cs="Times New Roman"/>
          <w:sz w:val="28"/>
          <w:szCs w:val="28"/>
        </w:rPr>
        <w:t xml:space="preserve"> </w:t>
      </w:r>
      <w:r w:rsidR="00131D79" w:rsidRPr="001A015B">
        <w:rPr>
          <w:rFonts w:ascii="Times New Roman" w:hAnsi="Times New Roman" w:cs="Times New Roman"/>
          <w:i/>
          <w:iCs/>
          <w:sz w:val="28"/>
          <w:szCs w:val="28"/>
        </w:rPr>
        <w:t>nupio</w:t>
      </w:r>
      <w:r w:rsidR="00EC4269" w:rsidRPr="001A015B">
        <w:rPr>
          <w:rFonts w:ascii="Times New Roman" w:hAnsi="Times New Roman" w:cs="Times New Roman"/>
          <w:i/>
          <w:iCs/>
          <w:sz w:val="28"/>
          <w:szCs w:val="28"/>
        </w:rPr>
        <w:t>is</w:t>
      </w:r>
      <w:r w:rsidR="00131D79" w:rsidRPr="001A015B">
        <w:rPr>
          <w:rFonts w:ascii="Times New Roman" w:hAnsi="Times New Roman" w:cs="Times New Roman"/>
          <w:sz w:val="28"/>
          <w:szCs w:val="28"/>
        </w:rPr>
        <w:t xml:space="preserve"> used by Jesus</w:t>
      </w:r>
      <w:r w:rsidR="00EC4269" w:rsidRPr="001A015B">
        <w:rPr>
          <w:rFonts w:ascii="Times New Roman" w:hAnsi="Times New Roman" w:cs="Times New Roman"/>
          <w:sz w:val="28"/>
          <w:szCs w:val="28"/>
        </w:rPr>
        <w:t xml:space="preserve"> </w:t>
      </w:r>
      <w:r w:rsidR="00BC4204" w:rsidRPr="001A015B">
        <w:rPr>
          <w:rFonts w:ascii="Times New Roman" w:hAnsi="Times New Roman" w:cs="Times New Roman"/>
          <w:sz w:val="28"/>
          <w:szCs w:val="28"/>
        </w:rPr>
        <w:t xml:space="preserve">here </w:t>
      </w:r>
      <w:r w:rsidR="00EC4269" w:rsidRPr="001A015B">
        <w:rPr>
          <w:rFonts w:ascii="Times New Roman" w:hAnsi="Times New Roman" w:cs="Times New Roman"/>
          <w:sz w:val="28"/>
          <w:szCs w:val="28"/>
        </w:rPr>
        <w:t>means “babies” or “infants”</w:t>
      </w:r>
      <w:r w:rsidR="00D86B80" w:rsidRPr="001A015B">
        <w:rPr>
          <w:rFonts w:ascii="Times New Roman" w:hAnsi="Times New Roman" w:cs="Times New Roman"/>
          <w:sz w:val="28"/>
          <w:szCs w:val="28"/>
        </w:rPr>
        <w:t>. B</w:t>
      </w:r>
      <w:r w:rsidR="00EC4269" w:rsidRPr="001A015B">
        <w:rPr>
          <w:rFonts w:ascii="Times New Roman" w:hAnsi="Times New Roman" w:cs="Times New Roman"/>
          <w:sz w:val="28"/>
          <w:szCs w:val="28"/>
        </w:rPr>
        <w:t xml:space="preserve">ut </w:t>
      </w:r>
      <w:r w:rsidR="00D86B80" w:rsidRPr="001A015B">
        <w:rPr>
          <w:rFonts w:ascii="Times New Roman" w:hAnsi="Times New Roman" w:cs="Times New Roman"/>
          <w:sz w:val="28"/>
          <w:szCs w:val="28"/>
        </w:rPr>
        <w:t xml:space="preserve">the </w:t>
      </w:r>
      <w:r w:rsidR="00D86B80" w:rsidRPr="001A015B">
        <w:rPr>
          <w:rFonts w:ascii="Times New Roman" w:hAnsi="Times New Roman" w:cs="Times New Roman"/>
          <w:i/>
          <w:iCs/>
          <w:sz w:val="28"/>
          <w:szCs w:val="28"/>
        </w:rPr>
        <w:t>CEB</w:t>
      </w:r>
      <w:r w:rsidR="00D86B80" w:rsidRPr="001A015B">
        <w:rPr>
          <w:rFonts w:ascii="Times New Roman" w:hAnsi="Times New Roman" w:cs="Times New Roman"/>
          <w:sz w:val="28"/>
          <w:szCs w:val="28"/>
        </w:rPr>
        <w:t xml:space="preserve"> </w:t>
      </w:r>
      <w:r w:rsidR="00EC4269" w:rsidRPr="001A015B">
        <w:rPr>
          <w:rFonts w:ascii="Times New Roman" w:hAnsi="Times New Roman" w:cs="Times New Roman"/>
          <w:sz w:val="28"/>
          <w:szCs w:val="28"/>
        </w:rPr>
        <w:t>translate</w:t>
      </w:r>
      <w:r w:rsidR="00D86B80" w:rsidRPr="001A015B">
        <w:rPr>
          <w:rFonts w:ascii="Times New Roman" w:hAnsi="Times New Roman" w:cs="Times New Roman"/>
          <w:sz w:val="28"/>
          <w:szCs w:val="28"/>
        </w:rPr>
        <w:t>s it as</w:t>
      </w:r>
      <w:r w:rsidR="00EC4269" w:rsidRPr="001A015B">
        <w:rPr>
          <w:rFonts w:ascii="Times New Roman" w:hAnsi="Times New Roman" w:cs="Times New Roman"/>
          <w:sz w:val="28"/>
          <w:szCs w:val="28"/>
        </w:rPr>
        <w:t xml:space="preserve"> </w:t>
      </w:r>
      <w:r w:rsidR="00866819" w:rsidRPr="001A015B">
        <w:rPr>
          <w:rFonts w:ascii="Times New Roman" w:hAnsi="Times New Roman" w:cs="Times New Roman"/>
          <w:sz w:val="28"/>
          <w:szCs w:val="28"/>
        </w:rPr>
        <w:t>“ordinary people”</w:t>
      </w:r>
      <w:r w:rsidR="00D86B80" w:rsidRPr="001A015B">
        <w:rPr>
          <w:rFonts w:ascii="Times New Roman" w:hAnsi="Times New Roman" w:cs="Times New Roman"/>
          <w:sz w:val="28"/>
          <w:szCs w:val="28"/>
        </w:rPr>
        <w:t>.</w:t>
      </w:r>
      <w:r w:rsidR="00866819" w:rsidRPr="001A015B">
        <w:rPr>
          <w:rFonts w:ascii="Times New Roman" w:hAnsi="Times New Roman" w:cs="Times New Roman"/>
          <w:sz w:val="28"/>
          <w:szCs w:val="28"/>
        </w:rPr>
        <w:t xml:space="preserve">  </w:t>
      </w:r>
      <w:r w:rsidR="00A02782" w:rsidRPr="001A015B">
        <w:rPr>
          <w:rFonts w:ascii="Times New Roman" w:hAnsi="Times New Roman" w:cs="Times New Roman"/>
          <w:sz w:val="28"/>
          <w:szCs w:val="28"/>
        </w:rPr>
        <w:t xml:space="preserve">  </w:t>
      </w:r>
    </w:p>
    <w:p w14:paraId="2CB604C7" w14:textId="08649862" w:rsidR="00380C53" w:rsidRPr="001A015B" w:rsidRDefault="007B63D1" w:rsidP="00BC1591">
      <w:pPr>
        <w:jc w:val="both"/>
        <w:rPr>
          <w:rFonts w:ascii="Times New Roman" w:hAnsi="Times New Roman" w:cs="Times New Roman"/>
          <w:sz w:val="28"/>
          <w:szCs w:val="28"/>
        </w:rPr>
      </w:pPr>
      <w:r w:rsidRPr="001A015B">
        <w:rPr>
          <w:rFonts w:ascii="Times New Roman" w:hAnsi="Times New Roman" w:cs="Times New Roman"/>
          <w:sz w:val="28"/>
          <w:szCs w:val="28"/>
        </w:rPr>
        <w:lastRenderedPageBreak/>
        <w:t xml:space="preserve">Child Theology </w:t>
      </w:r>
      <w:r w:rsidR="00D86B80" w:rsidRPr="001A015B">
        <w:rPr>
          <w:rFonts w:ascii="Times New Roman" w:hAnsi="Times New Roman" w:cs="Times New Roman"/>
          <w:sz w:val="28"/>
          <w:szCs w:val="28"/>
        </w:rPr>
        <w:t xml:space="preserve">has </w:t>
      </w:r>
      <w:r w:rsidRPr="001A015B">
        <w:rPr>
          <w:rFonts w:ascii="Times New Roman" w:hAnsi="Times New Roman" w:cs="Times New Roman"/>
          <w:sz w:val="28"/>
          <w:szCs w:val="28"/>
        </w:rPr>
        <w:t>require</w:t>
      </w:r>
      <w:r w:rsidR="00D86B80" w:rsidRPr="001A015B">
        <w:rPr>
          <w:rFonts w:ascii="Times New Roman" w:hAnsi="Times New Roman" w:cs="Times New Roman"/>
          <w:sz w:val="28"/>
          <w:szCs w:val="28"/>
        </w:rPr>
        <w:t>d</w:t>
      </w:r>
      <w:r w:rsidRPr="001A015B">
        <w:rPr>
          <w:rFonts w:ascii="Times New Roman" w:hAnsi="Times New Roman" w:cs="Times New Roman"/>
          <w:sz w:val="28"/>
          <w:szCs w:val="28"/>
        </w:rPr>
        <w:t xml:space="preserve"> careful </w:t>
      </w:r>
      <w:r w:rsidR="00D86B80" w:rsidRPr="001A015B">
        <w:rPr>
          <w:rFonts w:ascii="Times New Roman" w:hAnsi="Times New Roman" w:cs="Times New Roman"/>
          <w:sz w:val="28"/>
          <w:szCs w:val="28"/>
        </w:rPr>
        <w:t xml:space="preserve">preliminary </w:t>
      </w:r>
      <w:r w:rsidRPr="001A015B">
        <w:rPr>
          <w:rFonts w:ascii="Times New Roman" w:hAnsi="Times New Roman" w:cs="Times New Roman"/>
          <w:sz w:val="28"/>
          <w:szCs w:val="28"/>
        </w:rPr>
        <w:t>study and exegesis to ensure appropriate hermeneutics</w:t>
      </w:r>
      <w:r w:rsidR="008F715F" w:rsidRPr="001A015B">
        <w:rPr>
          <w:rFonts w:ascii="Times New Roman" w:hAnsi="Times New Roman" w:cs="Times New Roman"/>
          <w:sz w:val="28"/>
          <w:szCs w:val="28"/>
        </w:rPr>
        <w:t>.</w:t>
      </w:r>
      <w:r w:rsidRPr="001A015B">
        <w:rPr>
          <w:rFonts w:ascii="Times New Roman" w:hAnsi="Times New Roman" w:cs="Times New Roman"/>
          <w:sz w:val="28"/>
          <w:szCs w:val="28"/>
        </w:rPr>
        <w:t xml:space="preserve"> </w:t>
      </w:r>
      <w:r w:rsidRPr="001A015B">
        <w:rPr>
          <w:rFonts w:ascii="Times New Roman" w:hAnsi="Times New Roman" w:cs="Times New Roman"/>
          <w:i/>
          <w:iCs/>
          <w:sz w:val="28"/>
          <w:szCs w:val="28"/>
        </w:rPr>
        <w:t>The Child in the Bible</w:t>
      </w:r>
      <w:r w:rsidRPr="001A015B">
        <w:rPr>
          <w:rFonts w:ascii="Times New Roman" w:hAnsi="Times New Roman" w:cs="Times New Roman"/>
          <w:sz w:val="28"/>
          <w:szCs w:val="28"/>
        </w:rPr>
        <w:t xml:space="preserve"> </w:t>
      </w:r>
      <w:r w:rsidR="00D86B80" w:rsidRPr="001A015B">
        <w:rPr>
          <w:rFonts w:ascii="Times New Roman" w:hAnsi="Times New Roman" w:cs="Times New Roman"/>
          <w:sz w:val="28"/>
          <w:szCs w:val="28"/>
        </w:rPr>
        <w:t>has made</w:t>
      </w:r>
      <w:r w:rsidRPr="001A015B">
        <w:rPr>
          <w:rFonts w:ascii="Times New Roman" w:hAnsi="Times New Roman" w:cs="Times New Roman"/>
          <w:sz w:val="28"/>
          <w:szCs w:val="28"/>
        </w:rPr>
        <w:t xml:space="preserve"> a significant contribution to CT in this respect.</w:t>
      </w:r>
      <w:r w:rsidR="00D86B80" w:rsidRPr="001A015B">
        <w:rPr>
          <w:rStyle w:val="EndnoteReference"/>
          <w:rFonts w:ascii="Times New Roman" w:hAnsi="Times New Roman" w:cs="Times New Roman"/>
          <w:sz w:val="28"/>
          <w:szCs w:val="28"/>
        </w:rPr>
        <w:endnoteReference w:id="42"/>
      </w:r>
    </w:p>
    <w:p w14:paraId="33FA1B05" w14:textId="77777777" w:rsidR="001628FA" w:rsidRPr="001A015B" w:rsidRDefault="001628FA" w:rsidP="00BC1591">
      <w:pPr>
        <w:jc w:val="both"/>
        <w:rPr>
          <w:rFonts w:ascii="Times New Roman" w:hAnsi="Times New Roman" w:cs="Times New Roman"/>
          <w:sz w:val="28"/>
          <w:szCs w:val="28"/>
        </w:rPr>
      </w:pPr>
    </w:p>
    <w:p w14:paraId="2D782D44" w14:textId="5EF99266" w:rsidR="001628FA" w:rsidRPr="001A015B" w:rsidRDefault="001628FA" w:rsidP="005845D9">
      <w:pPr>
        <w:pStyle w:val="ListParagraph"/>
        <w:numPr>
          <w:ilvl w:val="0"/>
          <w:numId w:val="1"/>
        </w:numPr>
        <w:ind w:left="720"/>
        <w:jc w:val="both"/>
        <w:rPr>
          <w:rFonts w:ascii="Times New Roman" w:hAnsi="Times New Roman" w:cs="Times New Roman"/>
          <w:b/>
          <w:bCs/>
          <w:sz w:val="28"/>
          <w:szCs w:val="28"/>
        </w:rPr>
      </w:pPr>
      <w:r w:rsidRPr="001A015B">
        <w:rPr>
          <w:rFonts w:ascii="Times New Roman" w:hAnsi="Times New Roman" w:cs="Times New Roman"/>
          <w:b/>
          <w:bCs/>
          <w:sz w:val="28"/>
          <w:szCs w:val="28"/>
        </w:rPr>
        <w:t xml:space="preserve">“Child in the Midst” and the risk of losing Christ </w:t>
      </w:r>
    </w:p>
    <w:p w14:paraId="0BB68241" w14:textId="7D4AD377" w:rsidR="001628FA" w:rsidRPr="001A015B" w:rsidRDefault="001628FA" w:rsidP="00BC1591">
      <w:pPr>
        <w:jc w:val="both"/>
        <w:rPr>
          <w:rFonts w:ascii="Times New Roman" w:hAnsi="Times New Roman" w:cs="Times New Roman"/>
          <w:sz w:val="28"/>
          <w:szCs w:val="28"/>
        </w:rPr>
      </w:pPr>
      <w:r w:rsidRPr="001A015B">
        <w:rPr>
          <w:rFonts w:ascii="Times New Roman" w:hAnsi="Times New Roman" w:cs="Times New Roman"/>
          <w:sz w:val="28"/>
          <w:szCs w:val="28"/>
        </w:rPr>
        <w:t>It was not long before th</w:t>
      </w:r>
      <w:r w:rsidR="00113C00" w:rsidRPr="001A015B">
        <w:rPr>
          <w:rFonts w:ascii="Times New Roman" w:hAnsi="Times New Roman" w:cs="Times New Roman"/>
          <w:sz w:val="28"/>
          <w:szCs w:val="28"/>
        </w:rPr>
        <w:t>e project of thos</w:t>
      </w:r>
      <w:r w:rsidRPr="001A015B">
        <w:rPr>
          <w:rFonts w:ascii="Times New Roman" w:hAnsi="Times New Roman" w:cs="Times New Roman"/>
          <w:sz w:val="28"/>
          <w:szCs w:val="28"/>
        </w:rPr>
        <w:t>e engaging with Child Theology had</w:t>
      </w:r>
      <w:r w:rsidR="0069777A" w:rsidRPr="001A015B">
        <w:rPr>
          <w:rFonts w:ascii="Times New Roman" w:hAnsi="Times New Roman" w:cs="Times New Roman"/>
          <w:sz w:val="28"/>
          <w:szCs w:val="28"/>
        </w:rPr>
        <w:t xml:space="preserve"> begun to </w:t>
      </w:r>
      <w:r w:rsidR="00542E95" w:rsidRPr="001A015B">
        <w:rPr>
          <w:rFonts w:ascii="Times New Roman" w:hAnsi="Times New Roman" w:cs="Times New Roman"/>
          <w:sz w:val="28"/>
          <w:szCs w:val="28"/>
        </w:rPr>
        <w:t>be tagged as</w:t>
      </w:r>
      <w:r w:rsidR="0069777A" w:rsidRPr="001A015B">
        <w:rPr>
          <w:rFonts w:ascii="Times New Roman" w:hAnsi="Times New Roman" w:cs="Times New Roman"/>
          <w:sz w:val="28"/>
          <w:szCs w:val="28"/>
        </w:rPr>
        <w:t xml:space="preserve"> “Child in the Midst”.  </w:t>
      </w:r>
      <w:r w:rsidR="0021066B" w:rsidRPr="001A015B">
        <w:rPr>
          <w:rFonts w:ascii="Times New Roman" w:hAnsi="Times New Roman" w:cs="Times New Roman"/>
          <w:sz w:val="28"/>
          <w:szCs w:val="28"/>
        </w:rPr>
        <w:t>This made sense for at least two reasons.  First it recognised that the process was serious about having a real child</w:t>
      </w:r>
      <w:r w:rsidR="00883E23" w:rsidRPr="001A015B">
        <w:rPr>
          <w:rFonts w:ascii="Times New Roman" w:hAnsi="Times New Roman" w:cs="Times New Roman"/>
          <w:sz w:val="28"/>
          <w:szCs w:val="28"/>
        </w:rPr>
        <w:t xml:space="preserve"> and real children at its heart.  Children were not to be seen merely as signs of </w:t>
      </w:r>
      <w:r w:rsidR="00AD74DD">
        <w:rPr>
          <w:rFonts w:ascii="Times New Roman" w:hAnsi="Times New Roman" w:cs="Times New Roman"/>
          <w:sz w:val="28"/>
          <w:szCs w:val="28"/>
        </w:rPr>
        <w:t>t</w:t>
      </w:r>
      <w:r w:rsidR="00883E23" w:rsidRPr="001A015B">
        <w:rPr>
          <w:rFonts w:ascii="Times New Roman" w:hAnsi="Times New Roman" w:cs="Times New Roman"/>
          <w:sz w:val="28"/>
          <w:szCs w:val="28"/>
        </w:rPr>
        <w:t xml:space="preserve">he Kingdom of </w:t>
      </w:r>
      <w:r w:rsidR="00AD74DD">
        <w:rPr>
          <w:rFonts w:ascii="Times New Roman" w:hAnsi="Times New Roman" w:cs="Times New Roman"/>
          <w:sz w:val="28"/>
          <w:szCs w:val="28"/>
        </w:rPr>
        <w:t>H</w:t>
      </w:r>
      <w:r w:rsidR="00883E23" w:rsidRPr="001A015B">
        <w:rPr>
          <w:rFonts w:ascii="Times New Roman" w:hAnsi="Times New Roman" w:cs="Times New Roman"/>
          <w:sz w:val="28"/>
          <w:szCs w:val="28"/>
        </w:rPr>
        <w:t>eaven or representatives of little ones and ordinary people generally.</w:t>
      </w:r>
      <w:r w:rsidR="00EA62EE" w:rsidRPr="001A015B">
        <w:rPr>
          <w:rFonts w:ascii="Times New Roman" w:hAnsi="Times New Roman" w:cs="Times New Roman"/>
          <w:sz w:val="28"/>
          <w:szCs w:val="28"/>
        </w:rPr>
        <w:t xml:space="preserve">  </w:t>
      </w:r>
      <w:r w:rsidR="007A16A5">
        <w:rPr>
          <w:rFonts w:ascii="Times New Roman" w:hAnsi="Times New Roman" w:cs="Times New Roman"/>
          <w:sz w:val="28"/>
          <w:szCs w:val="28"/>
        </w:rPr>
        <w:t xml:space="preserve">They were to be respected </w:t>
      </w:r>
      <w:r w:rsidR="00954DD0">
        <w:rPr>
          <w:rFonts w:ascii="Times New Roman" w:hAnsi="Times New Roman" w:cs="Times New Roman"/>
          <w:sz w:val="28"/>
          <w:szCs w:val="28"/>
        </w:rPr>
        <w:t>as individuals</w:t>
      </w:r>
      <w:r w:rsidR="007A16A5">
        <w:rPr>
          <w:rFonts w:ascii="Times New Roman" w:hAnsi="Times New Roman" w:cs="Times New Roman"/>
          <w:sz w:val="28"/>
          <w:szCs w:val="28"/>
        </w:rPr>
        <w:t xml:space="preserve">. </w:t>
      </w:r>
      <w:r w:rsidR="00EA62EE" w:rsidRPr="001A015B">
        <w:rPr>
          <w:rFonts w:ascii="Times New Roman" w:hAnsi="Times New Roman" w:cs="Times New Roman"/>
          <w:sz w:val="28"/>
          <w:szCs w:val="28"/>
        </w:rPr>
        <w:t xml:space="preserve">Second it </w:t>
      </w:r>
      <w:r w:rsidR="00954DD0">
        <w:rPr>
          <w:rFonts w:ascii="Times New Roman" w:hAnsi="Times New Roman" w:cs="Times New Roman"/>
          <w:sz w:val="28"/>
          <w:szCs w:val="28"/>
        </w:rPr>
        <w:t xml:space="preserve">did </w:t>
      </w:r>
      <w:r w:rsidR="00EA62EE" w:rsidRPr="001A015B">
        <w:rPr>
          <w:rFonts w:ascii="Times New Roman" w:hAnsi="Times New Roman" w:cs="Times New Roman"/>
          <w:sz w:val="28"/>
          <w:szCs w:val="28"/>
        </w:rPr>
        <w:t xml:space="preserve">justice to the way in which Matthew 18 was becoming </w:t>
      </w:r>
      <w:r w:rsidR="00C301A7" w:rsidRPr="001A015B">
        <w:rPr>
          <w:rFonts w:ascii="Times New Roman" w:hAnsi="Times New Roman" w:cs="Times New Roman"/>
          <w:sz w:val="28"/>
          <w:szCs w:val="28"/>
        </w:rPr>
        <w:t>one of the</w:t>
      </w:r>
      <w:r w:rsidR="00EA62EE" w:rsidRPr="001A015B">
        <w:rPr>
          <w:rFonts w:ascii="Times New Roman" w:hAnsi="Times New Roman" w:cs="Times New Roman"/>
          <w:sz w:val="28"/>
          <w:szCs w:val="28"/>
        </w:rPr>
        <w:t xml:space="preserve"> </w:t>
      </w:r>
      <w:r w:rsidR="00FD219C" w:rsidRPr="001A015B">
        <w:rPr>
          <w:rFonts w:ascii="Times New Roman" w:hAnsi="Times New Roman" w:cs="Times New Roman"/>
          <w:sz w:val="28"/>
          <w:szCs w:val="28"/>
        </w:rPr>
        <w:t xml:space="preserve">primary </w:t>
      </w:r>
      <w:r w:rsidR="00EA62EE" w:rsidRPr="001A015B">
        <w:rPr>
          <w:rFonts w:ascii="Times New Roman" w:hAnsi="Times New Roman" w:cs="Times New Roman"/>
          <w:sz w:val="28"/>
          <w:szCs w:val="28"/>
        </w:rPr>
        <w:t>way</w:t>
      </w:r>
      <w:r w:rsidR="00C301A7" w:rsidRPr="001A015B">
        <w:rPr>
          <w:rFonts w:ascii="Times New Roman" w:hAnsi="Times New Roman" w:cs="Times New Roman"/>
          <w:sz w:val="28"/>
          <w:szCs w:val="28"/>
        </w:rPr>
        <w:t>s</w:t>
      </w:r>
      <w:r w:rsidR="00EA62EE" w:rsidRPr="001A015B">
        <w:rPr>
          <w:rFonts w:ascii="Times New Roman" w:hAnsi="Times New Roman" w:cs="Times New Roman"/>
          <w:sz w:val="28"/>
          <w:szCs w:val="28"/>
        </w:rPr>
        <w:t xml:space="preserve"> into the</w:t>
      </w:r>
      <w:r w:rsidR="00D36F21" w:rsidRPr="001A015B">
        <w:rPr>
          <w:rFonts w:ascii="Times New Roman" w:hAnsi="Times New Roman" w:cs="Times New Roman"/>
          <w:sz w:val="28"/>
          <w:szCs w:val="28"/>
        </w:rPr>
        <w:t xml:space="preserve"> study of </w:t>
      </w:r>
      <w:r w:rsidR="00C301A7" w:rsidRPr="001A015B">
        <w:rPr>
          <w:rFonts w:ascii="Times New Roman" w:hAnsi="Times New Roman" w:cs="Times New Roman"/>
          <w:sz w:val="28"/>
          <w:szCs w:val="28"/>
        </w:rPr>
        <w:t>CT.</w:t>
      </w:r>
      <w:r w:rsidR="00FD219C" w:rsidRPr="001A015B">
        <w:rPr>
          <w:rFonts w:ascii="Times New Roman" w:hAnsi="Times New Roman" w:cs="Times New Roman"/>
          <w:sz w:val="28"/>
          <w:szCs w:val="28"/>
        </w:rPr>
        <w:t xml:space="preserve">  After all the phrase is taken straight from </w:t>
      </w:r>
      <w:r w:rsidR="005A17A0">
        <w:rPr>
          <w:rFonts w:ascii="Times New Roman" w:hAnsi="Times New Roman" w:cs="Times New Roman"/>
          <w:sz w:val="28"/>
          <w:szCs w:val="28"/>
        </w:rPr>
        <w:t xml:space="preserve">Matthew’s </w:t>
      </w:r>
      <w:r w:rsidR="00FD219C" w:rsidRPr="001A015B">
        <w:rPr>
          <w:rFonts w:ascii="Times New Roman" w:hAnsi="Times New Roman" w:cs="Times New Roman"/>
          <w:sz w:val="28"/>
          <w:szCs w:val="28"/>
        </w:rPr>
        <w:t>account</w:t>
      </w:r>
      <w:r w:rsidR="00C301A7" w:rsidRPr="001A015B">
        <w:rPr>
          <w:rFonts w:ascii="Times New Roman" w:hAnsi="Times New Roman" w:cs="Times New Roman"/>
          <w:sz w:val="28"/>
          <w:szCs w:val="28"/>
        </w:rPr>
        <w:t>: “Jesus placed a little child in the midst”</w:t>
      </w:r>
      <w:r w:rsidR="00FD219C" w:rsidRPr="001A015B">
        <w:rPr>
          <w:rFonts w:ascii="Times New Roman" w:hAnsi="Times New Roman" w:cs="Times New Roman"/>
          <w:sz w:val="28"/>
          <w:szCs w:val="28"/>
        </w:rPr>
        <w:t>.</w:t>
      </w:r>
    </w:p>
    <w:p w14:paraId="1C787AD1" w14:textId="346D0B6C" w:rsidR="00C301A7" w:rsidRPr="001A015B" w:rsidRDefault="00D76EA3" w:rsidP="00BC1591">
      <w:pPr>
        <w:jc w:val="both"/>
        <w:rPr>
          <w:rFonts w:ascii="Times New Roman" w:hAnsi="Times New Roman" w:cs="Times New Roman"/>
          <w:sz w:val="28"/>
          <w:szCs w:val="28"/>
        </w:rPr>
      </w:pPr>
      <w:r w:rsidRPr="001A015B">
        <w:rPr>
          <w:rFonts w:ascii="Times New Roman" w:hAnsi="Times New Roman" w:cs="Times New Roman"/>
          <w:sz w:val="28"/>
          <w:szCs w:val="28"/>
        </w:rPr>
        <w:t>Before long it became apparent that</w:t>
      </w:r>
      <w:r w:rsidR="00B94E24" w:rsidRPr="001A015B">
        <w:rPr>
          <w:rFonts w:ascii="Times New Roman" w:hAnsi="Times New Roman" w:cs="Times New Roman"/>
          <w:sz w:val="28"/>
          <w:szCs w:val="28"/>
        </w:rPr>
        <w:t xml:space="preserve"> the use of this attractive term w</w:t>
      </w:r>
      <w:r w:rsidR="00581D6F" w:rsidRPr="001A015B">
        <w:rPr>
          <w:rFonts w:ascii="Times New Roman" w:hAnsi="Times New Roman" w:cs="Times New Roman"/>
          <w:sz w:val="28"/>
          <w:szCs w:val="28"/>
        </w:rPr>
        <w:t>as</w:t>
      </w:r>
      <w:r w:rsidR="00B94E24" w:rsidRPr="001A015B">
        <w:rPr>
          <w:rFonts w:ascii="Times New Roman" w:hAnsi="Times New Roman" w:cs="Times New Roman"/>
          <w:sz w:val="28"/>
          <w:szCs w:val="28"/>
        </w:rPr>
        <w:t xml:space="preserve"> putting at least</w:t>
      </w:r>
      <w:r w:rsidR="00C301A7" w:rsidRPr="001A015B">
        <w:rPr>
          <w:rFonts w:ascii="Times New Roman" w:hAnsi="Times New Roman" w:cs="Times New Roman"/>
          <w:sz w:val="28"/>
          <w:szCs w:val="28"/>
        </w:rPr>
        <w:t xml:space="preserve"> </w:t>
      </w:r>
      <w:r w:rsidR="00917C76" w:rsidRPr="001A015B">
        <w:rPr>
          <w:rFonts w:ascii="Times New Roman" w:hAnsi="Times New Roman" w:cs="Times New Roman"/>
          <w:sz w:val="28"/>
          <w:szCs w:val="28"/>
        </w:rPr>
        <w:t>t</w:t>
      </w:r>
      <w:r w:rsidR="002D34CC" w:rsidRPr="001A015B">
        <w:rPr>
          <w:rFonts w:ascii="Times New Roman" w:hAnsi="Times New Roman" w:cs="Times New Roman"/>
          <w:sz w:val="28"/>
          <w:szCs w:val="28"/>
        </w:rPr>
        <w:t>hree</w:t>
      </w:r>
      <w:r w:rsidR="00917C76" w:rsidRPr="001A015B">
        <w:rPr>
          <w:rFonts w:ascii="Times New Roman" w:hAnsi="Times New Roman" w:cs="Times New Roman"/>
          <w:sz w:val="28"/>
          <w:szCs w:val="28"/>
        </w:rPr>
        <w:t xml:space="preserve"> connections </w:t>
      </w:r>
      <w:r w:rsidR="00B94E24" w:rsidRPr="001A015B">
        <w:rPr>
          <w:rFonts w:ascii="Times New Roman" w:hAnsi="Times New Roman" w:cs="Times New Roman"/>
          <w:sz w:val="28"/>
          <w:szCs w:val="28"/>
        </w:rPr>
        <w:t>at risk</w:t>
      </w:r>
      <w:r w:rsidR="00917C76" w:rsidRPr="001A015B">
        <w:rPr>
          <w:rFonts w:ascii="Times New Roman" w:hAnsi="Times New Roman" w:cs="Times New Roman"/>
          <w:sz w:val="28"/>
          <w:szCs w:val="28"/>
        </w:rPr>
        <w:t xml:space="preserve">: </w:t>
      </w:r>
    </w:p>
    <w:p w14:paraId="57E9006A" w14:textId="322B88D1" w:rsidR="00C301A7" w:rsidRPr="001A015B" w:rsidRDefault="00917C76" w:rsidP="00B9659A">
      <w:pPr>
        <w:ind w:firstLine="720"/>
        <w:jc w:val="both"/>
        <w:rPr>
          <w:rFonts w:ascii="Times New Roman" w:hAnsi="Times New Roman" w:cs="Times New Roman"/>
          <w:sz w:val="28"/>
          <w:szCs w:val="28"/>
        </w:rPr>
      </w:pPr>
      <w:r w:rsidRPr="001A015B">
        <w:rPr>
          <w:rFonts w:ascii="Times New Roman" w:hAnsi="Times New Roman" w:cs="Times New Roman"/>
          <w:sz w:val="28"/>
          <w:szCs w:val="28"/>
        </w:rPr>
        <w:t>the link between child and theology</w:t>
      </w:r>
      <w:r w:rsidR="00581D6F" w:rsidRPr="001A015B">
        <w:rPr>
          <w:rFonts w:ascii="Times New Roman" w:hAnsi="Times New Roman" w:cs="Times New Roman"/>
          <w:sz w:val="28"/>
          <w:szCs w:val="28"/>
        </w:rPr>
        <w:t xml:space="preserve"> (theology was absent)</w:t>
      </w:r>
      <w:r w:rsidRPr="001A015B">
        <w:rPr>
          <w:rFonts w:ascii="Times New Roman" w:hAnsi="Times New Roman" w:cs="Times New Roman"/>
          <w:sz w:val="28"/>
          <w:szCs w:val="28"/>
        </w:rPr>
        <w:t xml:space="preserve">; </w:t>
      </w:r>
    </w:p>
    <w:p w14:paraId="43637401" w14:textId="03BE9471" w:rsidR="00C301A7" w:rsidRPr="001A015B" w:rsidRDefault="00917C76" w:rsidP="00B9659A">
      <w:pPr>
        <w:ind w:left="720"/>
        <w:jc w:val="both"/>
        <w:rPr>
          <w:rFonts w:ascii="Times New Roman" w:hAnsi="Times New Roman" w:cs="Times New Roman"/>
          <w:sz w:val="28"/>
          <w:szCs w:val="28"/>
        </w:rPr>
      </w:pPr>
      <w:r w:rsidRPr="001A015B">
        <w:rPr>
          <w:rFonts w:ascii="Times New Roman" w:hAnsi="Times New Roman" w:cs="Times New Roman"/>
          <w:sz w:val="28"/>
          <w:szCs w:val="28"/>
        </w:rPr>
        <w:t xml:space="preserve">the link between the little child placed in the midst, and </w:t>
      </w:r>
      <w:r w:rsidR="00124D63" w:rsidRPr="001A015B">
        <w:rPr>
          <w:rFonts w:ascii="Times New Roman" w:hAnsi="Times New Roman" w:cs="Times New Roman"/>
          <w:sz w:val="28"/>
          <w:szCs w:val="28"/>
        </w:rPr>
        <w:t>Christ</w:t>
      </w:r>
      <w:r w:rsidR="00B94E24" w:rsidRPr="001A015B">
        <w:rPr>
          <w:rFonts w:ascii="Times New Roman" w:hAnsi="Times New Roman" w:cs="Times New Roman"/>
          <w:sz w:val="28"/>
          <w:szCs w:val="28"/>
        </w:rPr>
        <w:t>,</w:t>
      </w:r>
      <w:r w:rsidRPr="001A015B">
        <w:rPr>
          <w:rFonts w:ascii="Times New Roman" w:hAnsi="Times New Roman" w:cs="Times New Roman"/>
          <w:sz w:val="28"/>
          <w:szCs w:val="28"/>
        </w:rPr>
        <w:t xml:space="preserve"> who did the </w:t>
      </w:r>
      <w:r w:rsidR="005A17A0">
        <w:rPr>
          <w:rFonts w:ascii="Times New Roman" w:hAnsi="Times New Roman" w:cs="Times New Roman"/>
          <w:sz w:val="28"/>
          <w:szCs w:val="28"/>
        </w:rPr>
        <w:t xml:space="preserve">calling and </w:t>
      </w:r>
      <w:r w:rsidRPr="001A015B">
        <w:rPr>
          <w:rFonts w:ascii="Times New Roman" w:hAnsi="Times New Roman" w:cs="Times New Roman"/>
          <w:sz w:val="28"/>
          <w:szCs w:val="28"/>
        </w:rPr>
        <w:t>placing</w:t>
      </w:r>
      <w:r w:rsidR="00B94E24" w:rsidRPr="001A015B">
        <w:rPr>
          <w:rFonts w:ascii="Times New Roman" w:hAnsi="Times New Roman" w:cs="Times New Roman"/>
          <w:sz w:val="28"/>
          <w:szCs w:val="28"/>
        </w:rPr>
        <w:t xml:space="preserve"> of the little child in the midst</w:t>
      </w:r>
      <w:r w:rsidRPr="001A015B">
        <w:rPr>
          <w:rFonts w:ascii="Times New Roman" w:hAnsi="Times New Roman" w:cs="Times New Roman"/>
          <w:sz w:val="28"/>
          <w:szCs w:val="28"/>
        </w:rPr>
        <w:t xml:space="preserve">, and gave </w:t>
      </w:r>
      <w:r w:rsidR="00CD1964" w:rsidRPr="001A015B">
        <w:rPr>
          <w:rFonts w:ascii="Times New Roman" w:hAnsi="Times New Roman" w:cs="Times New Roman"/>
          <w:sz w:val="28"/>
          <w:szCs w:val="28"/>
        </w:rPr>
        <w:t>the</w:t>
      </w:r>
      <w:r w:rsidRPr="001A015B">
        <w:rPr>
          <w:rFonts w:ascii="Times New Roman" w:hAnsi="Times New Roman" w:cs="Times New Roman"/>
          <w:sz w:val="28"/>
          <w:szCs w:val="28"/>
        </w:rPr>
        <w:t xml:space="preserve"> reason for</w:t>
      </w:r>
      <w:r w:rsidR="00CD1964" w:rsidRPr="001A015B">
        <w:rPr>
          <w:rFonts w:ascii="Times New Roman" w:hAnsi="Times New Roman" w:cs="Times New Roman"/>
          <w:sz w:val="28"/>
          <w:szCs w:val="28"/>
        </w:rPr>
        <w:t xml:space="preserve"> </w:t>
      </w:r>
      <w:r w:rsidR="006A272D" w:rsidRPr="001A015B">
        <w:rPr>
          <w:rFonts w:ascii="Times New Roman" w:hAnsi="Times New Roman" w:cs="Times New Roman"/>
          <w:sz w:val="28"/>
          <w:szCs w:val="28"/>
        </w:rPr>
        <w:t>his act</w:t>
      </w:r>
      <w:r w:rsidR="00CD1964" w:rsidRPr="001A015B">
        <w:rPr>
          <w:rFonts w:ascii="Times New Roman" w:hAnsi="Times New Roman" w:cs="Times New Roman"/>
          <w:sz w:val="28"/>
          <w:szCs w:val="28"/>
        </w:rPr>
        <w:t>ion</w:t>
      </w:r>
      <w:r w:rsidR="002D34CC" w:rsidRPr="001A015B">
        <w:rPr>
          <w:rFonts w:ascii="Times New Roman" w:hAnsi="Times New Roman" w:cs="Times New Roman"/>
          <w:sz w:val="28"/>
          <w:szCs w:val="28"/>
        </w:rPr>
        <w:t xml:space="preserve">; </w:t>
      </w:r>
    </w:p>
    <w:p w14:paraId="3E93B172" w14:textId="30FCA14E" w:rsidR="006A272D" w:rsidRPr="001A015B" w:rsidRDefault="002D34CC" w:rsidP="00B9659A">
      <w:pPr>
        <w:ind w:left="720"/>
        <w:jc w:val="both"/>
        <w:rPr>
          <w:rFonts w:ascii="Times New Roman" w:hAnsi="Times New Roman" w:cs="Times New Roman"/>
          <w:sz w:val="28"/>
          <w:szCs w:val="28"/>
        </w:rPr>
      </w:pPr>
      <w:r w:rsidRPr="001A015B">
        <w:rPr>
          <w:rFonts w:ascii="Times New Roman" w:hAnsi="Times New Roman" w:cs="Times New Roman"/>
          <w:sz w:val="28"/>
          <w:szCs w:val="28"/>
        </w:rPr>
        <w:t>and the link with the context of the action</w:t>
      </w:r>
      <w:r w:rsidR="00CD1964" w:rsidRPr="001A015B">
        <w:rPr>
          <w:rFonts w:ascii="Times New Roman" w:hAnsi="Times New Roman" w:cs="Times New Roman"/>
          <w:sz w:val="28"/>
          <w:szCs w:val="28"/>
        </w:rPr>
        <w:t>:</w:t>
      </w:r>
      <w:r w:rsidRPr="001A015B">
        <w:rPr>
          <w:rFonts w:ascii="Times New Roman" w:hAnsi="Times New Roman" w:cs="Times New Roman"/>
          <w:sz w:val="28"/>
          <w:szCs w:val="28"/>
        </w:rPr>
        <w:t xml:space="preserve"> a conversation or argument about greatness in the Kingdom of Heaven at the very time when Jesus had declared</w:t>
      </w:r>
      <w:r w:rsidR="005A1E90" w:rsidRPr="001A015B">
        <w:rPr>
          <w:rFonts w:ascii="Times New Roman" w:hAnsi="Times New Roman" w:cs="Times New Roman"/>
          <w:sz w:val="28"/>
          <w:szCs w:val="28"/>
        </w:rPr>
        <w:t xml:space="preserve"> His destiny to his disciples</w:t>
      </w:r>
      <w:r w:rsidR="00917C76" w:rsidRPr="001A015B">
        <w:rPr>
          <w:rFonts w:ascii="Times New Roman" w:hAnsi="Times New Roman" w:cs="Times New Roman"/>
          <w:sz w:val="28"/>
          <w:szCs w:val="28"/>
        </w:rPr>
        <w:t xml:space="preserve">.  </w:t>
      </w:r>
    </w:p>
    <w:p w14:paraId="261A5A2D" w14:textId="686A3722" w:rsidR="008E6852" w:rsidRPr="001A015B" w:rsidRDefault="00B9659A" w:rsidP="00BC1591">
      <w:pPr>
        <w:jc w:val="both"/>
        <w:rPr>
          <w:rFonts w:ascii="Times New Roman" w:hAnsi="Times New Roman" w:cs="Times New Roman"/>
          <w:sz w:val="28"/>
          <w:szCs w:val="28"/>
        </w:rPr>
      </w:pPr>
      <w:r w:rsidRPr="001A015B">
        <w:rPr>
          <w:rFonts w:ascii="Times New Roman" w:hAnsi="Times New Roman" w:cs="Times New Roman"/>
          <w:sz w:val="28"/>
          <w:szCs w:val="28"/>
        </w:rPr>
        <w:t>I</w:t>
      </w:r>
      <w:r w:rsidR="006D6446" w:rsidRPr="001A015B">
        <w:rPr>
          <w:rFonts w:ascii="Times New Roman" w:hAnsi="Times New Roman" w:cs="Times New Roman"/>
          <w:sz w:val="28"/>
          <w:szCs w:val="28"/>
        </w:rPr>
        <w:t xml:space="preserve">t is no exaggeration </w:t>
      </w:r>
      <w:r w:rsidRPr="001A015B">
        <w:rPr>
          <w:rFonts w:ascii="Times New Roman" w:hAnsi="Times New Roman" w:cs="Times New Roman"/>
          <w:sz w:val="28"/>
          <w:szCs w:val="28"/>
        </w:rPr>
        <w:t xml:space="preserve">therefore </w:t>
      </w:r>
      <w:r w:rsidR="006D6446" w:rsidRPr="001A015B">
        <w:rPr>
          <w:rFonts w:ascii="Times New Roman" w:hAnsi="Times New Roman" w:cs="Times New Roman"/>
          <w:sz w:val="28"/>
          <w:szCs w:val="28"/>
        </w:rPr>
        <w:t xml:space="preserve">to argue that </w:t>
      </w:r>
      <w:r w:rsidR="003F3EA0" w:rsidRPr="001A015B">
        <w:rPr>
          <w:rFonts w:ascii="Times New Roman" w:hAnsi="Times New Roman" w:cs="Times New Roman"/>
          <w:sz w:val="28"/>
          <w:szCs w:val="28"/>
        </w:rPr>
        <w:t>the whole purpose of the action and teaching of Jesus in this incident</w:t>
      </w:r>
      <w:r w:rsidR="002D34CC" w:rsidRPr="001A015B">
        <w:rPr>
          <w:rFonts w:ascii="Times New Roman" w:hAnsi="Times New Roman" w:cs="Times New Roman"/>
          <w:sz w:val="28"/>
          <w:szCs w:val="28"/>
        </w:rPr>
        <w:t xml:space="preserve"> was in danger of becoming lost</w:t>
      </w:r>
      <w:r w:rsidR="006D6446" w:rsidRPr="001A015B">
        <w:rPr>
          <w:rFonts w:ascii="Times New Roman" w:hAnsi="Times New Roman" w:cs="Times New Roman"/>
          <w:sz w:val="28"/>
          <w:szCs w:val="28"/>
        </w:rPr>
        <w:t xml:space="preserve"> should </w:t>
      </w:r>
      <w:r w:rsidR="00BD2996">
        <w:rPr>
          <w:rFonts w:ascii="Times New Roman" w:hAnsi="Times New Roman" w:cs="Times New Roman"/>
          <w:sz w:val="28"/>
          <w:szCs w:val="28"/>
        </w:rPr>
        <w:t>“child in the midsts”</w:t>
      </w:r>
      <w:r w:rsidR="006D6446" w:rsidRPr="001A015B">
        <w:rPr>
          <w:rFonts w:ascii="Times New Roman" w:hAnsi="Times New Roman" w:cs="Times New Roman"/>
          <w:sz w:val="28"/>
          <w:szCs w:val="28"/>
        </w:rPr>
        <w:t xml:space="preserve"> be </w:t>
      </w:r>
      <w:r w:rsidR="002D4B04" w:rsidRPr="001A015B">
        <w:rPr>
          <w:rFonts w:ascii="Times New Roman" w:hAnsi="Times New Roman" w:cs="Times New Roman"/>
          <w:sz w:val="28"/>
          <w:szCs w:val="28"/>
        </w:rPr>
        <w:t>seen as an appropriate way of</w:t>
      </w:r>
      <w:r w:rsidR="006029D9" w:rsidRPr="001A015B">
        <w:rPr>
          <w:rFonts w:ascii="Times New Roman" w:hAnsi="Times New Roman" w:cs="Times New Roman"/>
          <w:sz w:val="28"/>
          <w:szCs w:val="28"/>
        </w:rPr>
        <w:t xml:space="preserve"> describ</w:t>
      </w:r>
      <w:r w:rsidR="002D4B04" w:rsidRPr="001A015B">
        <w:rPr>
          <w:rFonts w:ascii="Times New Roman" w:hAnsi="Times New Roman" w:cs="Times New Roman"/>
          <w:sz w:val="28"/>
          <w:szCs w:val="28"/>
        </w:rPr>
        <w:t>ing</w:t>
      </w:r>
      <w:r w:rsidR="006029D9" w:rsidRPr="001A015B">
        <w:rPr>
          <w:rFonts w:ascii="Times New Roman" w:hAnsi="Times New Roman" w:cs="Times New Roman"/>
          <w:sz w:val="28"/>
          <w:szCs w:val="28"/>
        </w:rPr>
        <w:t xml:space="preserve"> CT</w:t>
      </w:r>
      <w:r w:rsidR="002D34CC" w:rsidRPr="001A015B">
        <w:rPr>
          <w:rFonts w:ascii="Times New Roman" w:hAnsi="Times New Roman" w:cs="Times New Roman"/>
          <w:sz w:val="28"/>
          <w:szCs w:val="28"/>
        </w:rPr>
        <w:t>.</w:t>
      </w:r>
      <w:r w:rsidR="00917C76" w:rsidRPr="001A015B">
        <w:rPr>
          <w:rFonts w:ascii="Times New Roman" w:hAnsi="Times New Roman" w:cs="Times New Roman"/>
          <w:sz w:val="28"/>
          <w:szCs w:val="28"/>
        </w:rPr>
        <w:t xml:space="preserve"> </w:t>
      </w:r>
      <w:r w:rsidR="00D826C8" w:rsidRPr="001A015B">
        <w:rPr>
          <w:rFonts w:ascii="Times New Roman" w:hAnsi="Times New Roman" w:cs="Times New Roman"/>
          <w:sz w:val="28"/>
          <w:szCs w:val="28"/>
        </w:rPr>
        <w:t xml:space="preserve"> </w:t>
      </w:r>
      <w:r w:rsidR="002D4B04" w:rsidRPr="001A015B">
        <w:rPr>
          <w:rFonts w:ascii="Times New Roman" w:hAnsi="Times New Roman" w:cs="Times New Roman"/>
          <w:sz w:val="28"/>
          <w:szCs w:val="28"/>
        </w:rPr>
        <w:t>T</w:t>
      </w:r>
      <w:r w:rsidR="00D826C8" w:rsidRPr="001A015B">
        <w:rPr>
          <w:rFonts w:ascii="Times New Roman" w:hAnsi="Times New Roman" w:cs="Times New Roman"/>
          <w:sz w:val="28"/>
          <w:szCs w:val="28"/>
        </w:rPr>
        <w:t>he issue r</w:t>
      </w:r>
      <w:r w:rsidR="00EF2D88" w:rsidRPr="001A015B">
        <w:rPr>
          <w:rFonts w:ascii="Times New Roman" w:hAnsi="Times New Roman" w:cs="Times New Roman"/>
          <w:sz w:val="28"/>
          <w:szCs w:val="28"/>
        </w:rPr>
        <w:t>uns</w:t>
      </w:r>
      <w:r w:rsidR="00D826C8" w:rsidRPr="001A015B">
        <w:rPr>
          <w:rFonts w:ascii="Times New Roman" w:hAnsi="Times New Roman" w:cs="Times New Roman"/>
          <w:sz w:val="28"/>
          <w:szCs w:val="28"/>
        </w:rPr>
        <w:t xml:space="preserve"> wider than CT.  There is</w:t>
      </w:r>
      <w:r w:rsidR="00BA5C2D" w:rsidRPr="001A015B">
        <w:rPr>
          <w:rFonts w:ascii="Times New Roman" w:hAnsi="Times New Roman" w:cs="Times New Roman"/>
          <w:sz w:val="28"/>
          <w:szCs w:val="28"/>
        </w:rPr>
        <w:t xml:space="preserve"> a human tendency to </w:t>
      </w:r>
      <w:r w:rsidR="00A93509" w:rsidRPr="001A015B">
        <w:rPr>
          <w:rFonts w:ascii="Times New Roman" w:hAnsi="Times New Roman" w:cs="Times New Roman"/>
          <w:sz w:val="28"/>
          <w:szCs w:val="28"/>
        </w:rPr>
        <w:t xml:space="preserve">displace and marginalise Jesus Christ in Christian faith and practice.  </w:t>
      </w:r>
      <w:r w:rsidR="00EF2D88" w:rsidRPr="001A015B">
        <w:rPr>
          <w:rFonts w:ascii="Times New Roman" w:hAnsi="Times New Roman" w:cs="Times New Roman"/>
          <w:sz w:val="28"/>
          <w:szCs w:val="28"/>
        </w:rPr>
        <w:t xml:space="preserve">Talking </w:t>
      </w:r>
      <w:r w:rsidR="00A93509" w:rsidRPr="001A015B">
        <w:rPr>
          <w:rFonts w:ascii="Times New Roman" w:hAnsi="Times New Roman" w:cs="Times New Roman"/>
          <w:sz w:val="28"/>
          <w:szCs w:val="28"/>
        </w:rPr>
        <w:t>about ourselves</w:t>
      </w:r>
      <w:r w:rsidR="00EF2D88" w:rsidRPr="001A015B">
        <w:rPr>
          <w:rFonts w:ascii="Times New Roman" w:hAnsi="Times New Roman" w:cs="Times New Roman"/>
          <w:sz w:val="28"/>
          <w:szCs w:val="28"/>
        </w:rPr>
        <w:t xml:space="preserve"> (</w:t>
      </w:r>
      <w:r w:rsidR="00A93509" w:rsidRPr="001A015B">
        <w:rPr>
          <w:rFonts w:ascii="Times New Roman" w:hAnsi="Times New Roman" w:cs="Times New Roman"/>
          <w:sz w:val="28"/>
          <w:szCs w:val="28"/>
        </w:rPr>
        <w:t>humanity</w:t>
      </w:r>
      <w:r w:rsidR="00EF2D88" w:rsidRPr="001A015B">
        <w:rPr>
          <w:rFonts w:ascii="Times New Roman" w:hAnsi="Times New Roman" w:cs="Times New Roman"/>
          <w:sz w:val="28"/>
          <w:szCs w:val="28"/>
        </w:rPr>
        <w:t>)</w:t>
      </w:r>
      <w:r w:rsidR="00A93509" w:rsidRPr="001A015B">
        <w:rPr>
          <w:rFonts w:ascii="Times New Roman" w:hAnsi="Times New Roman" w:cs="Times New Roman"/>
          <w:sz w:val="28"/>
          <w:szCs w:val="28"/>
        </w:rPr>
        <w:t xml:space="preserve">, is easy, since we are so obvious to ourselves, and </w:t>
      </w:r>
      <w:r w:rsidR="00625665" w:rsidRPr="001A015B">
        <w:rPr>
          <w:rFonts w:ascii="Times New Roman" w:hAnsi="Times New Roman" w:cs="Times New Roman"/>
          <w:sz w:val="28"/>
          <w:szCs w:val="28"/>
        </w:rPr>
        <w:t xml:space="preserve">in so doing, </w:t>
      </w:r>
      <w:r w:rsidR="00A93509" w:rsidRPr="001A015B">
        <w:rPr>
          <w:rFonts w:ascii="Times New Roman" w:hAnsi="Times New Roman" w:cs="Times New Roman"/>
          <w:sz w:val="28"/>
          <w:szCs w:val="28"/>
        </w:rPr>
        <w:t xml:space="preserve">we </w:t>
      </w:r>
      <w:r w:rsidR="004D114B" w:rsidRPr="001A015B">
        <w:rPr>
          <w:rFonts w:ascii="Times New Roman" w:hAnsi="Times New Roman" w:cs="Times New Roman"/>
          <w:sz w:val="28"/>
          <w:szCs w:val="28"/>
        </w:rPr>
        <w:t>proceed</w:t>
      </w:r>
      <w:r w:rsidR="00A93509" w:rsidRPr="001A015B">
        <w:rPr>
          <w:rFonts w:ascii="Times New Roman" w:hAnsi="Times New Roman" w:cs="Times New Roman"/>
          <w:sz w:val="28"/>
          <w:szCs w:val="28"/>
        </w:rPr>
        <w:t xml:space="preserve"> without Jesus Christ</w:t>
      </w:r>
      <w:r w:rsidR="004D114B" w:rsidRPr="001A015B">
        <w:rPr>
          <w:rFonts w:ascii="Times New Roman" w:hAnsi="Times New Roman" w:cs="Times New Roman"/>
          <w:sz w:val="28"/>
          <w:szCs w:val="28"/>
        </w:rPr>
        <w:t>.</w:t>
      </w:r>
      <w:r w:rsidR="004D114B" w:rsidRPr="001A015B">
        <w:rPr>
          <w:rStyle w:val="EndnoteReference"/>
          <w:rFonts w:ascii="Times New Roman" w:hAnsi="Times New Roman" w:cs="Times New Roman"/>
          <w:sz w:val="28"/>
          <w:szCs w:val="28"/>
        </w:rPr>
        <w:endnoteReference w:id="43"/>
      </w:r>
      <w:r w:rsidR="004D114B" w:rsidRPr="001A015B">
        <w:rPr>
          <w:rFonts w:ascii="Times New Roman" w:hAnsi="Times New Roman" w:cs="Times New Roman"/>
          <w:sz w:val="28"/>
          <w:szCs w:val="28"/>
        </w:rPr>
        <w:t xml:space="preserve"> </w:t>
      </w:r>
      <w:r w:rsidR="00A93509" w:rsidRPr="001A015B">
        <w:rPr>
          <w:rFonts w:ascii="Times New Roman" w:hAnsi="Times New Roman" w:cs="Times New Roman"/>
          <w:sz w:val="28"/>
          <w:szCs w:val="28"/>
        </w:rPr>
        <w:t xml:space="preserve"> Jesus and God are easily and commonly not noticed (Isa 53</w:t>
      </w:r>
      <w:r w:rsidR="001417B3" w:rsidRPr="001A015B">
        <w:rPr>
          <w:rFonts w:ascii="Times New Roman" w:hAnsi="Times New Roman" w:cs="Times New Roman"/>
          <w:sz w:val="28"/>
          <w:szCs w:val="28"/>
        </w:rPr>
        <w:t>: 1-12</w:t>
      </w:r>
      <w:r w:rsidR="00A93509" w:rsidRPr="001A015B">
        <w:rPr>
          <w:rFonts w:ascii="Times New Roman" w:hAnsi="Times New Roman" w:cs="Times New Roman"/>
          <w:sz w:val="28"/>
          <w:szCs w:val="28"/>
        </w:rPr>
        <w:t>)</w:t>
      </w:r>
      <w:r w:rsidR="004013CB" w:rsidRPr="001A015B">
        <w:rPr>
          <w:rFonts w:ascii="Times New Roman" w:hAnsi="Times New Roman" w:cs="Times New Roman"/>
          <w:sz w:val="28"/>
          <w:szCs w:val="28"/>
        </w:rPr>
        <w:t>.  E</w:t>
      </w:r>
      <w:r w:rsidR="00A93509" w:rsidRPr="001A015B">
        <w:rPr>
          <w:rFonts w:ascii="Times New Roman" w:hAnsi="Times New Roman" w:cs="Times New Roman"/>
          <w:sz w:val="28"/>
          <w:szCs w:val="28"/>
        </w:rPr>
        <w:t>ven when Jesus is raised to glory, he is effectually taken out of our lives and our presence.   This calls for sober realistic theological enquiry</w:t>
      </w:r>
      <w:r w:rsidR="006B664C" w:rsidRPr="001A015B">
        <w:rPr>
          <w:rFonts w:ascii="Times New Roman" w:hAnsi="Times New Roman" w:cs="Times New Roman"/>
          <w:sz w:val="28"/>
          <w:szCs w:val="28"/>
        </w:rPr>
        <w:t xml:space="preserve"> within and beyond CT.  I</w:t>
      </w:r>
      <w:r w:rsidR="00A93509" w:rsidRPr="001A015B">
        <w:rPr>
          <w:rFonts w:ascii="Times New Roman" w:hAnsi="Times New Roman" w:cs="Times New Roman"/>
          <w:sz w:val="28"/>
          <w:szCs w:val="28"/>
        </w:rPr>
        <w:t xml:space="preserve">t will not be met by deploring and accusing our fall into secularity.  Why does God hide himself?    </w:t>
      </w:r>
    </w:p>
    <w:p w14:paraId="009309FB" w14:textId="772C8290" w:rsidR="005A1E90" w:rsidRPr="001A015B" w:rsidRDefault="006B664C" w:rsidP="00BC1591">
      <w:pPr>
        <w:jc w:val="both"/>
        <w:rPr>
          <w:rFonts w:ascii="Times New Roman" w:hAnsi="Times New Roman" w:cs="Times New Roman"/>
          <w:sz w:val="28"/>
          <w:szCs w:val="28"/>
        </w:rPr>
      </w:pPr>
      <w:r w:rsidRPr="001A015B">
        <w:rPr>
          <w:rFonts w:ascii="Times New Roman" w:hAnsi="Times New Roman" w:cs="Times New Roman"/>
          <w:sz w:val="28"/>
          <w:szCs w:val="28"/>
        </w:rPr>
        <w:t>This stage of the journey</w:t>
      </w:r>
      <w:r w:rsidR="00603460" w:rsidRPr="001A015B">
        <w:rPr>
          <w:rFonts w:ascii="Times New Roman" w:hAnsi="Times New Roman" w:cs="Times New Roman"/>
          <w:sz w:val="28"/>
          <w:szCs w:val="28"/>
        </w:rPr>
        <w:t xml:space="preserve"> was therefore a time when we sought to shed the skin or lab</w:t>
      </w:r>
      <w:r w:rsidR="00125065" w:rsidRPr="001A015B">
        <w:rPr>
          <w:rFonts w:ascii="Times New Roman" w:hAnsi="Times New Roman" w:cs="Times New Roman"/>
          <w:sz w:val="28"/>
          <w:szCs w:val="28"/>
        </w:rPr>
        <w:t>e</w:t>
      </w:r>
      <w:r w:rsidR="00603460" w:rsidRPr="001A015B">
        <w:rPr>
          <w:rFonts w:ascii="Times New Roman" w:hAnsi="Times New Roman" w:cs="Times New Roman"/>
          <w:sz w:val="28"/>
          <w:szCs w:val="28"/>
        </w:rPr>
        <w:t>l, Child in the Midst</w:t>
      </w:r>
      <w:r w:rsidR="00125065" w:rsidRPr="001A015B">
        <w:rPr>
          <w:rFonts w:ascii="Times New Roman" w:hAnsi="Times New Roman" w:cs="Times New Roman"/>
          <w:sz w:val="28"/>
          <w:szCs w:val="28"/>
        </w:rPr>
        <w:t>, and helps to explain</w:t>
      </w:r>
      <w:r w:rsidR="00E57AEF" w:rsidRPr="001A015B">
        <w:rPr>
          <w:rFonts w:ascii="Times New Roman" w:hAnsi="Times New Roman" w:cs="Times New Roman"/>
          <w:sz w:val="28"/>
          <w:szCs w:val="28"/>
        </w:rPr>
        <w:t xml:space="preserve"> why a concept such as</w:t>
      </w:r>
      <w:r w:rsidR="005A1E90" w:rsidRPr="001A015B">
        <w:rPr>
          <w:rFonts w:ascii="Times New Roman" w:hAnsi="Times New Roman" w:cs="Times New Roman"/>
          <w:sz w:val="28"/>
          <w:szCs w:val="28"/>
        </w:rPr>
        <w:t xml:space="preserve"> “the </w:t>
      </w:r>
      <w:r w:rsidR="00E57AEF" w:rsidRPr="001A015B">
        <w:rPr>
          <w:rFonts w:ascii="Times New Roman" w:hAnsi="Times New Roman" w:cs="Times New Roman"/>
          <w:sz w:val="28"/>
          <w:szCs w:val="28"/>
        </w:rPr>
        <w:lastRenderedPageBreak/>
        <w:t>T</w:t>
      </w:r>
      <w:r w:rsidR="005A1E90" w:rsidRPr="001A015B">
        <w:rPr>
          <w:rFonts w:ascii="Times New Roman" w:hAnsi="Times New Roman" w:cs="Times New Roman"/>
          <w:sz w:val="28"/>
          <w:szCs w:val="28"/>
        </w:rPr>
        <w:t>riangle”</w:t>
      </w:r>
      <w:r w:rsidR="00E57AEF" w:rsidRPr="001A015B">
        <w:rPr>
          <w:rFonts w:ascii="Times New Roman" w:hAnsi="Times New Roman" w:cs="Times New Roman"/>
          <w:sz w:val="28"/>
          <w:szCs w:val="28"/>
        </w:rPr>
        <w:t>,</w:t>
      </w:r>
      <w:r w:rsidR="005A1E90" w:rsidRPr="001A015B">
        <w:rPr>
          <w:rFonts w:ascii="Times New Roman" w:hAnsi="Times New Roman" w:cs="Times New Roman"/>
          <w:sz w:val="28"/>
          <w:szCs w:val="28"/>
        </w:rPr>
        <w:t xml:space="preserve"> and terms such as “child-attentive theology”</w:t>
      </w:r>
      <w:r w:rsidR="00F44B1C" w:rsidRPr="001A015B">
        <w:rPr>
          <w:rFonts w:ascii="Times New Roman" w:hAnsi="Times New Roman" w:cs="Times New Roman"/>
          <w:sz w:val="28"/>
          <w:szCs w:val="28"/>
        </w:rPr>
        <w:t xml:space="preserve"> </w:t>
      </w:r>
      <w:r w:rsidR="00E57AEF" w:rsidRPr="001A015B">
        <w:rPr>
          <w:rFonts w:ascii="Times New Roman" w:hAnsi="Times New Roman" w:cs="Times New Roman"/>
          <w:sz w:val="28"/>
          <w:szCs w:val="28"/>
        </w:rPr>
        <w:t>were</w:t>
      </w:r>
      <w:r w:rsidR="009D2E5D" w:rsidRPr="001A015B">
        <w:rPr>
          <w:rFonts w:ascii="Times New Roman" w:hAnsi="Times New Roman" w:cs="Times New Roman"/>
          <w:sz w:val="28"/>
          <w:szCs w:val="28"/>
        </w:rPr>
        <w:t xml:space="preserve"> devised.</w:t>
      </w:r>
      <w:r w:rsidR="00DA57FC" w:rsidRPr="001A015B">
        <w:rPr>
          <w:rFonts w:ascii="Times New Roman" w:hAnsi="Times New Roman" w:cs="Times New Roman"/>
          <w:sz w:val="28"/>
          <w:szCs w:val="28"/>
        </w:rPr>
        <w:t xml:space="preserve"> They helped the process </w:t>
      </w:r>
      <w:r w:rsidR="00F44B1C" w:rsidRPr="001A015B">
        <w:rPr>
          <w:rFonts w:ascii="Times New Roman" w:hAnsi="Times New Roman" w:cs="Times New Roman"/>
          <w:sz w:val="28"/>
          <w:szCs w:val="28"/>
        </w:rPr>
        <w:t>proceed with sufficient clarity</w:t>
      </w:r>
      <w:r w:rsidR="001058C0" w:rsidRPr="001A015B">
        <w:rPr>
          <w:rFonts w:ascii="Times New Roman" w:hAnsi="Times New Roman" w:cs="Times New Roman"/>
          <w:sz w:val="28"/>
          <w:szCs w:val="28"/>
        </w:rPr>
        <w:t xml:space="preserve"> and focus on the one hand, and </w:t>
      </w:r>
      <w:r w:rsidR="006029D9" w:rsidRPr="001A015B">
        <w:rPr>
          <w:rFonts w:ascii="Times New Roman" w:hAnsi="Times New Roman" w:cs="Times New Roman"/>
          <w:sz w:val="28"/>
          <w:szCs w:val="28"/>
        </w:rPr>
        <w:t xml:space="preserve">appropriate </w:t>
      </w:r>
      <w:r w:rsidR="001058C0" w:rsidRPr="001A015B">
        <w:rPr>
          <w:rFonts w:ascii="Times New Roman" w:hAnsi="Times New Roman" w:cs="Times New Roman"/>
          <w:sz w:val="28"/>
          <w:szCs w:val="28"/>
        </w:rPr>
        <w:t xml:space="preserve">flexibility on the other.  Such </w:t>
      </w:r>
      <w:r w:rsidR="00676ADC" w:rsidRPr="001A015B">
        <w:rPr>
          <w:rFonts w:ascii="Times New Roman" w:hAnsi="Times New Roman" w:cs="Times New Roman"/>
          <w:sz w:val="28"/>
          <w:szCs w:val="28"/>
        </w:rPr>
        <w:t>c</w:t>
      </w:r>
      <w:r w:rsidR="001E6408" w:rsidRPr="001A015B">
        <w:rPr>
          <w:rFonts w:ascii="Times New Roman" w:hAnsi="Times New Roman" w:cs="Times New Roman"/>
          <w:sz w:val="28"/>
          <w:szCs w:val="28"/>
        </w:rPr>
        <w:t xml:space="preserve">larity and flexibility </w:t>
      </w:r>
      <w:r w:rsidR="005A5CDE" w:rsidRPr="001A015B">
        <w:rPr>
          <w:rFonts w:ascii="Times New Roman" w:hAnsi="Times New Roman" w:cs="Times New Roman"/>
          <w:sz w:val="28"/>
          <w:szCs w:val="28"/>
        </w:rPr>
        <w:t>have been</w:t>
      </w:r>
      <w:r w:rsidR="001058C0" w:rsidRPr="001A015B">
        <w:rPr>
          <w:rFonts w:ascii="Times New Roman" w:hAnsi="Times New Roman" w:cs="Times New Roman"/>
          <w:sz w:val="28"/>
          <w:szCs w:val="28"/>
        </w:rPr>
        <w:t xml:space="preserve"> vital </w:t>
      </w:r>
      <w:r w:rsidR="005A5CDE" w:rsidRPr="001A015B">
        <w:rPr>
          <w:rFonts w:ascii="Times New Roman" w:hAnsi="Times New Roman" w:cs="Times New Roman"/>
          <w:sz w:val="28"/>
          <w:szCs w:val="28"/>
        </w:rPr>
        <w:t xml:space="preserve">in seeking </w:t>
      </w:r>
      <w:r w:rsidR="001058C0" w:rsidRPr="001A015B">
        <w:rPr>
          <w:rFonts w:ascii="Times New Roman" w:hAnsi="Times New Roman" w:cs="Times New Roman"/>
          <w:sz w:val="28"/>
          <w:szCs w:val="28"/>
        </w:rPr>
        <w:t xml:space="preserve">to avoid </w:t>
      </w:r>
      <w:r w:rsidR="00170E9B" w:rsidRPr="001A015B">
        <w:rPr>
          <w:rFonts w:ascii="Times New Roman" w:hAnsi="Times New Roman" w:cs="Times New Roman"/>
          <w:sz w:val="28"/>
          <w:szCs w:val="28"/>
        </w:rPr>
        <w:t xml:space="preserve">unchallenged </w:t>
      </w:r>
      <w:r w:rsidR="001058C0" w:rsidRPr="001A015B">
        <w:rPr>
          <w:rFonts w:ascii="Times New Roman" w:hAnsi="Times New Roman" w:cs="Times New Roman"/>
          <w:sz w:val="28"/>
          <w:szCs w:val="28"/>
        </w:rPr>
        <w:t>presuppositions and assumptions</w:t>
      </w:r>
      <w:r w:rsidR="00EC66C9" w:rsidRPr="001A015B">
        <w:rPr>
          <w:rFonts w:ascii="Times New Roman" w:hAnsi="Times New Roman" w:cs="Times New Roman"/>
          <w:sz w:val="28"/>
          <w:szCs w:val="28"/>
        </w:rPr>
        <w:t>, whether traditional or contemporary,</w:t>
      </w:r>
      <w:r w:rsidR="001058C0" w:rsidRPr="001A015B">
        <w:rPr>
          <w:rFonts w:ascii="Times New Roman" w:hAnsi="Times New Roman" w:cs="Times New Roman"/>
          <w:sz w:val="28"/>
          <w:szCs w:val="28"/>
        </w:rPr>
        <w:t xml:space="preserve"> </w:t>
      </w:r>
      <w:r w:rsidR="00170E9B" w:rsidRPr="001A015B">
        <w:rPr>
          <w:rFonts w:ascii="Times New Roman" w:hAnsi="Times New Roman" w:cs="Times New Roman"/>
          <w:sz w:val="28"/>
          <w:szCs w:val="28"/>
        </w:rPr>
        <w:t>determining the nature and process of</w:t>
      </w:r>
      <w:r w:rsidR="00C72A9B" w:rsidRPr="001A015B">
        <w:rPr>
          <w:rFonts w:ascii="Times New Roman" w:hAnsi="Times New Roman" w:cs="Times New Roman"/>
          <w:sz w:val="28"/>
          <w:szCs w:val="28"/>
        </w:rPr>
        <w:t xml:space="preserve"> Child Theology.</w:t>
      </w:r>
      <w:r w:rsidR="001058C0" w:rsidRPr="001A015B">
        <w:rPr>
          <w:rFonts w:ascii="Times New Roman" w:hAnsi="Times New Roman" w:cs="Times New Roman"/>
          <w:sz w:val="28"/>
          <w:szCs w:val="28"/>
        </w:rPr>
        <w:t xml:space="preserve"> </w:t>
      </w:r>
    </w:p>
    <w:p w14:paraId="6FFA8A51" w14:textId="77777777" w:rsidR="00483BAD" w:rsidRPr="001A015B" w:rsidRDefault="00483BAD" w:rsidP="00BC1591">
      <w:pPr>
        <w:jc w:val="both"/>
        <w:rPr>
          <w:rFonts w:ascii="Times New Roman" w:hAnsi="Times New Roman" w:cs="Times New Roman"/>
          <w:sz w:val="28"/>
          <w:szCs w:val="28"/>
        </w:rPr>
      </w:pPr>
    </w:p>
    <w:p w14:paraId="58991E7E" w14:textId="77777777" w:rsidR="00C72A9B" w:rsidRPr="001A015B" w:rsidRDefault="00C72A9B" w:rsidP="009F48A6">
      <w:pPr>
        <w:pStyle w:val="ListParagraph"/>
        <w:numPr>
          <w:ilvl w:val="0"/>
          <w:numId w:val="1"/>
        </w:numPr>
        <w:ind w:left="720"/>
        <w:jc w:val="both"/>
        <w:rPr>
          <w:rFonts w:ascii="Times New Roman" w:hAnsi="Times New Roman" w:cs="Times New Roman"/>
          <w:b/>
          <w:bCs/>
          <w:sz w:val="28"/>
          <w:szCs w:val="28"/>
        </w:rPr>
      </w:pPr>
      <w:r w:rsidRPr="001A015B">
        <w:rPr>
          <w:rFonts w:ascii="Times New Roman" w:hAnsi="Times New Roman" w:cs="Times New Roman"/>
          <w:b/>
          <w:bCs/>
          <w:sz w:val="28"/>
          <w:szCs w:val="28"/>
        </w:rPr>
        <w:t xml:space="preserve">The questions and contributions of </w:t>
      </w:r>
      <w:r w:rsidRPr="001A015B">
        <w:rPr>
          <w:rFonts w:ascii="Times New Roman" w:hAnsi="Times New Roman" w:cs="Times New Roman"/>
          <w:b/>
          <w:bCs/>
          <w:i/>
          <w:iCs/>
          <w:sz w:val="28"/>
          <w:szCs w:val="28"/>
        </w:rPr>
        <w:t>Entry Point</w:t>
      </w:r>
      <w:r w:rsidRPr="001A015B">
        <w:rPr>
          <w:rFonts w:ascii="Times New Roman" w:hAnsi="Times New Roman" w:cs="Times New Roman"/>
          <w:b/>
          <w:bCs/>
          <w:sz w:val="28"/>
          <w:szCs w:val="28"/>
        </w:rPr>
        <w:t>.</w:t>
      </w:r>
    </w:p>
    <w:p w14:paraId="04342FBA" w14:textId="4D0FCEED" w:rsidR="00483BAD" w:rsidRPr="001A015B" w:rsidRDefault="00483BAD" w:rsidP="00BC1591">
      <w:pPr>
        <w:jc w:val="both"/>
        <w:rPr>
          <w:rFonts w:ascii="Times New Roman" w:hAnsi="Times New Roman" w:cs="Times New Roman"/>
          <w:sz w:val="28"/>
          <w:szCs w:val="28"/>
        </w:rPr>
      </w:pPr>
      <w:r w:rsidRPr="001A015B">
        <w:rPr>
          <w:rFonts w:ascii="Times New Roman" w:hAnsi="Times New Roman" w:cs="Times New Roman"/>
          <w:sz w:val="28"/>
          <w:szCs w:val="28"/>
        </w:rPr>
        <w:t xml:space="preserve">For much of the </w:t>
      </w:r>
      <w:r w:rsidR="00274001">
        <w:rPr>
          <w:rFonts w:ascii="Times New Roman" w:hAnsi="Times New Roman" w:cs="Times New Roman"/>
          <w:sz w:val="28"/>
          <w:szCs w:val="28"/>
        </w:rPr>
        <w:t>journey covered by this log</w:t>
      </w:r>
      <w:r w:rsidR="00AB40E3" w:rsidRPr="001A015B">
        <w:rPr>
          <w:rFonts w:ascii="Times New Roman" w:hAnsi="Times New Roman" w:cs="Times New Roman"/>
          <w:sz w:val="28"/>
          <w:szCs w:val="28"/>
        </w:rPr>
        <w:t xml:space="preserve">, </w:t>
      </w:r>
      <w:r w:rsidRPr="001A015B">
        <w:rPr>
          <w:rFonts w:ascii="Times New Roman" w:hAnsi="Times New Roman" w:cs="Times New Roman"/>
          <w:sz w:val="28"/>
          <w:szCs w:val="28"/>
        </w:rPr>
        <w:t xml:space="preserve">two </w:t>
      </w:r>
      <w:r w:rsidR="00D87619" w:rsidRPr="001A015B">
        <w:rPr>
          <w:rFonts w:ascii="Times New Roman" w:hAnsi="Times New Roman" w:cs="Times New Roman"/>
          <w:sz w:val="28"/>
          <w:szCs w:val="28"/>
        </w:rPr>
        <w:t>of those</w:t>
      </w:r>
      <w:r w:rsidR="00AA0E24" w:rsidRPr="001A015B">
        <w:rPr>
          <w:rFonts w:ascii="Times New Roman" w:hAnsi="Times New Roman" w:cs="Times New Roman"/>
          <w:sz w:val="28"/>
          <w:szCs w:val="28"/>
        </w:rPr>
        <w:t xml:space="preserve"> in</w:t>
      </w:r>
      <w:r w:rsidR="00DA5664" w:rsidRPr="001A015B">
        <w:rPr>
          <w:rFonts w:ascii="Times New Roman" w:hAnsi="Times New Roman" w:cs="Times New Roman"/>
          <w:sz w:val="28"/>
          <w:szCs w:val="28"/>
        </w:rPr>
        <w:t>volved in setting up</w:t>
      </w:r>
      <w:r w:rsidRPr="001A015B">
        <w:rPr>
          <w:rFonts w:ascii="Times New Roman" w:hAnsi="Times New Roman" w:cs="Times New Roman"/>
          <w:sz w:val="28"/>
          <w:szCs w:val="28"/>
        </w:rPr>
        <w:t xml:space="preserve"> CTM</w:t>
      </w:r>
      <w:r w:rsidR="00FA55B1" w:rsidRPr="001A015B">
        <w:rPr>
          <w:rFonts w:ascii="Times New Roman" w:hAnsi="Times New Roman" w:cs="Times New Roman"/>
          <w:sz w:val="28"/>
          <w:szCs w:val="28"/>
        </w:rPr>
        <w:t xml:space="preserve"> from the beginning</w:t>
      </w:r>
      <w:r w:rsidR="00DA5664" w:rsidRPr="001A015B">
        <w:rPr>
          <w:rFonts w:ascii="Times New Roman" w:hAnsi="Times New Roman" w:cs="Times New Roman"/>
          <w:sz w:val="28"/>
          <w:szCs w:val="28"/>
        </w:rPr>
        <w:t xml:space="preserve">, </w:t>
      </w:r>
      <w:r w:rsidR="00AA0E24" w:rsidRPr="001A015B">
        <w:rPr>
          <w:rFonts w:ascii="Times New Roman" w:hAnsi="Times New Roman" w:cs="Times New Roman"/>
          <w:sz w:val="28"/>
          <w:szCs w:val="28"/>
        </w:rPr>
        <w:t>were engaged in w</w:t>
      </w:r>
      <w:r w:rsidR="003D5F58" w:rsidRPr="001A015B">
        <w:rPr>
          <w:rFonts w:ascii="Times New Roman" w:hAnsi="Times New Roman" w:cs="Times New Roman"/>
          <w:sz w:val="28"/>
          <w:szCs w:val="28"/>
        </w:rPr>
        <w:t>riting</w:t>
      </w:r>
      <w:r w:rsidR="00AA0E24" w:rsidRPr="001A015B">
        <w:rPr>
          <w:rFonts w:ascii="Times New Roman" w:hAnsi="Times New Roman" w:cs="Times New Roman"/>
          <w:sz w:val="28"/>
          <w:szCs w:val="28"/>
        </w:rPr>
        <w:t xml:space="preserve"> a book</w:t>
      </w:r>
      <w:r w:rsidR="002A15B6" w:rsidRPr="001A015B">
        <w:rPr>
          <w:rFonts w:ascii="Times New Roman" w:hAnsi="Times New Roman" w:cs="Times New Roman"/>
          <w:sz w:val="28"/>
          <w:szCs w:val="28"/>
        </w:rPr>
        <w:t xml:space="preserve"> </w:t>
      </w:r>
      <w:r w:rsidR="003879CA" w:rsidRPr="001A015B">
        <w:rPr>
          <w:rFonts w:ascii="Times New Roman" w:hAnsi="Times New Roman" w:cs="Times New Roman"/>
          <w:sz w:val="28"/>
          <w:szCs w:val="28"/>
        </w:rPr>
        <w:t>at the request of the first CT consultation in Penang</w:t>
      </w:r>
      <w:r w:rsidR="007B4B92" w:rsidRPr="001A015B">
        <w:rPr>
          <w:rFonts w:ascii="Times New Roman" w:hAnsi="Times New Roman" w:cs="Times New Roman"/>
          <w:sz w:val="28"/>
          <w:szCs w:val="28"/>
        </w:rPr>
        <w:t>.</w:t>
      </w:r>
      <w:r w:rsidR="001A0E4C" w:rsidRPr="001A015B">
        <w:rPr>
          <w:rStyle w:val="EndnoteReference"/>
          <w:rFonts w:ascii="Times New Roman" w:hAnsi="Times New Roman" w:cs="Times New Roman"/>
          <w:sz w:val="28"/>
          <w:szCs w:val="28"/>
        </w:rPr>
        <w:endnoteReference w:id="44"/>
      </w:r>
      <w:r w:rsidR="003879CA" w:rsidRPr="001A015B">
        <w:rPr>
          <w:rFonts w:ascii="Times New Roman" w:hAnsi="Times New Roman" w:cs="Times New Roman"/>
          <w:sz w:val="28"/>
          <w:szCs w:val="28"/>
        </w:rPr>
        <w:t xml:space="preserve"> </w:t>
      </w:r>
      <w:r w:rsidR="007B4B92" w:rsidRPr="001A015B">
        <w:rPr>
          <w:rFonts w:ascii="Times New Roman" w:hAnsi="Times New Roman" w:cs="Times New Roman"/>
          <w:sz w:val="28"/>
          <w:szCs w:val="28"/>
        </w:rPr>
        <w:t>I</w:t>
      </w:r>
      <w:r w:rsidR="003879CA" w:rsidRPr="001A015B">
        <w:rPr>
          <w:rFonts w:ascii="Times New Roman" w:hAnsi="Times New Roman" w:cs="Times New Roman"/>
          <w:sz w:val="28"/>
          <w:szCs w:val="28"/>
        </w:rPr>
        <w:t>t took</w:t>
      </w:r>
      <w:r w:rsidR="002857D9" w:rsidRPr="001A015B">
        <w:rPr>
          <w:rFonts w:ascii="Times New Roman" w:hAnsi="Times New Roman" w:cs="Times New Roman"/>
          <w:sz w:val="28"/>
          <w:szCs w:val="28"/>
        </w:rPr>
        <w:t xml:space="preserve"> roughly </w:t>
      </w:r>
      <w:r w:rsidR="00E40AA3" w:rsidRPr="001A015B">
        <w:rPr>
          <w:rFonts w:ascii="Times New Roman" w:hAnsi="Times New Roman" w:cs="Times New Roman"/>
          <w:sz w:val="28"/>
          <w:szCs w:val="28"/>
        </w:rPr>
        <w:t xml:space="preserve">twelve </w:t>
      </w:r>
      <w:r w:rsidR="002857D9" w:rsidRPr="001A015B">
        <w:rPr>
          <w:rFonts w:ascii="Times New Roman" w:hAnsi="Times New Roman" w:cs="Times New Roman"/>
          <w:sz w:val="28"/>
          <w:szCs w:val="28"/>
        </w:rPr>
        <w:t>years to complete</w:t>
      </w:r>
      <w:r w:rsidR="00B847A0" w:rsidRPr="001A015B">
        <w:rPr>
          <w:rFonts w:ascii="Times New Roman" w:hAnsi="Times New Roman" w:cs="Times New Roman"/>
          <w:sz w:val="28"/>
          <w:szCs w:val="28"/>
        </w:rPr>
        <w:t xml:space="preserve"> and has</w:t>
      </w:r>
      <w:r w:rsidR="00E40AA3" w:rsidRPr="001A015B">
        <w:rPr>
          <w:rFonts w:ascii="Times New Roman" w:hAnsi="Times New Roman" w:cs="Times New Roman"/>
          <w:sz w:val="28"/>
          <w:szCs w:val="28"/>
        </w:rPr>
        <w:t xml:space="preserve"> been</w:t>
      </w:r>
      <w:r w:rsidR="002857D9" w:rsidRPr="001A015B">
        <w:rPr>
          <w:rFonts w:ascii="Times New Roman" w:hAnsi="Times New Roman" w:cs="Times New Roman"/>
          <w:sz w:val="28"/>
          <w:szCs w:val="28"/>
        </w:rPr>
        <w:t xml:space="preserve"> translated </w:t>
      </w:r>
      <w:r w:rsidR="00FA55B1" w:rsidRPr="001A015B">
        <w:rPr>
          <w:rFonts w:ascii="Times New Roman" w:hAnsi="Times New Roman" w:cs="Times New Roman"/>
          <w:sz w:val="28"/>
          <w:szCs w:val="28"/>
        </w:rPr>
        <w:t xml:space="preserve">subsequently </w:t>
      </w:r>
      <w:r w:rsidR="002857D9" w:rsidRPr="001A015B">
        <w:rPr>
          <w:rFonts w:ascii="Times New Roman" w:hAnsi="Times New Roman" w:cs="Times New Roman"/>
          <w:sz w:val="28"/>
          <w:szCs w:val="28"/>
        </w:rPr>
        <w:t>into</w:t>
      </w:r>
      <w:r w:rsidR="005D3C3A" w:rsidRPr="001A015B">
        <w:rPr>
          <w:rFonts w:ascii="Times New Roman" w:hAnsi="Times New Roman" w:cs="Times New Roman"/>
          <w:sz w:val="28"/>
          <w:szCs w:val="28"/>
        </w:rPr>
        <w:t xml:space="preserve"> </w:t>
      </w:r>
      <w:r w:rsidR="00FA55B1" w:rsidRPr="001A015B">
        <w:rPr>
          <w:rFonts w:ascii="Times New Roman" w:hAnsi="Times New Roman" w:cs="Times New Roman"/>
          <w:sz w:val="28"/>
          <w:szCs w:val="28"/>
        </w:rPr>
        <w:t>Spanish</w:t>
      </w:r>
      <w:r w:rsidR="00E40AA3" w:rsidRPr="001A015B">
        <w:rPr>
          <w:rFonts w:ascii="Times New Roman" w:hAnsi="Times New Roman" w:cs="Times New Roman"/>
          <w:sz w:val="28"/>
          <w:szCs w:val="28"/>
        </w:rPr>
        <w:t>.</w:t>
      </w:r>
      <w:r w:rsidR="00D87619" w:rsidRPr="001A015B">
        <w:rPr>
          <w:rFonts w:ascii="Times New Roman" w:hAnsi="Times New Roman" w:cs="Times New Roman"/>
          <w:sz w:val="28"/>
          <w:szCs w:val="28"/>
        </w:rPr>
        <w:t xml:space="preserve">  </w:t>
      </w:r>
      <w:r w:rsidR="00930938" w:rsidRPr="001A015B">
        <w:rPr>
          <w:rFonts w:ascii="Times New Roman" w:hAnsi="Times New Roman" w:cs="Times New Roman"/>
          <w:sz w:val="28"/>
          <w:szCs w:val="28"/>
        </w:rPr>
        <w:t>In time they were drawn to</w:t>
      </w:r>
      <w:r w:rsidR="000E54AE" w:rsidRPr="001A015B">
        <w:rPr>
          <w:rFonts w:ascii="Times New Roman" w:hAnsi="Times New Roman" w:cs="Times New Roman"/>
          <w:sz w:val="28"/>
          <w:szCs w:val="28"/>
        </w:rPr>
        <w:t xml:space="preserve"> engage in</w:t>
      </w:r>
      <w:r w:rsidR="00D36365" w:rsidRPr="001A015B">
        <w:rPr>
          <w:rFonts w:ascii="Times New Roman" w:hAnsi="Times New Roman" w:cs="Times New Roman"/>
          <w:sz w:val="28"/>
          <w:szCs w:val="28"/>
        </w:rPr>
        <w:t xml:space="preserve"> an extended reflection on Matthew 18: 1-12.  </w:t>
      </w:r>
      <w:r w:rsidR="00E40AA3" w:rsidRPr="001A015B">
        <w:rPr>
          <w:rFonts w:ascii="Times New Roman" w:hAnsi="Times New Roman" w:cs="Times New Roman"/>
          <w:sz w:val="28"/>
          <w:szCs w:val="28"/>
        </w:rPr>
        <w:t>As noted already, t</w:t>
      </w:r>
      <w:r w:rsidR="00D87619" w:rsidRPr="001A015B">
        <w:rPr>
          <w:rFonts w:ascii="Times New Roman" w:hAnsi="Times New Roman" w:cs="Times New Roman"/>
          <w:sz w:val="28"/>
          <w:szCs w:val="28"/>
        </w:rPr>
        <w:t>hey were</w:t>
      </w:r>
      <w:r w:rsidR="000C3B45" w:rsidRPr="001A015B">
        <w:rPr>
          <w:rFonts w:ascii="Times New Roman" w:hAnsi="Times New Roman" w:cs="Times New Roman"/>
          <w:sz w:val="28"/>
          <w:szCs w:val="28"/>
        </w:rPr>
        <w:t xml:space="preserve"> quick to point out that </w:t>
      </w:r>
      <w:r w:rsidR="00E40AA3" w:rsidRPr="001A015B">
        <w:rPr>
          <w:rFonts w:ascii="Times New Roman" w:hAnsi="Times New Roman" w:cs="Times New Roman"/>
          <w:sz w:val="28"/>
          <w:szCs w:val="28"/>
        </w:rPr>
        <w:t>it</w:t>
      </w:r>
      <w:r w:rsidR="000C3B45" w:rsidRPr="001A015B">
        <w:rPr>
          <w:rFonts w:ascii="Times New Roman" w:hAnsi="Times New Roman" w:cs="Times New Roman"/>
          <w:sz w:val="28"/>
          <w:szCs w:val="28"/>
        </w:rPr>
        <w:t xml:space="preserve"> was not an attempt to construct a normative approach to CT</w:t>
      </w:r>
      <w:r w:rsidR="00E40AA3" w:rsidRPr="001A015B">
        <w:rPr>
          <w:rFonts w:ascii="Times New Roman" w:hAnsi="Times New Roman" w:cs="Times New Roman"/>
          <w:sz w:val="28"/>
          <w:szCs w:val="28"/>
        </w:rPr>
        <w:t>.</w:t>
      </w:r>
      <w:r w:rsidR="00BA32CC" w:rsidRPr="001A015B">
        <w:rPr>
          <w:rFonts w:ascii="Times New Roman" w:hAnsi="Times New Roman" w:cs="Times New Roman"/>
          <w:sz w:val="28"/>
          <w:szCs w:val="28"/>
        </w:rPr>
        <w:t xml:space="preserve">  They saw it as a pioneering attempt to do </w:t>
      </w:r>
      <w:r w:rsidR="00423D5F" w:rsidRPr="001A015B">
        <w:rPr>
          <w:rFonts w:ascii="Times New Roman" w:hAnsi="Times New Roman" w:cs="Times New Roman"/>
          <w:sz w:val="28"/>
          <w:szCs w:val="28"/>
        </w:rPr>
        <w:t xml:space="preserve">some practical </w:t>
      </w:r>
      <w:r w:rsidR="00963974" w:rsidRPr="001A015B">
        <w:rPr>
          <w:rFonts w:ascii="Times New Roman" w:hAnsi="Times New Roman" w:cs="Times New Roman"/>
          <w:sz w:val="28"/>
          <w:szCs w:val="28"/>
        </w:rPr>
        <w:t>CT</w:t>
      </w:r>
      <w:r w:rsidR="00BA32CC" w:rsidRPr="001A015B">
        <w:rPr>
          <w:rFonts w:ascii="Times New Roman" w:hAnsi="Times New Roman" w:cs="Times New Roman"/>
          <w:sz w:val="28"/>
          <w:szCs w:val="28"/>
        </w:rPr>
        <w:t xml:space="preserve"> </w:t>
      </w:r>
      <w:r w:rsidR="004A11D9" w:rsidRPr="001A015B">
        <w:rPr>
          <w:rFonts w:ascii="Times New Roman" w:hAnsi="Times New Roman" w:cs="Times New Roman"/>
          <w:sz w:val="28"/>
          <w:szCs w:val="28"/>
        </w:rPr>
        <w:t>rather than a</w:t>
      </w:r>
      <w:r w:rsidR="00BA32CC" w:rsidRPr="001A015B">
        <w:rPr>
          <w:rFonts w:ascii="Times New Roman" w:hAnsi="Times New Roman" w:cs="Times New Roman"/>
          <w:sz w:val="28"/>
          <w:szCs w:val="28"/>
        </w:rPr>
        <w:t xml:space="preserve"> history of</w:t>
      </w:r>
      <w:r w:rsidR="004A11D9" w:rsidRPr="001A015B">
        <w:rPr>
          <w:rFonts w:ascii="Times New Roman" w:hAnsi="Times New Roman" w:cs="Times New Roman"/>
          <w:sz w:val="28"/>
          <w:szCs w:val="28"/>
        </w:rPr>
        <w:t>, or reflection on,</w:t>
      </w:r>
      <w:r w:rsidR="00BA32CC" w:rsidRPr="001A015B">
        <w:rPr>
          <w:rFonts w:ascii="Times New Roman" w:hAnsi="Times New Roman" w:cs="Times New Roman"/>
          <w:sz w:val="28"/>
          <w:szCs w:val="28"/>
        </w:rPr>
        <w:t xml:space="preserve"> what others thought</w:t>
      </w:r>
      <w:r w:rsidR="00423D5F" w:rsidRPr="001A015B">
        <w:rPr>
          <w:rFonts w:ascii="Times New Roman" w:hAnsi="Times New Roman" w:cs="Times New Roman"/>
          <w:sz w:val="28"/>
          <w:szCs w:val="28"/>
        </w:rPr>
        <w:t>.</w:t>
      </w:r>
      <w:r w:rsidR="004945C5" w:rsidRPr="001A015B">
        <w:rPr>
          <w:rStyle w:val="EndnoteReference"/>
          <w:rFonts w:ascii="Times New Roman" w:hAnsi="Times New Roman" w:cs="Times New Roman"/>
          <w:sz w:val="28"/>
          <w:szCs w:val="28"/>
        </w:rPr>
        <w:endnoteReference w:id="45"/>
      </w:r>
      <w:r w:rsidR="00423D5F" w:rsidRPr="001A015B">
        <w:rPr>
          <w:rFonts w:ascii="Times New Roman" w:hAnsi="Times New Roman" w:cs="Times New Roman"/>
          <w:sz w:val="28"/>
          <w:szCs w:val="28"/>
        </w:rPr>
        <w:t xml:space="preserve">  </w:t>
      </w:r>
    </w:p>
    <w:p w14:paraId="680C26F5" w14:textId="77777777" w:rsidR="008D172F" w:rsidRPr="001A015B" w:rsidRDefault="004C523B" w:rsidP="00BC1591">
      <w:pPr>
        <w:jc w:val="both"/>
        <w:rPr>
          <w:rFonts w:ascii="Times New Roman" w:hAnsi="Times New Roman" w:cs="Times New Roman"/>
          <w:sz w:val="28"/>
          <w:szCs w:val="28"/>
        </w:rPr>
      </w:pPr>
      <w:r w:rsidRPr="001A015B">
        <w:rPr>
          <w:rFonts w:ascii="Times New Roman" w:hAnsi="Times New Roman" w:cs="Times New Roman"/>
          <w:sz w:val="28"/>
          <w:szCs w:val="28"/>
        </w:rPr>
        <w:t>They argue</w:t>
      </w:r>
      <w:r w:rsidR="008D172F" w:rsidRPr="001A015B">
        <w:rPr>
          <w:rFonts w:ascii="Times New Roman" w:hAnsi="Times New Roman" w:cs="Times New Roman"/>
          <w:sz w:val="28"/>
          <w:szCs w:val="28"/>
        </w:rPr>
        <w:t>d</w:t>
      </w:r>
      <w:r w:rsidRPr="001A015B">
        <w:rPr>
          <w:rFonts w:ascii="Times New Roman" w:hAnsi="Times New Roman" w:cs="Times New Roman"/>
          <w:sz w:val="28"/>
          <w:szCs w:val="28"/>
        </w:rPr>
        <w:t xml:space="preserve"> that</w:t>
      </w:r>
      <w:r w:rsidR="0040333E" w:rsidRPr="001A015B">
        <w:rPr>
          <w:rFonts w:ascii="Times New Roman" w:hAnsi="Times New Roman" w:cs="Times New Roman"/>
          <w:sz w:val="28"/>
          <w:szCs w:val="28"/>
        </w:rPr>
        <w:t xml:space="preserve"> </w:t>
      </w:r>
      <w:r w:rsidR="00D774B5" w:rsidRPr="001A015B">
        <w:rPr>
          <w:rFonts w:ascii="Times New Roman" w:hAnsi="Times New Roman" w:cs="Times New Roman"/>
          <w:sz w:val="28"/>
          <w:szCs w:val="28"/>
        </w:rPr>
        <w:t>recei</w:t>
      </w:r>
      <w:r w:rsidR="0052791D" w:rsidRPr="001A015B">
        <w:rPr>
          <w:rFonts w:ascii="Times New Roman" w:hAnsi="Times New Roman" w:cs="Times New Roman"/>
          <w:sz w:val="28"/>
          <w:szCs w:val="28"/>
        </w:rPr>
        <w:t>ving</w:t>
      </w:r>
      <w:r w:rsidR="00D774B5" w:rsidRPr="001A015B">
        <w:rPr>
          <w:rFonts w:ascii="Times New Roman" w:hAnsi="Times New Roman" w:cs="Times New Roman"/>
          <w:sz w:val="28"/>
          <w:szCs w:val="28"/>
        </w:rPr>
        <w:t xml:space="preserve"> or welcoming a </w:t>
      </w:r>
      <w:r w:rsidR="0052791D" w:rsidRPr="001A015B">
        <w:rPr>
          <w:rFonts w:ascii="Times New Roman" w:hAnsi="Times New Roman" w:cs="Times New Roman"/>
          <w:sz w:val="28"/>
          <w:szCs w:val="28"/>
        </w:rPr>
        <w:t xml:space="preserve">little child </w:t>
      </w:r>
      <w:r w:rsidRPr="001A015B">
        <w:rPr>
          <w:rFonts w:ascii="Times New Roman" w:hAnsi="Times New Roman" w:cs="Times New Roman"/>
          <w:sz w:val="28"/>
          <w:szCs w:val="28"/>
        </w:rPr>
        <w:t>is</w:t>
      </w:r>
      <w:r w:rsidR="000630B9" w:rsidRPr="001A015B">
        <w:rPr>
          <w:rFonts w:ascii="Times New Roman" w:hAnsi="Times New Roman" w:cs="Times New Roman"/>
          <w:sz w:val="28"/>
          <w:szCs w:val="28"/>
        </w:rPr>
        <w:t>:</w:t>
      </w:r>
      <w:r w:rsidR="0040333E" w:rsidRPr="001A015B">
        <w:rPr>
          <w:rFonts w:ascii="Times New Roman" w:hAnsi="Times New Roman" w:cs="Times New Roman"/>
          <w:sz w:val="28"/>
          <w:szCs w:val="28"/>
        </w:rPr>
        <w:t xml:space="preserve"> </w:t>
      </w:r>
    </w:p>
    <w:p w14:paraId="5FA1428A" w14:textId="77777777" w:rsidR="008D172F" w:rsidRPr="001A015B" w:rsidRDefault="0040333E" w:rsidP="00BC1591">
      <w:pPr>
        <w:ind w:firstLine="720"/>
        <w:jc w:val="both"/>
        <w:rPr>
          <w:rFonts w:ascii="Times New Roman" w:hAnsi="Times New Roman" w:cs="Times New Roman"/>
          <w:sz w:val="28"/>
          <w:szCs w:val="28"/>
        </w:rPr>
      </w:pPr>
      <w:r w:rsidRPr="001A015B">
        <w:rPr>
          <w:rFonts w:ascii="Times New Roman" w:hAnsi="Times New Roman" w:cs="Times New Roman"/>
          <w:sz w:val="28"/>
          <w:szCs w:val="28"/>
        </w:rPr>
        <w:t>a call to radical conversion for all followers of Jesus</w:t>
      </w:r>
      <w:r w:rsidR="009E5EDE" w:rsidRPr="001A015B">
        <w:rPr>
          <w:rFonts w:ascii="Times New Roman" w:hAnsi="Times New Roman" w:cs="Times New Roman"/>
          <w:sz w:val="28"/>
          <w:szCs w:val="28"/>
        </w:rPr>
        <w:t xml:space="preserve">; </w:t>
      </w:r>
    </w:p>
    <w:p w14:paraId="527BD6B9" w14:textId="77777777" w:rsidR="008D172F" w:rsidRPr="001A015B" w:rsidRDefault="0052791D" w:rsidP="00BC1591">
      <w:pPr>
        <w:ind w:firstLine="720"/>
        <w:jc w:val="both"/>
        <w:rPr>
          <w:rFonts w:ascii="Times New Roman" w:hAnsi="Times New Roman" w:cs="Times New Roman"/>
          <w:sz w:val="28"/>
          <w:szCs w:val="28"/>
        </w:rPr>
      </w:pPr>
      <w:r w:rsidRPr="001A015B">
        <w:rPr>
          <w:rFonts w:ascii="Times New Roman" w:hAnsi="Times New Roman" w:cs="Times New Roman"/>
          <w:sz w:val="28"/>
          <w:szCs w:val="28"/>
        </w:rPr>
        <w:t xml:space="preserve">a </w:t>
      </w:r>
      <w:r w:rsidR="009E5EDE" w:rsidRPr="001A015B">
        <w:rPr>
          <w:rFonts w:ascii="Times New Roman" w:hAnsi="Times New Roman" w:cs="Times New Roman"/>
          <w:sz w:val="28"/>
          <w:szCs w:val="28"/>
        </w:rPr>
        <w:t>clue to the truth about the kingdom of God</w:t>
      </w:r>
      <w:r w:rsidR="007F3516" w:rsidRPr="001A015B">
        <w:rPr>
          <w:rFonts w:ascii="Times New Roman" w:hAnsi="Times New Roman" w:cs="Times New Roman"/>
          <w:sz w:val="28"/>
          <w:szCs w:val="28"/>
        </w:rPr>
        <w:t xml:space="preserve">; </w:t>
      </w:r>
    </w:p>
    <w:p w14:paraId="58DFAAA4" w14:textId="2AE79418" w:rsidR="008D172F" w:rsidRPr="001A015B" w:rsidRDefault="000630B9" w:rsidP="00BC1591">
      <w:pPr>
        <w:ind w:left="720" w:firstLine="60"/>
        <w:jc w:val="both"/>
        <w:rPr>
          <w:rFonts w:ascii="Times New Roman" w:hAnsi="Times New Roman" w:cs="Times New Roman"/>
          <w:sz w:val="28"/>
          <w:szCs w:val="28"/>
        </w:rPr>
      </w:pPr>
      <w:r w:rsidRPr="001A015B">
        <w:rPr>
          <w:rFonts w:ascii="Times New Roman" w:hAnsi="Times New Roman" w:cs="Times New Roman"/>
          <w:sz w:val="28"/>
          <w:szCs w:val="28"/>
        </w:rPr>
        <w:t xml:space="preserve">a means of making </w:t>
      </w:r>
      <w:r w:rsidR="007F3516" w:rsidRPr="001A015B">
        <w:rPr>
          <w:rFonts w:ascii="Times New Roman" w:hAnsi="Times New Roman" w:cs="Times New Roman"/>
          <w:sz w:val="28"/>
          <w:szCs w:val="28"/>
        </w:rPr>
        <w:t>connections between</w:t>
      </w:r>
      <w:r w:rsidR="0040333E" w:rsidRPr="001A015B">
        <w:rPr>
          <w:rFonts w:ascii="Times New Roman" w:hAnsi="Times New Roman" w:cs="Times New Roman"/>
          <w:sz w:val="28"/>
          <w:szCs w:val="28"/>
        </w:rPr>
        <w:t xml:space="preserve"> </w:t>
      </w:r>
      <w:r w:rsidR="007F3516" w:rsidRPr="001A015B">
        <w:rPr>
          <w:rFonts w:ascii="Times New Roman" w:hAnsi="Times New Roman" w:cs="Times New Roman"/>
          <w:sz w:val="28"/>
          <w:szCs w:val="28"/>
        </w:rPr>
        <w:t>both of these, and the call of Jesus to would-be disciples to deny self and take up the cross</w:t>
      </w:r>
      <w:r w:rsidR="00913437" w:rsidRPr="001A015B">
        <w:rPr>
          <w:rFonts w:ascii="Times New Roman" w:hAnsi="Times New Roman" w:cs="Times New Roman"/>
          <w:sz w:val="28"/>
          <w:szCs w:val="28"/>
        </w:rPr>
        <w:t xml:space="preserve">; </w:t>
      </w:r>
    </w:p>
    <w:p w14:paraId="2ADAE749" w14:textId="77777777" w:rsidR="00F51FD9" w:rsidRPr="001A015B" w:rsidRDefault="00913437" w:rsidP="00BC1591">
      <w:pPr>
        <w:ind w:firstLine="720"/>
        <w:jc w:val="both"/>
        <w:rPr>
          <w:rFonts w:ascii="Times New Roman" w:hAnsi="Times New Roman" w:cs="Times New Roman"/>
          <w:sz w:val="28"/>
          <w:szCs w:val="28"/>
        </w:rPr>
      </w:pPr>
      <w:r w:rsidRPr="001A015B">
        <w:rPr>
          <w:rFonts w:ascii="Times New Roman" w:hAnsi="Times New Roman" w:cs="Times New Roman"/>
          <w:sz w:val="28"/>
          <w:szCs w:val="28"/>
        </w:rPr>
        <w:t>an e</w:t>
      </w:r>
      <w:r w:rsidR="0052791D" w:rsidRPr="001A015B">
        <w:rPr>
          <w:rFonts w:ascii="Times New Roman" w:hAnsi="Times New Roman" w:cs="Times New Roman"/>
          <w:sz w:val="28"/>
          <w:szCs w:val="28"/>
        </w:rPr>
        <w:t>n</w:t>
      </w:r>
      <w:r w:rsidRPr="001A015B">
        <w:rPr>
          <w:rFonts w:ascii="Times New Roman" w:hAnsi="Times New Roman" w:cs="Times New Roman"/>
          <w:sz w:val="28"/>
          <w:szCs w:val="28"/>
        </w:rPr>
        <w:t xml:space="preserve">couragement to live in the light of </w:t>
      </w:r>
      <w:r w:rsidR="0052791D" w:rsidRPr="001A015B">
        <w:rPr>
          <w:rFonts w:ascii="Times New Roman" w:hAnsi="Times New Roman" w:cs="Times New Roman"/>
          <w:sz w:val="28"/>
          <w:szCs w:val="28"/>
        </w:rPr>
        <w:t xml:space="preserve">the resurrection; </w:t>
      </w:r>
    </w:p>
    <w:p w14:paraId="0DBA049F" w14:textId="77777777" w:rsidR="008526BF" w:rsidRDefault="008526BF" w:rsidP="008526BF">
      <w:pPr>
        <w:spacing w:after="0"/>
        <w:ind w:left="454"/>
        <w:jc w:val="both"/>
        <w:rPr>
          <w:rFonts w:ascii="Times New Roman" w:hAnsi="Times New Roman" w:cs="Times New Roman"/>
          <w:sz w:val="28"/>
          <w:szCs w:val="28"/>
        </w:rPr>
      </w:pPr>
      <w:r>
        <w:rPr>
          <w:rFonts w:ascii="Times New Roman" w:hAnsi="Times New Roman" w:cs="Times New Roman"/>
          <w:sz w:val="28"/>
          <w:szCs w:val="28"/>
        </w:rPr>
        <w:t xml:space="preserve">    </w:t>
      </w:r>
      <w:r w:rsidR="0052791D" w:rsidRPr="001A015B">
        <w:rPr>
          <w:rFonts w:ascii="Times New Roman" w:hAnsi="Times New Roman" w:cs="Times New Roman"/>
          <w:sz w:val="28"/>
          <w:szCs w:val="28"/>
        </w:rPr>
        <w:t xml:space="preserve">a help in </w:t>
      </w:r>
      <w:r w:rsidR="00F51FD9" w:rsidRPr="001A015B">
        <w:rPr>
          <w:rFonts w:ascii="Times New Roman" w:hAnsi="Times New Roman" w:cs="Times New Roman"/>
          <w:sz w:val="28"/>
          <w:szCs w:val="28"/>
        </w:rPr>
        <w:t>contributing to</w:t>
      </w:r>
      <w:r w:rsidR="0052791D" w:rsidRPr="001A015B">
        <w:rPr>
          <w:rFonts w:ascii="Times New Roman" w:hAnsi="Times New Roman" w:cs="Times New Roman"/>
          <w:sz w:val="28"/>
          <w:szCs w:val="28"/>
        </w:rPr>
        <w:t xml:space="preserve"> the universal community with Father, Son and </w:t>
      </w:r>
      <w:r>
        <w:rPr>
          <w:rFonts w:ascii="Times New Roman" w:hAnsi="Times New Roman" w:cs="Times New Roman"/>
          <w:sz w:val="28"/>
          <w:szCs w:val="28"/>
        </w:rPr>
        <w:t xml:space="preserve">   </w:t>
      </w:r>
    </w:p>
    <w:p w14:paraId="0584F623" w14:textId="417E9BF5" w:rsidR="000B49F3" w:rsidRDefault="008526BF" w:rsidP="008526BF">
      <w:pPr>
        <w:spacing w:after="0"/>
        <w:ind w:left="454"/>
        <w:jc w:val="both"/>
        <w:rPr>
          <w:rFonts w:ascii="Times New Roman" w:hAnsi="Times New Roman" w:cs="Times New Roman"/>
          <w:sz w:val="28"/>
          <w:szCs w:val="28"/>
        </w:rPr>
      </w:pPr>
      <w:r>
        <w:rPr>
          <w:rFonts w:ascii="Times New Roman" w:hAnsi="Times New Roman" w:cs="Times New Roman"/>
          <w:sz w:val="28"/>
          <w:szCs w:val="28"/>
        </w:rPr>
        <w:t xml:space="preserve">    </w:t>
      </w:r>
      <w:r w:rsidR="0052791D" w:rsidRPr="001A015B">
        <w:rPr>
          <w:rFonts w:ascii="Times New Roman" w:hAnsi="Times New Roman" w:cs="Times New Roman"/>
          <w:sz w:val="28"/>
          <w:szCs w:val="28"/>
        </w:rPr>
        <w:t>Holy Spirit.</w:t>
      </w:r>
    </w:p>
    <w:p w14:paraId="61AA3009" w14:textId="77777777" w:rsidR="008526BF" w:rsidRPr="001A015B" w:rsidRDefault="008526BF" w:rsidP="008526BF">
      <w:pPr>
        <w:spacing w:after="0"/>
        <w:ind w:left="454"/>
        <w:jc w:val="both"/>
        <w:rPr>
          <w:rFonts w:ascii="Times New Roman" w:hAnsi="Times New Roman" w:cs="Times New Roman"/>
          <w:sz w:val="28"/>
          <w:szCs w:val="28"/>
        </w:rPr>
      </w:pPr>
    </w:p>
    <w:p w14:paraId="555CD915" w14:textId="77777777" w:rsidR="00F51FD9" w:rsidRPr="001A015B" w:rsidRDefault="004C523B" w:rsidP="00BC1591">
      <w:pPr>
        <w:jc w:val="both"/>
        <w:rPr>
          <w:rFonts w:ascii="Times New Roman" w:hAnsi="Times New Roman" w:cs="Times New Roman"/>
          <w:sz w:val="28"/>
          <w:szCs w:val="28"/>
        </w:rPr>
      </w:pPr>
      <w:r w:rsidRPr="001A015B">
        <w:rPr>
          <w:rFonts w:ascii="Times New Roman" w:hAnsi="Times New Roman" w:cs="Times New Roman"/>
          <w:sz w:val="28"/>
          <w:szCs w:val="28"/>
        </w:rPr>
        <w:t>Among the more controversial</w:t>
      </w:r>
      <w:r w:rsidR="00F81F7D" w:rsidRPr="001A015B">
        <w:rPr>
          <w:rFonts w:ascii="Times New Roman" w:hAnsi="Times New Roman" w:cs="Times New Roman"/>
          <w:sz w:val="28"/>
          <w:szCs w:val="28"/>
        </w:rPr>
        <w:t xml:space="preserve"> discoveries and arguments are that: </w:t>
      </w:r>
    </w:p>
    <w:p w14:paraId="49217711" w14:textId="77777777" w:rsidR="00F51FD9" w:rsidRPr="001A015B" w:rsidRDefault="00450EE4" w:rsidP="00BC1591">
      <w:pPr>
        <w:ind w:left="720"/>
        <w:jc w:val="both"/>
        <w:rPr>
          <w:rFonts w:ascii="Times New Roman" w:hAnsi="Times New Roman" w:cs="Times New Roman"/>
          <w:sz w:val="28"/>
          <w:szCs w:val="28"/>
        </w:rPr>
      </w:pPr>
      <w:r w:rsidRPr="001A015B">
        <w:rPr>
          <w:rFonts w:ascii="Times New Roman" w:hAnsi="Times New Roman" w:cs="Times New Roman"/>
          <w:sz w:val="28"/>
          <w:szCs w:val="28"/>
        </w:rPr>
        <w:t>Jesus was not only a pioneer of the Kingdom of Heaven, but a seeker</w:t>
      </w:r>
      <w:r w:rsidR="00443E25" w:rsidRPr="001A015B">
        <w:rPr>
          <w:rFonts w:ascii="Times New Roman" w:hAnsi="Times New Roman" w:cs="Times New Roman"/>
          <w:sz w:val="28"/>
          <w:szCs w:val="28"/>
        </w:rPr>
        <w:t xml:space="preserve"> or learner</w:t>
      </w:r>
      <w:r w:rsidRPr="001A015B">
        <w:rPr>
          <w:rFonts w:ascii="Times New Roman" w:hAnsi="Times New Roman" w:cs="Times New Roman"/>
          <w:sz w:val="28"/>
          <w:szCs w:val="28"/>
        </w:rPr>
        <w:t>, and one who was tempted</w:t>
      </w:r>
      <w:r w:rsidR="00563E51" w:rsidRPr="001A015B">
        <w:rPr>
          <w:rFonts w:ascii="Times New Roman" w:hAnsi="Times New Roman" w:cs="Times New Roman"/>
          <w:sz w:val="28"/>
          <w:szCs w:val="28"/>
        </w:rPr>
        <w:t xml:space="preserve"> to compromise or adapt the radical nature of this kingdom;</w:t>
      </w:r>
    </w:p>
    <w:p w14:paraId="65A987CE" w14:textId="733C1E27" w:rsidR="00F51FD9" w:rsidRPr="001A015B" w:rsidRDefault="0037250E" w:rsidP="00BC1591">
      <w:pPr>
        <w:ind w:left="720"/>
        <w:jc w:val="both"/>
        <w:rPr>
          <w:rFonts w:ascii="Times New Roman" w:hAnsi="Times New Roman" w:cs="Times New Roman"/>
          <w:sz w:val="28"/>
          <w:szCs w:val="28"/>
        </w:rPr>
      </w:pPr>
      <w:r w:rsidRPr="001A015B">
        <w:rPr>
          <w:rFonts w:ascii="Times New Roman" w:hAnsi="Times New Roman" w:cs="Times New Roman"/>
          <w:sz w:val="28"/>
          <w:szCs w:val="28"/>
        </w:rPr>
        <w:t>humility in a little child is not a virtue, and that what Jesus means in this action and teaching</w:t>
      </w:r>
      <w:r w:rsidR="00443E25" w:rsidRPr="001A015B">
        <w:rPr>
          <w:rFonts w:ascii="Times New Roman" w:hAnsi="Times New Roman" w:cs="Times New Roman"/>
          <w:sz w:val="28"/>
          <w:szCs w:val="28"/>
        </w:rPr>
        <w:t xml:space="preserve"> breaks new ground;</w:t>
      </w:r>
      <w:r w:rsidR="005D0A05" w:rsidRPr="001A015B">
        <w:rPr>
          <w:rFonts w:ascii="Times New Roman" w:hAnsi="Times New Roman" w:cs="Times New Roman"/>
          <w:sz w:val="28"/>
          <w:szCs w:val="28"/>
        </w:rPr>
        <w:t xml:space="preserve"> </w:t>
      </w:r>
    </w:p>
    <w:p w14:paraId="2E4EF0CB" w14:textId="6FC666A5" w:rsidR="00F51FD9" w:rsidRPr="001A015B" w:rsidRDefault="005D0A05" w:rsidP="00832C14">
      <w:pPr>
        <w:ind w:left="720"/>
        <w:jc w:val="both"/>
        <w:rPr>
          <w:rFonts w:ascii="Times New Roman" w:hAnsi="Times New Roman" w:cs="Times New Roman"/>
          <w:sz w:val="28"/>
          <w:szCs w:val="28"/>
        </w:rPr>
      </w:pPr>
      <w:r w:rsidRPr="001A015B">
        <w:rPr>
          <w:rFonts w:ascii="Times New Roman" w:hAnsi="Times New Roman" w:cs="Times New Roman"/>
          <w:sz w:val="28"/>
          <w:szCs w:val="28"/>
        </w:rPr>
        <w:t xml:space="preserve">that </w:t>
      </w:r>
      <w:r w:rsidR="00832C14" w:rsidRPr="001A015B">
        <w:rPr>
          <w:rFonts w:ascii="Times New Roman" w:hAnsi="Times New Roman" w:cs="Times New Roman"/>
          <w:sz w:val="28"/>
          <w:szCs w:val="28"/>
        </w:rPr>
        <w:t>“</w:t>
      </w:r>
      <w:r w:rsidRPr="001A015B">
        <w:rPr>
          <w:rFonts w:ascii="Times New Roman" w:hAnsi="Times New Roman" w:cs="Times New Roman"/>
          <w:sz w:val="28"/>
          <w:szCs w:val="28"/>
        </w:rPr>
        <w:t>receiving a little child</w:t>
      </w:r>
      <w:r w:rsidR="00832C14" w:rsidRPr="001A015B">
        <w:rPr>
          <w:rFonts w:ascii="Times New Roman" w:hAnsi="Times New Roman" w:cs="Times New Roman"/>
          <w:sz w:val="28"/>
          <w:szCs w:val="28"/>
        </w:rPr>
        <w:t>”</w:t>
      </w:r>
      <w:r w:rsidRPr="001A015B">
        <w:rPr>
          <w:rFonts w:ascii="Times New Roman" w:hAnsi="Times New Roman" w:cs="Times New Roman"/>
          <w:sz w:val="28"/>
          <w:szCs w:val="28"/>
        </w:rPr>
        <w:t xml:space="preserve"> and </w:t>
      </w:r>
      <w:r w:rsidR="00832C14" w:rsidRPr="001A015B">
        <w:rPr>
          <w:rFonts w:ascii="Times New Roman" w:hAnsi="Times New Roman" w:cs="Times New Roman"/>
          <w:sz w:val="28"/>
          <w:szCs w:val="28"/>
        </w:rPr>
        <w:t>“</w:t>
      </w:r>
      <w:r w:rsidRPr="001A015B">
        <w:rPr>
          <w:rFonts w:ascii="Times New Roman" w:hAnsi="Times New Roman" w:cs="Times New Roman"/>
          <w:sz w:val="28"/>
          <w:szCs w:val="28"/>
        </w:rPr>
        <w:t>entering the Kingdom</w:t>
      </w:r>
      <w:r w:rsidR="00832C14" w:rsidRPr="001A015B">
        <w:rPr>
          <w:rFonts w:ascii="Times New Roman" w:hAnsi="Times New Roman" w:cs="Times New Roman"/>
          <w:sz w:val="28"/>
          <w:szCs w:val="28"/>
        </w:rPr>
        <w:t>”</w:t>
      </w:r>
      <w:r w:rsidRPr="001A015B">
        <w:rPr>
          <w:rFonts w:ascii="Times New Roman" w:hAnsi="Times New Roman" w:cs="Times New Roman"/>
          <w:sz w:val="28"/>
          <w:szCs w:val="28"/>
        </w:rPr>
        <w:t xml:space="preserve"> can be one and the same thing; </w:t>
      </w:r>
    </w:p>
    <w:p w14:paraId="2C085316" w14:textId="55C30D2F" w:rsidR="004C523B" w:rsidRPr="001A015B" w:rsidRDefault="005D0A05" w:rsidP="00BC1591">
      <w:pPr>
        <w:ind w:left="720"/>
        <w:jc w:val="both"/>
        <w:rPr>
          <w:rFonts w:ascii="Times New Roman" w:hAnsi="Times New Roman" w:cs="Times New Roman"/>
          <w:sz w:val="28"/>
          <w:szCs w:val="28"/>
        </w:rPr>
      </w:pPr>
      <w:r w:rsidRPr="001A015B">
        <w:rPr>
          <w:rFonts w:ascii="Times New Roman" w:hAnsi="Times New Roman" w:cs="Times New Roman"/>
          <w:sz w:val="28"/>
          <w:szCs w:val="28"/>
        </w:rPr>
        <w:lastRenderedPageBreak/>
        <w:t>that</w:t>
      </w:r>
      <w:r w:rsidR="00A8489A" w:rsidRPr="001A015B">
        <w:rPr>
          <w:rFonts w:ascii="Times New Roman" w:hAnsi="Times New Roman" w:cs="Times New Roman"/>
          <w:sz w:val="28"/>
          <w:szCs w:val="28"/>
        </w:rPr>
        <w:t xml:space="preserve"> the suffering of children worldwide and through history requires honest wrestling with the teaching of Jesus about “</w:t>
      </w:r>
      <w:r w:rsidR="00832C14" w:rsidRPr="001A015B">
        <w:rPr>
          <w:rFonts w:ascii="Times New Roman" w:hAnsi="Times New Roman" w:cs="Times New Roman"/>
          <w:sz w:val="28"/>
          <w:szCs w:val="28"/>
        </w:rPr>
        <w:t>t</w:t>
      </w:r>
      <w:r w:rsidR="00A8489A" w:rsidRPr="001A015B">
        <w:rPr>
          <w:rFonts w:ascii="Times New Roman" w:hAnsi="Times New Roman" w:cs="Times New Roman"/>
          <w:sz w:val="28"/>
          <w:szCs w:val="28"/>
        </w:rPr>
        <w:t>heir angels always beholding the face of my Father in heaven</w:t>
      </w:r>
      <w:r w:rsidR="00E2651A" w:rsidRPr="001A015B">
        <w:rPr>
          <w:rFonts w:ascii="Times New Roman" w:hAnsi="Times New Roman" w:cs="Times New Roman"/>
          <w:sz w:val="28"/>
          <w:szCs w:val="28"/>
        </w:rPr>
        <w:t>”</w:t>
      </w:r>
      <w:r w:rsidR="00A8489A" w:rsidRPr="001A015B">
        <w:rPr>
          <w:rFonts w:ascii="Times New Roman" w:hAnsi="Times New Roman" w:cs="Times New Roman"/>
          <w:sz w:val="28"/>
          <w:szCs w:val="28"/>
        </w:rPr>
        <w:t xml:space="preserve">. </w:t>
      </w:r>
    </w:p>
    <w:p w14:paraId="05C33251" w14:textId="5901B2D8" w:rsidR="005C4066" w:rsidRPr="001A015B" w:rsidRDefault="005C4066" w:rsidP="00BC1591">
      <w:pPr>
        <w:jc w:val="both"/>
        <w:rPr>
          <w:rFonts w:ascii="Times New Roman" w:hAnsi="Times New Roman" w:cs="Times New Roman"/>
          <w:sz w:val="28"/>
          <w:szCs w:val="28"/>
        </w:rPr>
      </w:pPr>
      <w:r w:rsidRPr="001A015B">
        <w:rPr>
          <w:rFonts w:ascii="Times New Roman" w:hAnsi="Times New Roman" w:cs="Times New Roman"/>
          <w:sz w:val="28"/>
          <w:szCs w:val="28"/>
        </w:rPr>
        <w:t>It remains to be seen whether th</w:t>
      </w:r>
      <w:r w:rsidR="0084309E" w:rsidRPr="001A015B">
        <w:rPr>
          <w:rFonts w:ascii="Times New Roman" w:hAnsi="Times New Roman" w:cs="Times New Roman"/>
          <w:sz w:val="28"/>
          <w:szCs w:val="28"/>
        </w:rPr>
        <w:t>e</w:t>
      </w:r>
      <w:r w:rsidR="00F51FD9" w:rsidRPr="001A015B">
        <w:rPr>
          <w:rFonts w:ascii="Times New Roman" w:hAnsi="Times New Roman" w:cs="Times New Roman"/>
          <w:sz w:val="28"/>
          <w:szCs w:val="28"/>
        </w:rPr>
        <w:t xml:space="preserve"> study </w:t>
      </w:r>
      <w:r w:rsidR="0089652D" w:rsidRPr="001A015B">
        <w:rPr>
          <w:rFonts w:ascii="Times New Roman" w:hAnsi="Times New Roman" w:cs="Times New Roman"/>
          <w:sz w:val="28"/>
          <w:szCs w:val="28"/>
        </w:rPr>
        <w:t>encourages</w:t>
      </w:r>
      <w:r w:rsidR="005F0855" w:rsidRPr="001A015B">
        <w:rPr>
          <w:rFonts w:ascii="Times New Roman" w:hAnsi="Times New Roman" w:cs="Times New Roman"/>
          <w:sz w:val="28"/>
          <w:szCs w:val="28"/>
        </w:rPr>
        <w:t xml:space="preserve"> further extension of this </w:t>
      </w:r>
      <w:r w:rsidR="00FB6AE4" w:rsidRPr="001A015B">
        <w:rPr>
          <w:rFonts w:ascii="Times New Roman" w:hAnsi="Times New Roman" w:cs="Times New Roman"/>
          <w:sz w:val="28"/>
          <w:szCs w:val="28"/>
        </w:rPr>
        <w:t>specific</w:t>
      </w:r>
      <w:r w:rsidR="0089652D" w:rsidRPr="001A015B">
        <w:rPr>
          <w:rFonts w:ascii="Times New Roman" w:hAnsi="Times New Roman" w:cs="Times New Roman"/>
          <w:sz w:val="28"/>
          <w:szCs w:val="28"/>
        </w:rPr>
        <w:t xml:space="preserve"> </w:t>
      </w:r>
      <w:r w:rsidR="00E2651A" w:rsidRPr="001A015B">
        <w:rPr>
          <w:rFonts w:ascii="Times New Roman" w:hAnsi="Times New Roman" w:cs="Times New Roman"/>
          <w:sz w:val="28"/>
          <w:szCs w:val="28"/>
        </w:rPr>
        <w:t>line of thought</w:t>
      </w:r>
      <w:r w:rsidR="005F0855" w:rsidRPr="001A015B">
        <w:rPr>
          <w:rFonts w:ascii="Times New Roman" w:hAnsi="Times New Roman" w:cs="Times New Roman"/>
          <w:sz w:val="28"/>
          <w:szCs w:val="28"/>
        </w:rPr>
        <w:t xml:space="preserve">, or </w:t>
      </w:r>
      <w:r w:rsidR="0093101B" w:rsidRPr="001A015B">
        <w:rPr>
          <w:rFonts w:ascii="Times New Roman" w:hAnsi="Times New Roman" w:cs="Times New Roman"/>
          <w:sz w:val="28"/>
          <w:szCs w:val="28"/>
        </w:rPr>
        <w:t xml:space="preserve">functions as </w:t>
      </w:r>
      <w:r w:rsidR="0089652D" w:rsidRPr="001A015B">
        <w:rPr>
          <w:rFonts w:ascii="Times New Roman" w:hAnsi="Times New Roman" w:cs="Times New Roman"/>
          <w:sz w:val="28"/>
          <w:szCs w:val="28"/>
        </w:rPr>
        <w:t xml:space="preserve">an </w:t>
      </w:r>
      <w:r w:rsidR="005F0855" w:rsidRPr="001A015B">
        <w:rPr>
          <w:rFonts w:ascii="Times New Roman" w:hAnsi="Times New Roman" w:cs="Times New Roman"/>
          <w:sz w:val="28"/>
          <w:szCs w:val="28"/>
        </w:rPr>
        <w:t xml:space="preserve">inspiration and example to others starting elsewhere as they develop an understanding of what CT is and how it is done.  </w:t>
      </w:r>
      <w:r w:rsidR="004E217F" w:rsidRPr="001A015B">
        <w:rPr>
          <w:rFonts w:ascii="Times New Roman" w:hAnsi="Times New Roman" w:cs="Times New Roman"/>
          <w:sz w:val="28"/>
          <w:szCs w:val="28"/>
        </w:rPr>
        <w:t xml:space="preserve">It does not claim to be CT, but wrestles with the theological issues </w:t>
      </w:r>
      <w:r w:rsidR="009F0D39" w:rsidRPr="001A015B">
        <w:rPr>
          <w:rFonts w:ascii="Times New Roman" w:hAnsi="Times New Roman" w:cs="Times New Roman"/>
          <w:sz w:val="28"/>
          <w:szCs w:val="28"/>
        </w:rPr>
        <w:t xml:space="preserve">with which any living and practical venture described as CT, </w:t>
      </w:r>
      <w:r w:rsidR="00C7508D" w:rsidRPr="001A015B">
        <w:rPr>
          <w:rFonts w:ascii="Times New Roman" w:hAnsi="Times New Roman" w:cs="Times New Roman"/>
          <w:sz w:val="28"/>
          <w:szCs w:val="28"/>
        </w:rPr>
        <w:t xml:space="preserve">the authors believe </w:t>
      </w:r>
      <w:r w:rsidR="009F0D39" w:rsidRPr="001A015B">
        <w:rPr>
          <w:rFonts w:ascii="Times New Roman" w:hAnsi="Times New Roman" w:cs="Times New Roman"/>
          <w:sz w:val="28"/>
          <w:szCs w:val="28"/>
        </w:rPr>
        <w:t xml:space="preserve">must engage. </w:t>
      </w:r>
      <w:r w:rsidR="0093101B" w:rsidRPr="001A015B">
        <w:rPr>
          <w:rFonts w:ascii="Times New Roman" w:hAnsi="Times New Roman" w:cs="Times New Roman"/>
          <w:sz w:val="28"/>
          <w:szCs w:val="28"/>
        </w:rPr>
        <w:t xml:space="preserve">One </w:t>
      </w:r>
      <w:r w:rsidR="001612C6" w:rsidRPr="001A015B">
        <w:rPr>
          <w:rFonts w:ascii="Times New Roman" w:hAnsi="Times New Roman" w:cs="Times New Roman"/>
          <w:sz w:val="28"/>
          <w:szCs w:val="28"/>
        </w:rPr>
        <w:t xml:space="preserve">response questioned whether </w:t>
      </w:r>
      <w:r w:rsidR="00B26427" w:rsidRPr="001A015B">
        <w:rPr>
          <w:rFonts w:ascii="Times New Roman" w:hAnsi="Times New Roman" w:cs="Times New Roman"/>
          <w:sz w:val="28"/>
          <w:szCs w:val="28"/>
        </w:rPr>
        <w:t xml:space="preserve">the little child </w:t>
      </w:r>
      <w:r w:rsidR="001612C6" w:rsidRPr="001A015B">
        <w:rPr>
          <w:rFonts w:ascii="Times New Roman" w:hAnsi="Times New Roman" w:cs="Times New Roman"/>
          <w:sz w:val="28"/>
          <w:szCs w:val="28"/>
        </w:rPr>
        <w:t>was</w:t>
      </w:r>
      <w:r w:rsidR="00B26427" w:rsidRPr="001A015B">
        <w:rPr>
          <w:rFonts w:ascii="Times New Roman" w:hAnsi="Times New Roman" w:cs="Times New Roman"/>
          <w:sz w:val="28"/>
          <w:szCs w:val="28"/>
        </w:rPr>
        <w:t xml:space="preserve"> being “used” by Jesus</w:t>
      </w:r>
      <w:r w:rsidR="00FB6AE4" w:rsidRPr="001A015B">
        <w:rPr>
          <w:rFonts w:ascii="Times New Roman" w:hAnsi="Times New Roman" w:cs="Times New Roman"/>
          <w:sz w:val="28"/>
          <w:szCs w:val="28"/>
        </w:rPr>
        <w:t xml:space="preserve"> as an illustration</w:t>
      </w:r>
      <w:r w:rsidR="006E12DE" w:rsidRPr="001A015B">
        <w:rPr>
          <w:rFonts w:ascii="Times New Roman" w:hAnsi="Times New Roman" w:cs="Times New Roman"/>
          <w:sz w:val="28"/>
          <w:szCs w:val="28"/>
        </w:rPr>
        <w:t>.  If so, was the child also</w:t>
      </w:r>
      <w:r w:rsidR="00470059" w:rsidRPr="001A015B">
        <w:rPr>
          <w:rFonts w:ascii="Times New Roman" w:hAnsi="Times New Roman" w:cs="Times New Roman"/>
          <w:sz w:val="28"/>
          <w:szCs w:val="28"/>
        </w:rPr>
        <w:t xml:space="preserve"> by implication being used by the two authors.</w:t>
      </w:r>
      <w:r w:rsidR="00D35C27" w:rsidRPr="001A015B">
        <w:rPr>
          <w:rFonts w:ascii="Times New Roman" w:hAnsi="Times New Roman" w:cs="Times New Roman"/>
          <w:sz w:val="28"/>
          <w:szCs w:val="28"/>
        </w:rPr>
        <w:t xml:space="preserve">  This </w:t>
      </w:r>
      <w:r w:rsidR="00ED5944" w:rsidRPr="001A015B">
        <w:rPr>
          <w:rFonts w:ascii="Times New Roman" w:hAnsi="Times New Roman" w:cs="Times New Roman"/>
          <w:sz w:val="28"/>
          <w:szCs w:val="28"/>
        </w:rPr>
        <w:t xml:space="preserve">critique </w:t>
      </w:r>
      <w:r w:rsidR="00A625D1" w:rsidRPr="001A015B">
        <w:rPr>
          <w:rFonts w:ascii="Times New Roman" w:hAnsi="Times New Roman" w:cs="Times New Roman"/>
          <w:sz w:val="28"/>
          <w:szCs w:val="28"/>
        </w:rPr>
        <w:t>was</w:t>
      </w:r>
      <w:r w:rsidR="00ED5944" w:rsidRPr="001A015B">
        <w:rPr>
          <w:rFonts w:ascii="Times New Roman" w:hAnsi="Times New Roman" w:cs="Times New Roman"/>
          <w:sz w:val="28"/>
          <w:szCs w:val="28"/>
        </w:rPr>
        <w:t xml:space="preserve"> rooted in</w:t>
      </w:r>
      <w:r w:rsidR="00D35C27" w:rsidRPr="001A015B">
        <w:rPr>
          <w:rFonts w:ascii="Times New Roman" w:hAnsi="Times New Roman" w:cs="Times New Roman"/>
          <w:sz w:val="28"/>
          <w:szCs w:val="28"/>
        </w:rPr>
        <w:t xml:space="preserve"> a comparison with contextual theologies in which the subjects (for example, women or the poor)</w:t>
      </w:r>
      <w:r w:rsidR="001C2EFB" w:rsidRPr="001A015B">
        <w:rPr>
          <w:rFonts w:ascii="Times New Roman" w:hAnsi="Times New Roman" w:cs="Times New Roman"/>
          <w:sz w:val="28"/>
          <w:szCs w:val="28"/>
        </w:rPr>
        <w:t xml:space="preserve"> are agents in the whole process for liberation and wholeness.  The book does not specifically rebut this, but the authors</w:t>
      </w:r>
      <w:r w:rsidR="00ED5944" w:rsidRPr="001A015B">
        <w:rPr>
          <w:rFonts w:ascii="Times New Roman" w:hAnsi="Times New Roman" w:cs="Times New Roman"/>
          <w:sz w:val="28"/>
          <w:szCs w:val="28"/>
        </w:rPr>
        <w:t>’</w:t>
      </w:r>
      <w:r w:rsidR="000904F9" w:rsidRPr="001A015B">
        <w:rPr>
          <w:rFonts w:ascii="Times New Roman" w:hAnsi="Times New Roman" w:cs="Times New Roman"/>
          <w:sz w:val="28"/>
          <w:szCs w:val="28"/>
        </w:rPr>
        <w:t xml:space="preserve"> argument</w:t>
      </w:r>
      <w:r w:rsidR="00092F88" w:rsidRPr="001A015B">
        <w:rPr>
          <w:rFonts w:ascii="Times New Roman" w:hAnsi="Times New Roman" w:cs="Times New Roman"/>
          <w:sz w:val="28"/>
          <w:szCs w:val="28"/>
        </w:rPr>
        <w:t xml:space="preserve"> leads them suggest examples where little children by their very nature</w:t>
      </w:r>
      <w:r w:rsidR="001764C2" w:rsidRPr="001A015B">
        <w:rPr>
          <w:rFonts w:ascii="Times New Roman" w:hAnsi="Times New Roman" w:cs="Times New Roman"/>
          <w:sz w:val="28"/>
          <w:szCs w:val="28"/>
        </w:rPr>
        <w:t xml:space="preserve"> are agents, and their</w:t>
      </w:r>
      <w:r w:rsidR="00092F88" w:rsidRPr="001A015B">
        <w:rPr>
          <w:rFonts w:ascii="Times New Roman" w:hAnsi="Times New Roman" w:cs="Times New Roman"/>
          <w:sz w:val="28"/>
          <w:szCs w:val="28"/>
        </w:rPr>
        <w:t xml:space="preserve"> needs</w:t>
      </w:r>
      <w:r w:rsidR="000F4FCA" w:rsidRPr="001A015B">
        <w:rPr>
          <w:rFonts w:ascii="Times New Roman" w:hAnsi="Times New Roman" w:cs="Times New Roman"/>
          <w:sz w:val="28"/>
          <w:szCs w:val="28"/>
        </w:rPr>
        <w:t xml:space="preserve"> require changes in adults seeking to welcome and nurture them.</w:t>
      </w:r>
      <w:r w:rsidR="005C5AAB" w:rsidRPr="001A015B">
        <w:rPr>
          <w:rFonts w:ascii="Times New Roman" w:hAnsi="Times New Roman" w:cs="Times New Roman"/>
          <w:sz w:val="28"/>
          <w:szCs w:val="28"/>
        </w:rPr>
        <w:t xml:space="preserve">  They also</w:t>
      </w:r>
      <w:r w:rsidR="0070227F" w:rsidRPr="001A015B">
        <w:rPr>
          <w:rFonts w:ascii="Times New Roman" w:hAnsi="Times New Roman" w:cs="Times New Roman"/>
          <w:sz w:val="28"/>
          <w:szCs w:val="28"/>
        </w:rPr>
        <w:t xml:space="preserve"> see all human beings, including women and the poor as more than simply agents</w:t>
      </w:r>
      <w:r w:rsidR="00633DAF" w:rsidRPr="001A015B">
        <w:rPr>
          <w:rFonts w:ascii="Times New Roman" w:hAnsi="Times New Roman" w:cs="Times New Roman"/>
          <w:sz w:val="28"/>
          <w:szCs w:val="28"/>
        </w:rPr>
        <w:t>.  Adults as well as children live with both agency and passivity</w:t>
      </w:r>
      <w:r w:rsidR="00330BFD" w:rsidRPr="001A015B">
        <w:rPr>
          <w:rFonts w:ascii="Times New Roman" w:hAnsi="Times New Roman" w:cs="Times New Roman"/>
          <w:sz w:val="28"/>
          <w:szCs w:val="28"/>
        </w:rPr>
        <w:t>, action and receptivity.</w:t>
      </w:r>
      <w:r w:rsidR="00EC47EB" w:rsidRPr="001A015B">
        <w:rPr>
          <w:rStyle w:val="EndnoteReference"/>
          <w:rFonts w:ascii="Times New Roman" w:hAnsi="Times New Roman" w:cs="Times New Roman"/>
          <w:sz w:val="28"/>
          <w:szCs w:val="28"/>
        </w:rPr>
        <w:endnoteReference w:id="46"/>
      </w:r>
      <w:r w:rsidR="00A62DA5" w:rsidRPr="001A015B">
        <w:rPr>
          <w:rFonts w:ascii="Times New Roman" w:hAnsi="Times New Roman" w:cs="Times New Roman"/>
          <w:sz w:val="28"/>
          <w:szCs w:val="28"/>
        </w:rPr>
        <w:t xml:space="preserve">  What is more</w:t>
      </w:r>
      <w:r w:rsidR="009A6BF4">
        <w:rPr>
          <w:rFonts w:ascii="Times New Roman" w:hAnsi="Times New Roman" w:cs="Times New Roman"/>
          <w:sz w:val="28"/>
          <w:szCs w:val="28"/>
        </w:rPr>
        <w:t>,</w:t>
      </w:r>
      <w:r w:rsidR="00A62DA5" w:rsidRPr="001A015B">
        <w:rPr>
          <w:rFonts w:ascii="Times New Roman" w:hAnsi="Times New Roman" w:cs="Times New Roman"/>
          <w:sz w:val="28"/>
          <w:szCs w:val="28"/>
        </w:rPr>
        <w:t xml:space="preserve"> simply virtue of being babies</w:t>
      </w:r>
      <w:r w:rsidR="00792F7C" w:rsidRPr="001A015B">
        <w:rPr>
          <w:rFonts w:ascii="Times New Roman" w:hAnsi="Times New Roman" w:cs="Times New Roman"/>
          <w:sz w:val="28"/>
          <w:szCs w:val="28"/>
        </w:rPr>
        <w:t xml:space="preserve"> or</w:t>
      </w:r>
      <w:r w:rsidR="00A62DA5" w:rsidRPr="001A015B">
        <w:rPr>
          <w:rFonts w:ascii="Times New Roman" w:hAnsi="Times New Roman" w:cs="Times New Roman"/>
          <w:sz w:val="28"/>
          <w:szCs w:val="28"/>
        </w:rPr>
        <w:t xml:space="preserve"> toddlers</w:t>
      </w:r>
      <w:r w:rsidR="00792F7C" w:rsidRPr="001A015B">
        <w:rPr>
          <w:rFonts w:ascii="Times New Roman" w:hAnsi="Times New Roman" w:cs="Times New Roman"/>
          <w:sz w:val="28"/>
          <w:szCs w:val="28"/>
        </w:rPr>
        <w:t>,</w:t>
      </w:r>
      <w:r w:rsidR="00A62DA5" w:rsidRPr="001A015B">
        <w:rPr>
          <w:rFonts w:ascii="Times New Roman" w:hAnsi="Times New Roman" w:cs="Times New Roman"/>
          <w:sz w:val="28"/>
          <w:szCs w:val="28"/>
        </w:rPr>
        <w:t xml:space="preserve"> little children</w:t>
      </w:r>
      <w:r w:rsidR="00792F7C" w:rsidRPr="001A015B">
        <w:rPr>
          <w:rFonts w:ascii="Times New Roman" w:hAnsi="Times New Roman" w:cs="Times New Roman"/>
          <w:sz w:val="28"/>
          <w:szCs w:val="28"/>
        </w:rPr>
        <w:t xml:space="preserve"> can and do exert influence on others</w:t>
      </w:r>
      <w:r w:rsidR="006F3C11" w:rsidRPr="001A015B">
        <w:rPr>
          <w:rFonts w:ascii="Times New Roman" w:hAnsi="Times New Roman" w:cs="Times New Roman"/>
          <w:sz w:val="28"/>
          <w:szCs w:val="28"/>
        </w:rPr>
        <w:t>.</w:t>
      </w:r>
    </w:p>
    <w:p w14:paraId="0AD76119" w14:textId="242B8F49" w:rsidR="00BA52D3" w:rsidRPr="001A015B" w:rsidRDefault="00BA52D3" w:rsidP="00BC1591">
      <w:pPr>
        <w:jc w:val="both"/>
        <w:rPr>
          <w:rFonts w:ascii="Times New Roman" w:hAnsi="Times New Roman" w:cs="Times New Roman"/>
          <w:sz w:val="28"/>
          <w:szCs w:val="28"/>
        </w:rPr>
      </w:pPr>
      <w:r w:rsidRPr="001A015B">
        <w:rPr>
          <w:rFonts w:ascii="Times New Roman" w:hAnsi="Times New Roman" w:cs="Times New Roman"/>
          <w:sz w:val="28"/>
          <w:szCs w:val="28"/>
        </w:rPr>
        <w:t>This book remains the most sustained and serious piece of Child The</w:t>
      </w:r>
      <w:r w:rsidR="008F6ADD" w:rsidRPr="001A015B">
        <w:rPr>
          <w:rFonts w:ascii="Times New Roman" w:hAnsi="Times New Roman" w:cs="Times New Roman"/>
          <w:sz w:val="28"/>
          <w:szCs w:val="28"/>
        </w:rPr>
        <w:t>o</w:t>
      </w:r>
      <w:r w:rsidRPr="001A015B">
        <w:rPr>
          <w:rFonts w:ascii="Times New Roman" w:hAnsi="Times New Roman" w:cs="Times New Roman"/>
          <w:sz w:val="28"/>
          <w:szCs w:val="28"/>
        </w:rPr>
        <w:t>logy undertaken by those at or near the heart of the movement</w:t>
      </w:r>
      <w:r w:rsidR="00F54E26">
        <w:rPr>
          <w:rFonts w:ascii="Times New Roman" w:hAnsi="Times New Roman" w:cs="Times New Roman"/>
          <w:sz w:val="28"/>
          <w:szCs w:val="28"/>
        </w:rPr>
        <w:t xml:space="preserve">, </w:t>
      </w:r>
      <w:r w:rsidR="008F6ADD" w:rsidRPr="001A015B">
        <w:rPr>
          <w:rFonts w:ascii="Times New Roman" w:hAnsi="Times New Roman" w:cs="Times New Roman"/>
          <w:sz w:val="28"/>
          <w:szCs w:val="28"/>
        </w:rPr>
        <w:t>hold</w:t>
      </w:r>
      <w:r w:rsidR="00F54E26">
        <w:rPr>
          <w:rFonts w:ascii="Times New Roman" w:hAnsi="Times New Roman" w:cs="Times New Roman"/>
          <w:sz w:val="28"/>
          <w:szCs w:val="28"/>
        </w:rPr>
        <w:t>ing</w:t>
      </w:r>
      <w:r w:rsidR="008F6ADD" w:rsidRPr="001A015B">
        <w:rPr>
          <w:rFonts w:ascii="Times New Roman" w:hAnsi="Times New Roman" w:cs="Times New Roman"/>
          <w:sz w:val="28"/>
          <w:szCs w:val="28"/>
        </w:rPr>
        <w:t xml:space="preserve"> rigorously to child, Jesus, discipleship and Kingdom of God</w:t>
      </w:r>
      <w:r w:rsidR="00F54E26">
        <w:rPr>
          <w:rFonts w:ascii="Times New Roman" w:hAnsi="Times New Roman" w:cs="Times New Roman"/>
          <w:sz w:val="28"/>
          <w:szCs w:val="28"/>
        </w:rPr>
        <w:t xml:space="preserve"> as understood in contemporary contexts</w:t>
      </w:r>
      <w:r w:rsidR="008F6ADD" w:rsidRPr="001A015B">
        <w:rPr>
          <w:rFonts w:ascii="Times New Roman" w:hAnsi="Times New Roman" w:cs="Times New Roman"/>
          <w:sz w:val="28"/>
          <w:szCs w:val="28"/>
        </w:rPr>
        <w:t>.</w:t>
      </w:r>
    </w:p>
    <w:p w14:paraId="329753BB" w14:textId="77777777" w:rsidR="00681038" w:rsidRPr="001A015B" w:rsidRDefault="00681038" w:rsidP="00BC1591">
      <w:pPr>
        <w:jc w:val="both"/>
        <w:rPr>
          <w:rFonts w:ascii="Times New Roman" w:hAnsi="Times New Roman" w:cs="Times New Roman"/>
          <w:sz w:val="28"/>
          <w:szCs w:val="28"/>
        </w:rPr>
      </w:pPr>
    </w:p>
    <w:p w14:paraId="1571AAFB" w14:textId="5C85C058" w:rsidR="00E14789" w:rsidRPr="001A015B" w:rsidRDefault="008F6ADD" w:rsidP="00F54E26">
      <w:pPr>
        <w:pStyle w:val="ListParagraph"/>
        <w:numPr>
          <w:ilvl w:val="0"/>
          <w:numId w:val="1"/>
        </w:numPr>
        <w:ind w:left="720"/>
        <w:jc w:val="both"/>
        <w:rPr>
          <w:rFonts w:ascii="Times New Roman" w:hAnsi="Times New Roman" w:cs="Times New Roman"/>
          <w:b/>
          <w:bCs/>
          <w:sz w:val="28"/>
          <w:szCs w:val="28"/>
        </w:rPr>
      </w:pPr>
      <w:r w:rsidRPr="001A015B">
        <w:rPr>
          <w:rFonts w:ascii="Times New Roman" w:hAnsi="Times New Roman" w:cs="Times New Roman"/>
          <w:b/>
          <w:bCs/>
          <w:sz w:val="28"/>
          <w:szCs w:val="28"/>
        </w:rPr>
        <w:t xml:space="preserve">The </w:t>
      </w:r>
      <w:r w:rsidR="004E6E31" w:rsidRPr="001A015B">
        <w:rPr>
          <w:rFonts w:ascii="Times New Roman" w:hAnsi="Times New Roman" w:cs="Times New Roman"/>
          <w:b/>
          <w:bCs/>
          <w:sz w:val="28"/>
          <w:szCs w:val="28"/>
        </w:rPr>
        <w:t xml:space="preserve">Spirituality of </w:t>
      </w:r>
      <w:r w:rsidR="00416B24" w:rsidRPr="001A015B">
        <w:rPr>
          <w:rFonts w:ascii="Times New Roman" w:hAnsi="Times New Roman" w:cs="Times New Roman"/>
          <w:b/>
          <w:bCs/>
          <w:sz w:val="28"/>
          <w:szCs w:val="28"/>
        </w:rPr>
        <w:t>C</w:t>
      </w:r>
      <w:r w:rsidR="004E6E31" w:rsidRPr="001A015B">
        <w:rPr>
          <w:rFonts w:ascii="Times New Roman" w:hAnsi="Times New Roman" w:cs="Times New Roman"/>
          <w:b/>
          <w:bCs/>
          <w:sz w:val="28"/>
          <w:szCs w:val="28"/>
        </w:rPr>
        <w:t>hildren</w:t>
      </w:r>
      <w:r w:rsidRPr="001A015B">
        <w:rPr>
          <w:rFonts w:ascii="Times New Roman" w:hAnsi="Times New Roman" w:cs="Times New Roman"/>
          <w:b/>
          <w:bCs/>
          <w:sz w:val="28"/>
          <w:szCs w:val="28"/>
        </w:rPr>
        <w:t xml:space="preserve"> </w:t>
      </w:r>
    </w:p>
    <w:p w14:paraId="09F3FCA7" w14:textId="1B791AA4" w:rsidR="00E14789" w:rsidRPr="001A015B" w:rsidRDefault="00180182" w:rsidP="00BC1591">
      <w:pPr>
        <w:jc w:val="both"/>
        <w:rPr>
          <w:rFonts w:ascii="Times New Roman" w:hAnsi="Times New Roman" w:cs="Times New Roman"/>
          <w:sz w:val="28"/>
          <w:szCs w:val="28"/>
        </w:rPr>
      </w:pPr>
      <w:r w:rsidRPr="001A015B">
        <w:rPr>
          <w:rFonts w:ascii="Times New Roman" w:hAnsi="Times New Roman" w:cs="Times New Roman"/>
          <w:sz w:val="28"/>
          <w:szCs w:val="28"/>
        </w:rPr>
        <w:t xml:space="preserve">There are those </w:t>
      </w:r>
      <w:r w:rsidR="00274304">
        <w:rPr>
          <w:rFonts w:ascii="Times New Roman" w:hAnsi="Times New Roman" w:cs="Times New Roman"/>
          <w:sz w:val="28"/>
          <w:szCs w:val="28"/>
        </w:rPr>
        <w:t>close</w:t>
      </w:r>
      <w:r w:rsidRPr="001A015B">
        <w:rPr>
          <w:rFonts w:ascii="Times New Roman" w:hAnsi="Times New Roman" w:cs="Times New Roman"/>
          <w:sz w:val="28"/>
          <w:szCs w:val="28"/>
        </w:rPr>
        <w:t xml:space="preserve"> children who </w:t>
      </w:r>
      <w:r w:rsidR="00274304">
        <w:rPr>
          <w:rFonts w:ascii="Times New Roman" w:hAnsi="Times New Roman" w:cs="Times New Roman"/>
          <w:sz w:val="28"/>
          <w:szCs w:val="28"/>
        </w:rPr>
        <w:t>see them as</w:t>
      </w:r>
      <w:r w:rsidR="00BE4C03" w:rsidRPr="001A015B">
        <w:rPr>
          <w:rFonts w:ascii="Times New Roman" w:hAnsi="Times New Roman" w:cs="Times New Roman"/>
          <w:sz w:val="28"/>
          <w:szCs w:val="28"/>
        </w:rPr>
        <w:t xml:space="preserve"> uniquely or specially endowed with</w:t>
      </w:r>
      <w:r w:rsidR="00A83DF2" w:rsidRPr="001A015B">
        <w:rPr>
          <w:rFonts w:ascii="Times New Roman" w:hAnsi="Times New Roman" w:cs="Times New Roman"/>
          <w:sz w:val="28"/>
          <w:szCs w:val="28"/>
        </w:rPr>
        <w:t xml:space="preserve"> </w:t>
      </w:r>
      <w:r w:rsidR="005932E5" w:rsidRPr="001A015B">
        <w:rPr>
          <w:rFonts w:ascii="Times New Roman" w:hAnsi="Times New Roman" w:cs="Times New Roman"/>
          <w:sz w:val="28"/>
          <w:szCs w:val="28"/>
        </w:rPr>
        <w:t xml:space="preserve">or wired for </w:t>
      </w:r>
      <w:r w:rsidR="00A83DF2" w:rsidRPr="001A015B">
        <w:rPr>
          <w:rFonts w:ascii="Times New Roman" w:hAnsi="Times New Roman" w:cs="Times New Roman"/>
          <w:sz w:val="28"/>
          <w:szCs w:val="28"/>
        </w:rPr>
        <w:t>spiritual insights</w:t>
      </w:r>
      <w:r w:rsidR="00003C66" w:rsidRPr="001A015B">
        <w:rPr>
          <w:rFonts w:ascii="Times New Roman" w:hAnsi="Times New Roman" w:cs="Times New Roman"/>
          <w:sz w:val="28"/>
          <w:szCs w:val="28"/>
        </w:rPr>
        <w:t xml:space="preserve"> and</w:t>
      </w:r>
      <w:r w:rsidR="00A83DF2" w:rsidRPr="001A015B">
        <w:rPr>
          <w:rFonts w:ascii="Times New Roman" w:hAnsi="Times New Roman" w:cs="Times New Roman"/>
          <w:sz w:val="28"/>
          <w:szCs w:val="28"/>
        </w:rPr>
        <w:t xml:space="preserve"> openness</w:t>
      </w:r>
      <w:r w:rsidR="00003C66" w:rsidRPr="001A015B">
        <w:rPr>
          <w:rFonts w:ascii="Times New Roman" w:hAnsi="Times New Roman" w:cs="Times New Roman"/>
          <w:sz w:val="28"/>
          <w:szCs w:val="28"/>
        </w:rPr>
        <w:t>.</w:t>
      </w:r>
      <w:r w:rsidR="00005183" w:rsidRPr="001A015B">
        <w:rPr>
          <w:rFonts w:ascii="Times New Roman" w:hAnsi="Times New Roman" w:cs="Times New Roman"/>
          <w:sz w:val="28"/>
          <w:szCs w:val="28"/>
        </w:rPr>
        <w:t xml:space="preserve"> This includes those committed to researching </w:t>
      </w:r>
      <w:r w:rsidR="005A3D07" w:rsidRPr="001A015B">
        <w:rPr>
          <w:rFonts w:ascii="Times New Roman" w:hAnsi="Times New Roman" w:cs="Times New Roman"/>
          <w:sz w:val="28"/>
          <w:szCs w:val="28"/>
        </w:rPr>
        <w:t>“</w:t>
      </w:r>
      <w:r w:rsidR="00005183" w:rsidRPr="001A015B">
        <w:rPr>
          <w:rFonts w:ascii="Times New Roman" w:hAnsi="Times New Roman" w:cs="Times New Roman"/>
          <w:sz w:val="28"/>
          <w:szCs w:val="28"/>
        </w:rPr>
        <w:t>child spirituality</w:t>
      </w:r>
      <w:r w:rsidR="005A3D07" w:rsidRPr="001A015B">
        <w:rPr>
          <w:rFonts w:ascii="Times New Roman" w:hAnsi="Times New Roman" w:cs="Times New Roman"/>
          <w:sz w:val="28"/>
          <w:szCs w:val="28"/>
        </w:rPr>
        <w:t>”</w:t>
      </w:r>
      <w:r w:rsidR="00005183" w:rsidRPr="001A015B">
        <w:rPr>
          <w:rFonts w:ascii="Times New Roman" w:hAnsi="Times New Roman" w:cs="Times New Roman"/>
          <w:sz w:val="28"/>
          <w:szCs w:val="28"/>
        </w:rPr>
        <w:t>, as well as many dev</w:t>
      </w:r>
      <w:r w:rsidR="00003C66" w:rsidRPr="001A015B">
        <w:rPr>
          <w:rFonts w:ascii="Times New Roman" w:hAnsi="Times New Roman" w:cs="Times New Roman"/>
          <w:sz w:val="28"/>
          <w:szCs w:val="28"/>
        </w:rPr>
        <w:t>e</w:t>
      </w:r>
      <w:r w:rsidR="00005183" w:rsidRPr="001A015B">
        <w:rPr>
          <w:rFonts w:ascii="Times New Roman" w:hAnsi="Times New Roman" w:cs="Times New Roman"/>
          <w:sz w:val="28"/>
          <w:szCs w:val="28"/>
        </w:rPr>
        <w:t>loping forms of Christian education such as Godly Play</w:t>
      </w:r>
      <w:r w:rsidR="002C3DEC" w:rsidRPr="001A015B">
        <w:rPr>
          <w:rFonts w:ascii="Times New Roman" w:hAnsi="Times New Roman" w:cs="Times New Roman"/>
          <w:sz w:val="28"/>
          <w:szCs w:val="28"/>
        </w:rPr>
        <w:t>.</w:t>
      </w:r>
      <w:r w:rsidR="005A3D07" w:rsidRPr="001A015B">
        <w:rPr>
          <w:rStyle w:val="EndnoteReference"/>
          <w:rFonts w:ascii="Times New Roman" w:hAnsi="Times New Roman" w:cs="Times New Roman"/>
          <w:sz w:val="28"/>
          <w:szCs w:val="28"/>
        </w:rPr>
        <w:endnoteReference w:id="47"/>
      </w:r>
      <w:r w:rsidR="002C3DEC" w:rsidRPr="001A015B">
        <w:rPr>
          <w:rFonts w:ascii="Times New Roman" w:hAnsi="Times New Roman" w:cs="Times New Roman"/>
          <w:sz w:val="28"/>
          <w:szCs w:val="28"/>
        </w:rPr>
        <w:t xml:space="preserve">  Child Theology by its nature </w:t>
      </w:r>
      <w:r w:rsidR="00003C66" w:rsidRPr="001A015B">
        <w:rPr>
          <w:rFonts w:ascii="Times New Roman" w:hAnsi="Times New Roman" w:cs="Times New Roman"/>
          <w:sz w:val="28"/>
          <w:szCs w:val="28"/>
        </w:rPr>
        <w:t>is</w:t>
      </w:r>
      <w:r w:rsidR="002C3DEC" w:rsidRPr="001A015B">
        <w:rPr>
          <w:rFonts w:ascii="Times New Roman" w:hAnsi="Times New Roman" w:cs="Times New Roman"/>
          <w:sz w:val="28"/>
          <w:szCs w:val="28"/>
        </w:rPr>
        <w:t xml:space="preserve"> alert to any research </w:t>
      </w:r>
      <w:r w:rsidR="00912BA8" w:rsidRPr="001A015B">
        <w:rPr>
          <w:rFonts w:ascii="Times New Roman" w:hAnsi="Times New Roman" w:cs="Times New Roman"/>
          <w:sz w:val="28"/>
          <w:szCs w:val="28"/>
        </w:rPr>
        <w:t>that seeks to</w:t>
      </w:r>
      <w:r w:rsidR="00E420F8" w:rsidRPr="001A015B">
        <w:rPr>
          <w:rFonts w:ascii="Times New Roman" w:hAnsi="Times New Roman" w:cs="Times New Roman"/>
          <w:sz w:val="28"/>
          <w:szCs w:val="28"/>
        </w:rPr>
        <w:t xml:space="preserve"> </w:t>
      </w:r>
      <w:r w:rsidR="007C2332" w:rsidRPr="001A015B">
        <w:rPr>
          <w:rFonts w:ascii="Times New Roman" w:hAnsi="Times New Roman" w:cs="Times New Roman"/>
          <w:sz w:val="28"/>
          <w:szCs w:val="28"/>
        </w:rPr>
        <w:t>understand children and childhood.</w:t>
      </w:r>
      <w:r w:rsidR="008C6484" w:rsidRPr="001A015B">
        <w:rPr>
          <w:rFonts w:ascii="Times New Roman" w:hAnsi="Times New Roman" w:cs="Times New Roman"/>
          <w:sz w:val="28"/>
          <w:szCs w:val="28"/>
        </w:rPr>
        <w:t xml:space="preserve">  </w:t>
      </w:r>
      <w:r w:rsidR="00C577C6" w:rsidRPr="001A015B">
        <w:rPr>
          <w:rFonts w:ascii="Times New Roman" w:hAnsi="Times New Roman" w:cs="Times New Roman"/>
          <w:sz w:val="28"/>
          <w:szCs w:val="28"/>
        </w:rPr>
        <w:t>Real children</w:t>
      </w:r>
      <w:r w:rsidR="00EA5027" w:rsidRPr="001A015B">
        <w:rPr>
          <w:rFonts w:ascii="Times New Roman" w:hAnsi="Times New Roman" w:cs="Times New Roman"/>
          <w:sz w:val="28"/>
          <w:szCs w:val="28"/>
        </w:rPr>
        <w:t xml:space="preserve"> worldwide are close to its heart.  </w:t>
      </w:r>
      <w:r w:rsidR="00912BA8" w:rsidRPr="001A015B">
        <w:rPr>
          <w:rFonts w:ascii="Times New Roman" w:hAnsi="Times New Roman" w:cs="Times New Roman"/>
          <w:sz w:val="28"/>
          <w:szCs w:val="28"/>
        </w:rPr>
        <w:t>Through</w:t>
      </w:r>
      <w:r w:rsidR="00F026C7" w:rsidRPr="001A015B">
        <w:rPr>
          <w:rFonts w:ascii="Times New Roman" w:hAnsi="Times New Roman" w:cs="Times New Roman"/>
          <w:sz w:val="28"/>
          <w:szCs w:val="28"/>
        </w:rPr>
        <w:t>out the journey</w:t>
      </w:r>
      <w:r w:rsidR="00957BF1" w:rsidRPr="001A015B">
        <w:rPr>
          <w:rFonts w:ascii="Times New Roman" w:hAnsi="Times New Roman" w:cs="Times New Roman"/>
          <w:sz w:val="28"/>
          <w:szCs w:val="28"/>
        </w:rPr>
        <w:t xml:space="preserve"> it has </w:t>
      </w:r>
      <w:r w:rsidR="00F1623F" w:rsidRPr="001A015B">
        <w:rPr>
          <w:rFonts w:ascii="Times New Roman" w:hAnsi="Times New Roman" w:cs="Times New Roman"/>
          <w:sz w:val="28"/>
          <w:szCs w:val="28"/>
        </w:rPr>
        <w:t xml:space="preserve">naturally </w:t>
      </w:r>
      <w:r w:rsidR="00957BF1" w:rsidRPr="001A015B">
        <w:rPr>
          <w:rFonts w:ascii="Times New Roman" w:hAnsi="Times New Roman" w:cs="Times New Roman"/>
          <w:sz w:val="28"/>
          <w:szCs w:val="28"/>
        </w:rPr>
        <w:t>engaged with</w:t>
      </w:r>
      <w:r w:rsidR="00F1623F" w:rsidRPr="001A015B">
        <w:rPr>
          <w:rFonts w:ascii="Times New Roman" w:hAnsi="Times New Roman" w:cs="Times New Roman"/>
          <w:sz w:val="28"/>
          <w:szCs w:val="28"/>
        </w:rPr>
        <w:t xml:space="preserve"> those for whom</w:t>
      </w:r>
      <w:r w:rsidR="00E420F8" w:rsidRPr="001A015B">
        <w:rPr>
          <w:rFonts w:ascii="Times New Roman" w:hAnsi="Times New Roman" w:cs="Times New Roman"/>
          <w:sz w:val="28"/>
          <w:szCs w:val="28"/>
        </w:rPr>
        <w:t xml:space="preserve"> childhood represents a unique</w:t>
      </w:r>
      <w:r w:rsidR="00A50220" w:rsidRPr="001A015B">
        <w:rPr>
          <w:rFonts w:ascii="Times New Roman" w:hAnsi="Times New Roman" w:cs="Times New Roman"/>
          <w:sz w:val="28"/>
          <w:szCs w:val="28"/>
        </w:rPr>
        <w:t xml:space="preserve">, and even privileged </w:t>
      </w:r>
      <w:r w:rsidR="00E420F8" w:rsidRPr="001A015B">
        <w:rPr>
          <w:rFonts w:ascii="Times New Roman" w:hAnsi="Times New Roman" w:cs="Times New Roman"/>
          <w:sz w:val="28"/>
          <w:szCs w:val="28"/>
        </w:rPr>
        <w:t>stage in human development</w:t>
      </w:r>
      <w:r w:rsidR="00F66676" w:rsidRPr="001A015B">
        <w:rPr>
          <w:rFonts w:ascii="Times New Roman" w:hAnsi="Times New Roman" w:cs="Times New Roman"/>
          <w:sz w:val="28"/>
          <w:szCs w:val="28"/>
        </w:rPr>
        <w:t xml:space="preserve">.  </w:t>
      </w:r>
    </w:p>
    <w:p w14:paraId="5EC1FD36" w14:textId="1BFDFBDE" w:rsidR="00C94212" w:rsidRPr="001A015B" w:rsidRDefault="004B29D4" w:rsidP="00BC1591">
      <w:pPr>
        <w:jc w:val="both"/>
        <w:rPr>
          <w:rFonts w:ascii="Times New Roman" w:hAnsi="Times New Roman" w:cs="Times New Roman"/>
          <w:sz w:val="28"/>
          <w:szCs w:val="28"/>
        </w:rPr>
      </w:pPr>
      <w:r w:rsidRPr="001A015B">
        <w:rPr>
          <w:rFonts w:ascii="Times New Roman" w:hAnsi="Times New Roman" w:cs="Times New Roman"/>
          <w:sz w:val="28"/>
          <w:szCs w:val="28"/>
        </w:rPr>
        <w:t xml:space="preserve">In doing so, it has been </w:t>
      </w:r>
      <w:r w:rsidR="00137668" w:rsidRPr="001A015B">
        <w:rPr>
          <w:rFonts w:ascii="Times New Roman" w:hAnsi="Times New Roman" w:cs="Times New Roman"/>
          <w:sz w:val="28"/>
          <w:szCs w:val="28"/>
        </w:rPr>
        <w:t>conscious of</w:t>
      </w:r>
      <w:r w:rsidR="00EE059C" w:rsidRPr="001A015B">
        <w:rPr>
          <w:rFonts w:ascii="Times New Roman" w:hAnsi="Times New Roman" w:cs="Times New Roman"/>
          <w:sz w:val="28"/>
          <w:szCs w:val="28"/>
        </w:rPr>
        <w:t xml:space="preserve"> the influence of poets such</w:t>
      </w:r>
      <w:r w:rsidR="005045F4" w:rsidRPr="001A015B">
        <w:rPr>
          <w:rFonts w:ascii="Times New Roman" w:hAnsi="Times New Roman" w:cs="Times New Roman"/>
          <w:sz w:val="28"/>
          <w:szCs w:val="28"/>
        </w:rPr>
        <w:t xml:space="preserve"> as William Wordsworth</w:t>
      </w:r>
      <w:r w:rsidR="00CF73D5" w:rsidRPr="001A015B">
        <w:rPr>
          <w:rFonts w:ascii="Times New Roman" w:hAnsi="Times New Roman" w:cs="Times New Roman"/>
          <w:sz w:val="28"/>
          <w:szCs w:val="28"/>
        </w:rPr>
        <w:t xml:space="preserve"> </w:t>
      </w:r>
      <w:r w:rsidR="00EE059C" w:rsidRPr="001A015B">
        <w:rPr>
          <w:rFonts w:ascii="Times New Roman" w:hAnsi="Times New Roman" w:cs="Times New Roman"/>
          <w:sz w:val="28"/>
          <w:szCs w:val="28"/>
        </w:rPr>
        <w:t>on</w:t>
      </w:r>
      <w:r w:rsidR="00137668" w:rsidRPr="001A015B">
        <w:rPr>
          <w:rFonts w:ascii="Times New Roman" w:hAnsi="Times New Roman" w:cs="Times New Roman"/>
          <w:sz w:val="28"/>
          <w:szCs w:val="28"/>
        </w:rPr>
        <w:t xml:space="preserve"> perceptions of childhood as a uniquely privileged stage of human development.</w:t>
      </w:r>
      <w:r w:rsidR="004E6E31" w:rsidRPr="001A015B">
        <w:rPr>
          <w:rFonts w:ascii="Times New Roman" w:hAnsi="Times New Roman" w:cs="Times New Roman"/>
          <w:sz w:val="28"/>
          <w:szCs w:val="28"/>
        </w:rPr>
        <w:t xml:space="preserve">  A writer and theologian who has been an influential resource to CT is Professor James Loder</w:t>
      </w:r>
      <w:r w:rsidR="00274304">
        <w:rPr>
          <w:rFonts w:ascii="Times New Roman" w:hAnsi="Times New Roman" w:cs="Times New Roman"/>
          <w:sz w:val="28"/>
          <w:szCs w:val="28"/>
        </w:rPr>
        <w:t xml:space="preserve">.  </w:t>
      </w:r>
      <w:r w:rsidR="004E6E31" w:rsidRPr="001A015B">
        <w:rPr>
          <w:rFonts w:ascii="Times New Roman" w:hAnsi="Times New Roman" w:cs="Times New Roman"/>
          <w:sz w:val="28"/>
          <w:szCs w:val="28"/>
        </w:rPr>
        <w:t xml:space="preserve">CTM co-convened a conference, and co-published </w:t>
      </w:r>
      <w:r w:rsidR="004E6E31" w:rsidRPr="001A015B">
        <w:rPr>
          <w:rFonts w:ascii="Times New Roman" w:hAnsi="Times New Roman" w:cs="Times New Roman"/>
          <w:sz w:val="28"/>
          <w:szCs w:val="28"/>
        </w:rPr>
        <w:lastRenderedPageBreak/>
        <w:t>a book devoted to his lifetime’s work in this field, drawing as he did both from Christian theology and human development theory</w:t>
      </w:r>
      <w:r w:rsidR="002D3AA5" w:rsidRPr="001A015B">
        <w:rPr>
          <w:rFonts w:ascii="Times New Roman" w:hAnsi="Times New Roman" w:cs="Times New Roman"/>
          <w:sz w:val="28"/>
          <w:szCs w:val="28"/>
        </w:rPr>
        <w:t>.</w:t>
      </w:r>
      <w:r w:rsidR="00AE7EE0" w:rsidRPr="001A015B">
        <w:rPr>
          <w:rStyle w:val="EndnoteReference"/>
          <w:rFonts w:ascii="Times New Roman" w:hAnsi="Times New Roman" w:cs="Times New Roman"/>
          <w:sz w:val="28"/>
          <w:szCs w:val="28"/>
        </w:rPr>
        <w:endnoteReference w:id="48"/>
      </w:r>
    </w:p>
    <w:p w14:paraId="6BEE1455" w14:textId="18A0AEF3" w:rsidR="008D01DB" w:rsidRPr="001A015B" w:rsidRDefault="00862679" w:rsidP="00BC1591">
      <w:pPr>
        <w:jc w:val="both"/>
        <w:rPr>
          <w:rFonts w:ascii="Times New Roman" w:hAnsi="Times New Roman" w:cs="Times New Roman"/>
          <w:sz w:val="28"/>
          <w:szCs w:val="28"/>
        </w:rPr>
      </w:pPr>
      <w:r w:rsidRPr="001A015B">
        <w:rPr>
          <w:rFonts w:ascii="Times New Roman" w:hAnsi="Times New Roman" w:cs="Times New Roman"/>
          <w:sz w:val="28"/>
          <w:szCs w:val="28"/>
        </w:rPr>
        <w:t xml:space="preserve">Loder seeks to understand human </w:t>
      </w:r>
      <w:r w:rsidR="003273E7" w:rsidRPr="001A015B">
        <w:rPr>
          <w:rFonts w:ascii="Times New Roman" w:hAnsi="Times New Roman" w:cs="Times New Roman"/>
          <w:sz w:val="28"/>
          <w:szCs w:val="28"/>
        </w:rPr>
        <w:t>life (his preferred term over “</w:t>
      </w:r>
      <w:r w:rsidRPr="001A015B">
        <w:rPr>
          <w:rFonts w:ascii="Times New Roman" w:hAnsi="Times New Roman" w:cs="Times New Roman"/>
          <w:sz w:val="28"/>
          <w:szCs w:val="28"/>
        </w:rPr>
        <w:t>development</w:t>
      </w:r>
      <w:r w:rsidR="003273E7" w:rsidRPr="001A015B">
        <w:rPr>
          <w:rFonts w:ascii="Times New Roman" w:hAnsi="Times New Roman" w:cs="Times New Roman"/>
          <w:sz w:val="28"/>
          <w:szCs w:val="28"/>
        </w:rPr>
        <w:t>”)</w:t>
      </w:r>
      <w:r w:rsidRPr="001A015B">
        <w:rPr>
          <w:rFonts w:ascii="Times New Roman" w:hAnsi="Times New Roman" w:cs="Times New Roman"/>
          <w:sz w:val="28"/>
          <w:szCs w:val="28"/>
        </w:rPr>
        <w:t xml:space="preserve"> as </w:t>
      </w:r>
      <w:r w:rsidR="0052717D">
        <w:rPr>
          <w:rFonts w:ascii="Times New Roman" w:hAnsi="Times New Roman" w:cs="Times New Roman"/>
          <w:sz w:val="28"/>
          <w:szCs w:val="28"/>
        </w:rPr>
        <w:t>“</w:t>
      </w:r>
      <w:r w:rsidRPr="001A015B">
        <w:rPr>
          <w:rFonts w:ascii="Times New Roman" w:hAnsi="Times New Roman" w:cs="Times New Roman"/>
          <w:sz w:val="28"/>
          <w:szCs w:val="28"/>
        </w:rPr>
        <w:t>a</w:t>
      </w:r>
      <w:r w:rsidR="009825EE" w:rsidRPr="001A015B">
        <w:rPr>
          <w:rFonts w:ascii="Times New Roman" w:hAnsi="Times New Roman" w:cs="Times New Roman"/>
          <w:sz w:val="28"/>
          <w:szCs w:val="28"/>
        </w:rPr>
        <w:t xml:space="preserve">n unfinished </w:t>
      </w:r>
      <w:r w:rsidRPr="001A015B">
        <w:rPr>
          <w:rFonts w:ascii="Times New Roman" w:hAnsi="Times New Roman" w:cs="Times New Roman"/>
          <w:sz w:val="28"/>
          <w:szCs w:val="28"/>
        </w:rPr>
        <w:t>response to God’s</w:t>
      </w:r>
      <w:r w:rsidR="009825EE" w:rsidRPr="001A015B">
        <w:rPr>
          <w:rFonts w:ascii="Times New Roman" w:hAnsi="Times New Roman" w:cs="Times New Roman"/>
          <w:sz w:val="28"/>
          <w:szCs w:val="28"/>
        </w:rPr>
        <w:t xml:space="preserve"> act of love in Jesus Christ</w:t>
      </w:r>
      <w:r w:rsidR="0052717D">
        <w:rPr>
          <w:rFonts w:ascii="Times New Roman" w:hAnsi="Times New Roman" w:cs="Times New Roman"/>
          <w:sz w:val="28"/>
          <w:szCs w:val="28"/>
        </w:rPr>
        <w:t>”</w:t>
      </w:r>
      <w:r w:rsidR="009825EE" w:rsidRPr="001A015B">
        <w:rPr>
          <w:rFonts w:ascii="Times New Roman" w:hAnsi="Times New Roman" w:cs="Times New Roman"/>
          <w:sz w:val="28"/>
          <w:szCs w:val="28"/>
        </w:rPr>
        <w:t xml:space="preserve">, </w:t>
      </w:r>
      <w:r w:rsidR="003273E7" w:rsidRPr="001A015B">
        <w:rPr>
          <w:rFonts w:ascii="Times New Roman" w:hAnsi="Times New Roman" w:cs="Times New Roman"/>
          <w:sz w:val="28"/>
          <w:szCs w:val="28"/>
        </w:rPr>
        <w:t>and while aware of the</w:t>
      </w:r>
      <w:r w:rsidR="0058577C" w:rsidRPr="001A015B">
        <w:rPr>
          <w:rFonts w:ascii="Times New Roman" w:hAnsi="Times New Roman" w:cs="Times New Roman"/>
          <w:sz w:val="28"/>
          <w:szCs w:val="28"/>
        </w:rPr>
        <w:t xml:space="preserve"> specific opportunities and challenges </w:t>
      </w:r>
      <w:r w:rsidR="00A6045E">
        <w:rPr>
          <w:rFonts w:ascii="Times New Roman" w:hAnsi="Times New Roman" w:cs="Times New Roman"/>
          <w:sz w:val="28"/>
          <w:szCs w:val="28"/>
        </w:rPr>
        <w:t>during childhood</w:t>
      </w:r>
      <w:r w:rsidR="00F22F08" w:rsidRPr="001A015B">
        <w:rPr>
          <w:rFonts w:ascii="Times New Roman" w:hAnsi="Times New Roman" w:cs="Times New Roman"/>
          <w:sz w:val="28"/>
          <w:szCs w:val="28"/>
        </w:rPr>
        <w:t xml:space="preserve">, focusses on </w:t>
      </w:r>
      <w:r w:rsidR="005240AC" w:rsidRPr="001A015B">
        <w:rPr>
          <w:rFonts w:ascii="Times New Roman" w:hAnsi="Times New Roman" w:cs="Times New Roman"/>
          <w:sz w:val="28"/>
          <w:szCs w:val="28"/>
        </w:rPr>
        <w:t xml:space="preserve">God’s grace and self-revelation throughout a person’s lifetime.  </w:t>
      </w:r>
      <w:r w:rsidR="005D64CE" w:rsidRPr="001A015B">
        <w:rPr>
          <w:rFonts w:ascii="Times New Roman" w:hAnsi="Times New Roman" w:cs="Times New Roman"/>
          <w:sz w:val="28"/>
          <w:szCs w:val="28"/>
        </w:rPr>
        <w:t>Whatever else is going on in the</w:t>
      </w:r>
      <w:r w:rsidR="00BD6580" w:rsidRPr="001A015B">
        <w:rPr>
          <w:rFonts w:ascii="Times New Roman" w:hAnsi="Times New Roman" w:cs="Times New Roman"/>
          <w:sz w:val="28"/>
          <w:szCs w:val="28"/>
        </w:rPr>
        <w:t xml:space="preserve"> life and psyche of </w:t>
      </w:r>
      <w:r w:rsidR="00A6045E">
        <w:rPr>
          <w:rFonts w:ascii="Times New Roman" w:hAnsi="Times New Roman" w:cs="Times New Roman"/>
          <w:sz w:val="28"/>
          <w:szCs w:val="28"/>
        </w:rPr>
        <w:t>l</w:t>
      </w:r>
      <w:r w:rsidR="00BD6580" w:rsidRPr="001A015B">
        <w:rPr>
          <w:rFonts w:ascii="Times New Roman" w:hAnsi="Times New Roman" w:cs="Times New Roman"/>
          <w:sz w:val="28"/>
          <w:szCs w:val="28"/>
        </w:rPr>
        <w:t>ittle child</w:t>
      </w:r>
      <w:r w:rsidR="00A6045E">
        <w:rPr>
          <w:rFonts w:ascii="Times New Roman" w:hAnsi="Times New Roman" w:cs="Times New Roman"/>
          <w:sz w:val="28"/>
          <w:szCs w:val="28"/>
        </w:rPr>
        <w:t>ren</w:t>
      </w:r>
      <w:r w:rsidR="00BD6580" w:rsidRPr="001A015B">
        <w:rPr>
          <w:rFonts w:ascii="Times New Roman" w:hAnsi="Times New Roman" w:cs="Times New Roman"/>
          <w:sz w:val="28"/>
          <w:szCs w:val="28"/>
        </w:rPr>
        <w:t xml:space="preserve">, there is a </w:t>
      </w:r>
      <w:r w:rsidR="00E50B37" w:rsidRPr="001A015B">
        <w:rPr>
          <w:rFonts w:ascii="Times New Roman" w:hAnsi="Times New Roman" w:cs="Times New Roman"/>
          <w:sz w:val="28"/>
          <w:szCs w:val="28"/>
        </w:rPr>
        <w:t xml:space="preserve">flawed ego-centric project that </w:t>
      </w:r>
      <w:r w:rsidR="001F758D" w:rsidRPr="001A015B">
        <w:rPr>
          <w:rFonts w:ascii="Times New Roman" w:hAnsi="Times New Roman" w:cs="Times New Roman"/>
          <w:sz w:val="28"/>
          <w:szCs w:val="28"/>
        </w:rPr>
        <w:t xml:space="preserve">attempts to </w:t>
      </w:r>
      <w:r w:rsidR="001008B6" w:rsidRPr="001A015B">
        <w:rPr>
          <w:rFonts w:ascii="Times New Roman" w:hAnsi="Times New Roman" w:cs="Times New Roman"/>
          <w:sz w:val="28"/>
          <w:szCs w:val="28"/>
        </w:rPr>
        <w:t>protect them f</w:t>
      </w:r>
      <w:r w:rsidR="00D55377" w:rsidRPr="001A015B">
        <w:rPr>
          <w:rFonts w:ascii="Times New Roman" w:hAnsi="Times New Roman" w:cs="Times New Roman"/>
          <w:sz w:val="28"/>
          <w:szCs w:val="28"/>
        </w:rPr>
        <w:t>r</w:t>
      </w:r>
      <w:r w:rsidR="001008B6" w:rsidRPr="001A015B">
        <w:rPr>
          <w:rFonts w:ascii="Times New Roman" w:hAnsi="Times New Roman" w:cs="Times New Roman"/>
          <w:sz w:val="28"/>
          <w:szCs w:val="28"/>
        </w:rPr>
        <w:t>o</w:t>
      </w:r>
      <w:r w:rsidR="00D55377" w:rsidRPr="001A015B">
        <w:rPr>
          <w:rFonts w:ascii="Times New Roman" w:hAnsi="Times New Roman" w:cs="Times New Roman"/>
          <w:sz w:val="28"/>
          <w:szCs w:val="28"/>
        </w:rPr>
        <w:t>m</w:t>
      </w:r>
      <w:r w:rsidR="001008B6" w:rsidRPr="001A015B">
        <w:rPr>
          <w:rFonts w:ascii="Times New Roman" w:hAnsi="Times New Roman" w:cs="Times New Roman"/>
          <w:sz w:val="28"/>
          <w:szCs w:val="28"/>
        </w:rPr>
        <w:t xml:space="preserve"> fear of the Void</w:t>
      </w:r>
      <w:r w:rsidR="001F758D" w:rsidRPr="001A015B">
        <w:rPr>
          <w:rFonts w:ascii="Times New Roman" w:hAnsi="Times New Roman" w:cs="Times New Roman"/>
          <w:sz w:val="28"/>
          <w:szCs w:val="28"/>
        </w:rPr>
        <w:t xml:space="preserve">.  This </w:t>
      </w:r>
      <w:r w:rsidR="001008B6" w:rsidRPr="001A015B">
        <w:rPr>
          <w:rFonts w:ascii="Times New Roman" w:hAnsi="Times New Roman" w:cs="Times New Roman"/>
          <w:sz w:val="28"/>
          <w:szCs w:val="28"/>
        </w:rPr>
        <w:t>co-exists uneasily with a concept of unadulterated</w:t>
      </w:r>
      <w:r w:rsidR="008D01DB" w:rsidRPr="001A015B">
        <w:rPr>
          <w:rFonts w:ascii="Times New Roman" w:hAnsi="Times New Roman" w:cs="Times New Roman"/>
          <w:sz w:val="28"/>
          <w:szCs w:val="28"/>
        </w:rPr>
        <w:t>, pure spirituality and infinite openness to the infinite.</w:t>
      </w:r>
      <w:r w:rsidR="00F439AD" w:rsidRPr="001A015B">
        <w:rPr>
          <w:rFonts w:ascii="Times New Roman" w:hAnsi="Times New Roman" w:cs="Times New Roman"/>
          <w:sz w:val="28"/>
          <w:szCs w:val="28"/>
        </w:rPr>
        <w:t xml:space="preserve"> </w:t>
      </w:r>
    </w:p>
    <w:p w14:paraId="4784724C" w14:textId="17D24A5F" w:rsidR="00EC7752" w:rsidRPr="001A015B" w:rsidRDefault="004115E8" w:rsidP="00BC1591">
      <w:pPr>
        <w:jc w:val="both"/>
        <w:rPr>
          <w:rFonts w:ascii="Times New Roman" w:hAnsi="Times New Roman" w:cs="Times New Roman"/>
          <w:sz w:val="28"/>
          <w:szCs w:val="28"/>
        </w:rPr>
      </w:pPr>
      <w:r w:rsidRPr="001A015B">
        <w:rPr>
          <w:rFonts w:ascii="Times New Roman" w:hAnsi="Times New Roman" w:cs="Times New Roman"/>
          <w:sz w:val="28"/>
          <w:szCs w:val="28"/>
        </w:rPr>
        <w:t xml:space="preserve">One of the </w:t>
      </w:r>
      <w:r w:rsidR="00457F5E" w:rsidRPr="001A015B">
        <w:rPr>
          <w:rFonts w:ascii="Times New Roman" w:hAnsi="Times New Roman" w:cs="Times New Roman"/>
          <w:sz w:val="28"/>
          <w:szCs w:val="28"/>
        </w:rPr>
        <w:t xml:space="preserve">students of James Loder, and a </w:t>
      </w:r>
      <w:r w:rsidRPr="001A015B">
        <w:rPr>
          <w:rFonts w:ascii="Times New Roman" w:hAnsi="Times New Roman" w:cs="Times New Roman"/>
          <w:sz w:val="28"/>
          <w:szCs w:val="28"/>
        </w:rPr>
        <w:t xml:space="preserve">contributor to the </w:t>
      </w:r>
      <w:r w:rsidR="00457F5E" w:rsidRPr="001A015B">
        <w:rPr>
          <w:rFonts w:ascii="Times New Roman" w:hAnsi="Times New Roman" w:cs="Times New Roman"/>
          <w:sz w:val="28"/>
          <w:szCs w:val="28"/>
        </w:rPr>
        <w:t>Princeton conference and book, was Jerome Berryman</w:t>
      </w:r>
      <w:r w:rsidR="0054089F" w:rsidRPr="001A015B">
        <w:rPr>
          <w:rFonts w:ascii="Times New Roman" w:hAnsi="Times New Roman" w:cs="Times New Roman"/>
          <w:sz w:val="28"/>
          <w:szCs w:val="28"/>
        </w:rPr>
        <w:t>.  He has been a conversation partner on the journey, including</w:t>
      </w:r>
      <w:r w:rsidR="006422F3" w:rsidRPr="001A015B">
        <w:rPr>
          <w:rFonts w:ascii="Times New Roman" w:hAnsi="Times New Roman" w:cs="Times New Roman"/>
          <w:sz w:val="28"/>
          <w:szCs w:val="28"/>
        </w:rPr>
        <w:t xml:space="preserve"> a lengthy review of his book, </w:t>
      </w:r>
      <w:r w:rsidR="006422F3" w:rsidRPr="001A015B">
        <w:rPr>
          <w:rFonts w:ascii="Times New Roman" w:hAnsi="Times New Roman" w:cs="Times New Roman"/>
          <w:i/>
          <w:iCs/>
          <w:sz w:val="28"/>
          <w:szCs w:val="28"/>
        </w:rPr>
        <w:t>Children and the Theologians</w:t>
      </w:r>
      <w:r w:rsidR="006422F3" w:rsidRPr="001A015B">
        <w:rPr>
          <w:rFonts w:ascii="Times New Roman" w:hAnsi="Times New Roman" w:cs="Times New Roman"/>
          <w:sz w:val="28"/>
          <w:szCs w:val="28"/>
        </w:rPr>
        <w:t>.</w:t>
      </w:r>
      <w:r w:rsidR="00447EFD" w:rsidRPr="001A015B">
        <w:rPr>
          <w:rStyle w:val="EndnoteReference"/>
          <w:rFonts w:ascii="Times New Roman" w:hAnsi="Times New Roman" w:cs="Times New Roman"/>
          <w:sz w:val="28"/>
          <w:szCs w:val="28"/>
        </w:rPr>
        <w:endnoteReference w:id="49"/>
      </w:r>
    </w:p>
    <w:p w14:paraId="31B9011E" w14:textId="77777777" w:rsidR="007E23D2" w:rsidRPr="001A015B" w:rsidRDefault="007E23D2" w:rsidP="00BC1591">
      <w:pPr>
        <w:jc w:val="both"/>
        <w:rPr>
          <w:rFonts w:ascii="Times New Roman" w:hAnsi="Times New Roman" w:cs="Times New Roman"/>
          <w:sz w:val="28"/>
          <w:szCs w:val="28"/>
        </w:rPr>
      </w:pPr>
    </w:p>
    <w:p w14:paraId="41228EB3" w14:textId="672C5125" w:rsidR="003904ED" w:rsidRPr="001A015B" w:rsidRDefault="0039548A" w:rsidP="00A6045E">
      <w:pPr>
        <w:pStyle w:val="ListParagraph"/>
        <w:numPr>
          <w:ilvl w:val="0"/>
          <w:numId w:val="1"/>
        </w:numPr>
        <w:ind w:left="720"/>
        <w:jc w:val="both"/>
        <w:rPr>
          <w:rFonts w:ascii="Times New Roman" w:hAnsi="Times New Roman" w:cs="Times New Roman"/>
          <w:b/>
          <w:bCs/>
          <w:sz w:val="28"/>
          <w:szCs w:val="28"/>
        </w:rPr>
      </w:pPr>
      <w:r w:rsidRPr="001A015B">
        <w:rPr>
          <w:rFonts w:ascii="Times New Roman" w:hAnsi="Times New Roman" w:cs="Times New Roman"/>
          <w:b/>
          <w:bCs/>
          <w:sz w:val="28"/>
          <w:szCs w:val="28"/>
        </w:rPr>
        <w:t>Children and Sin</w:t>
      </w:r>
    </w:p>
    <w:p w14:paraId="0A3B4665" w14:textId="4F913CF4" w:rsidR="0039548A" w:rsidRPr="001A015B" w:rsidRDefault="00151E61" w:rsidP="00BC1591">
      <w:pPr>
        <w:jc w:val="both"/>
        <w:rPr>
          <w:rFonts w:ascii="Times New Roman" w:hAnsi="Times New Roman" w:cs="Times New Roman"/>
          <w:sz w:val="28"/>
          <w:szCs w:val="28"/>
        </w:rPr>
      </w:pPr>
      <w:r w:rsidRPr="001A015B">
        <w:rPr>
          <w:rFonts w:ascii="Times New Roman" w:hAnsi="Times New Roman" w:cs="Times New Roman"/>
          <w:sz w:val="28"/>
          <w:szCs w:val="28"/>
        </w:rPr>
        <w:t>At the other end of the theological spectrum</w:t>
      </w:r>
      <w:r w:rsidR="0036353F">
        <w:rPr>
          <w:rFonts w:ascii="Times New Roman" w:hAnsi="Times New Roman" w:cs="Times New Roman"/>
          <w:sz w:val="28"/>
          <w:szCs w:val="28"/>
        </w:rPr>
        <w:t xml:space="preserve"> from those drawn to the spirituality of children,</w:t>
      </w:r>
      <w:r w:rsidRPr="001A015B">
        <w:rPr>
          <w:rFonts w:ascii="Times New Roman" w:hAnsi="Times New Roman" w:cs="Times New Roman"/>
          <w:sz w:val="28"/>
          <w:szCs w:val="28"/>
        </w:rPr>
        <w:t xml:space="preserve"> are </w:t>
      </w:r>
      <w:r w:rsidR="00CE64D0">
        <w:rPr>
          <w:rFonts w:ascii="Times New Roman" w:hAnsi="Times New Roman" w:cs="Times New Roman"/>
          <w:sz w:val="28"/>
          <w:szCs w:val="28"/>
        </w:rPr>
        <w:t>Christians</w:t>
      </w:r>
      <w:r w:rsidR="004937A9" w:rsidRPr="001A015B">
        <w:rPr>
          <w:rFonts w:ascii="Times New Roman" w:hAnsi="Times New Roman" w:cs="Times New Roman"/>
          <w:sz w:val="28"/>
          <w:szCs w:val="28"/>
        </w:rPr>
        <w:t xml:space="preserve"> </w:t>
      </w:r>
      <w:r w:rsidR="007E23D2" w:rsidRPr="001A015B">
        <w:rPr>
          <w:rFonts w:ascii="Times New Roman" w:hAnsi="Times New Roman" w:cs="Times New Roman"/>
          <w:sz w:val="28"/>
          <w:szCs w:val="28"/>
        </w:rPr>
        <w:t xml:space="preserve">engaged in children’s ministry </w:t>
      </w:r>
      <w:r w:rsidR="004937A9" w:rsidRPr="001A015B">
        <w:rPr>
          <w:rFonts w:ascii="Times New Roman" w:hAnsi="Times New Roman" w:cs="Times New Roman"/>
          <w:sz w:val="28"/>
          <w:szCs w:val="28"/>
        </w:rPr>
        <w:t xml:space="preserve">who are </w:t>
      </w:r>
      <w:r w:rsidR="00616893" w:rsidRPr="001A015B">
        <w:rPr>
          <w:rFonts w:ascii="Times New Roman" w:hAnsi="Times New Roman" w:cs="Times New Roman"/>
          <w:sz w:val="28"/>
          <w:szCs w:val="28"/>
        </w:rPr>
        <w:t>concerned with the sinfulness of children</w:t>
      </w:r>
      <w:r w:rsidR="00CE64D0">
        <w:rPr>
          <w:rFonts w:ascii="Times New Roman" w:hAnsi="Times New Roman" w:cs="Times New Roman"/>
          <w:sz w:val="28"/>
          <w:szCs w:val="28"/>
        </w:rPr>
        <w:t>.</w:t>
      </w:r>
      <w:r w:rsidR="00616893" w:rsidRPr="001A015B">
        <w:rPr>
          <w:rFonts w:ascii="Times New Roman" w:hAnsi="Times New Roman" w:cs="Times New Roman"/>
          <w:sz w:val="28"/>
          <w:szCs w:val="28"/>
        </w:rPr>
        <w:t xml:space="preserve"> </w:t>
      </w:r>
      <w:r w:rsidR="00CE64D0">
        <w:rPr>
          <w:rFonts w:ascii="Times New Roman" w:hAnsi="Times New Roman" w:cs="Times New Roman"/>
          <w:sz w:val="28"/>
          <w:szCs w:val="28"/>
        </w:rPr>
        <w:t>They</w:t>
      </w:r>
      <w:r w:rsidR="0097548F" w:rsidRPr="001A015B">
        <w:rPr>
          <w:rFonts w:ascii="Times New Roman" w:hAnsi="Times New Roman" w:cs="Times New Roman"/>
          <w:sz w:val="28"/>
          <w:szCs w:val="28"/>
        </w:rPr>
        <w:t xml:space="preserve"> believe in </w:t>
      </w:r>
      <w:r w:rsidR="00616893" w:rsidRPr="001A015B">
        <w:rPr>
          <w:rFonts w:ascii="Times New Roman" w:hAnsi="Times New Roman" w:cs="Times New Roman"/>
          <w:sz w:val="28"/>
          <w:szCs w:val="28"/>
        </w:rPr>
        <w:t>the importance of</w:t>
      </w:r>
      <w:r w:rsidR="00B65535" w:rsidRPr="001A015B">
        <w:rPr>
          <w:rFonts w:ascii="Times New Roman" w:hAnsi="Times New Roman" w:cs="Times New Roman"/>
          <w:sz w:val="28"/>
          <w:szCs w:val="28"/>
        </w:rPr>
        <w:t xml:space="preserve"> encouraging </w:t>
      </w:r>
      <w:r w:rsidR="00CE64D0">
        <w:rPr>
          <w:rFonts w:ascii="Times New Roman" w:hAnsi="Times New Roman" w:cs="Times New Roman"/>
          <w:sz w:val="28"/>
          <w:szCs w:val="28"/>
        </w:rPr>
        <w:t>children</w:t>
      </w:r>
      <w:r w:rsidR="00B65535" w:rsidRPr="001A015B">
        <w:rPr>
          <w:rFonts w:ascii="Times New Roman" w:hAnsi="Times New Roman" w:cs="Times New Roman"/>
          <w:sz w:val="28"/>
          <w:szCs w:val="28"/>
        </w:rPr>
        <w:t xml:space="preserve"> to make decisions to follow Jesus as their Lord and Saviour</w:t>
      </w:r>
      <w:r w:rsidR="002567CB" w:rsidRPr="001A015B">
        <w:rPr>
          <w:rFonts w:ascii="Times New Roman" w:hAnsi="Times New Roman" w:cs="Times New Roman"/>
          <w:sz w:val="28"/>
          <w:szCs w:val="28"/>
        </w:rPr>
        <w:t xml:space="preserve">, or </w:t>
      </w:r>
      <w:r w:rsidR="0080135B" w:rsidRPr="001A015B">
        <w:rPr>
          <w:rFonts w:ascii="Times New Roman" w:hAnsi="Times New Roman" w:cs="Times New Roman"/>
          <w:sz w:val="28"/>
          <w:szCs w:val="28"/>
        </w:rPr>
        <w:t xml:space="preserve">to </w:t>
      </w:r>
      <w:r w:rsidR="002567CB" w:rsidRPr="001A015B">
        <w:rPr>
          <w:rFonts w:ascii="Times New Roman" w:hAnsi="Times New Roman" w:cs="Times New Roman"/>
          <w:sz w:val="28"/>
          <w:szCs w:val="28"/>
        </w:rPr>
        <w:t xml:space="preserve">put </w:t>
      </w:r>
      <w:r w:rsidR="0080135B" w:rsidRPr="001A015B">
        <w:rPr>
          <w:rFonts w:ascii="Times New Roman" w:hAnsi="Times New Roman" w:cs="Times New Roman"/>
          <w:sz w:val="28"/>
          <w:szCs w:val="28"/>
        </w:rPr>
        <w:t xml:space="preserve">it </w:t>
      </w:r>
      <w:r w:rsidR="002567CB" w:rsidRPr="001A015B">
        <w:rPr>
          <w:rFonts w:ascii="Times New Roman" w:hAnsi="Times New Roman" w:cs="Times New Roman"/>
          <w:sz w:val="28"/>
          <w:szCs w:val="28"/>
        </w:rPr>
        <w:t>another way</w:t>
      </w:r>
      <w:r w:rsidR="0080135B" w:rsidRPr="001A015B">
        <w:rPr>
          <w:rFonts w:ascii="Times New Roman" w:hAnsi="Times New Roman" w:cs="Times New Roman"/>
          <w:sz w:val="28"/>
          <w:szCs w:val="28"/>
        </w:rPr>
        <w:t>,</w:t>
      </w:r>
      <w:r w:rsidR="002567CB" w:rsidRPr="001A015B">
        <w:rPr>
          <w:rFonts w:ascii="Times New Roman" w:hAnsi="Times New Roman" w:cs="Times New Roman"/>
          <w:sz w:val="28"/>
          <w:szCs w:val="28"/>
        </w:rPr>
        <w:t xml:space="preserve"> to teach them to invite Jesus into their hearts</w:t>
      </w:r>
      <w:r w:rsidR="00F87C44" w:rsidRPr="001A015B">
        <w:rPr>
          <w:rFonts w:ascii="Times New Roman" w:hAnsi="Times New Roman" w:cs="Times New Roman"/>
          <w:sz w:val="28"/>
          <w:szCs w:val="28"/>
        </w:rPr>
        <w:t xml:space="preserve"> and</w:t>
      </w:r>
      <w:r w:rsidR="002567CB" w:rsidRPr="001A015B">
        <w:rPr>
          <w:rFonts w:ascii="Times New Roman" w:hAnsi="Times New Roman" w:cs="Times New Roman"/>
          <w:sz w:val="28"/>
          <w:szCs w:val="28"/>
        </w:rPr>
        <w:t xml:space="preserve"> to cleanse them from their sin. </w:t>
      </w:r>
      <w:r w:rsidR="006F3E15">
        <w:rPr>
          <w:rFonts w:ascii="Times New Roman" w:hAnsi="Times New Roman" w:cs="Times New Roman"/>
          <w:sz w:val="28"/>
          <w:szCs w:val="28"/>
        </w:rPr>
        <w:t>T</w:t>
      </w:r>
      <w:r w:rsidR="006F3E15" w:rsidRPr="001A015B">
        <w:rPr>
          <w:rFonts w:ascii="Times New Roman" w:hAnsi="Times New Roman" w:cs="Times New Roman"/>
          <w:sz w:val="28"/>
          <w:szCs w:val="28"/>
        </w:rPr>
        <w:t xml:space="preserve">he </w:t>
      </w:r>
      <w:r w:rsidR="006F3E15">
        <w:rPr>
          <w:rFonts w:ascii="Times New Roman" w:hAnsi="Times New Roman" w:cs="Times New Roman"/>
          <w:sz w:val="28"/>
          <w:szCs w:val="28"/>
        </w:rPr>
        <w:t>doctrine</w:t>
      </w:r>
      <w:r w:rsidR="006F3E15" w:rsidRPr="001A015B">
        <w:rPr>
          <w:rFonts w:ascii="Times New Roman" w:hAnsi="Times New Roman" w:cs="Times New Roman"/>
          <w:sz w:val="28"/>
          <w:szCs w:val="28"/>
        </w:rPr>
        <w:t xml:space="preserve"> of “Original Sin”</w:t>
      </w:r>
      <w:r w:rsidR="006F3E15">
        <w:rPr>
          <w:rFonts w:ascii="Times New Roman" w:hAnsi="Times New Roman" w:cs="Times New Roman"/>
          <w:sz w:val="28"/>
          <w:szCs w:val="28"/>
        </w:rPr>
        <w:t xml:space="preserve"> has i</w:t>
      </w:r>
      <w:r w:rsidR="0080135B" w:rsidRPr="001A015B">
        <w:rPr>
          <w:rFonts w:ascii="Times New Roman" w:hAnsi="Times New Roman" w:cs="Times New Roman"/>
          <w:sz w:val="28"/>
          <w:szCs w:val="28"/>
        </w:rPr>
        <w:t>nfluenc</w:t>
      </w:r>
      <w:r w:rsidR="006F3E15">
        <w:rPr>
          <w:rFonts w:ascii="Times New Roman" w:hAnsi="Times New Roman" w:cs="Times New Roman"/>
          <w:sz w:val="28"/>
          <w:szCs w:val="28"/>
        </w:rPr>
        <w:t>ed</w:t>
      </w:r>
      <w:r w:rsidR="0080135B" w:rsidRPr="001A015B">
        <w:rPr>
          <w:rFonts w:ascii="Times New Roman" w:hAnsi="Times New Roman" w:cs="Times New Roman"/>
          <w:sz w:val="28"/>
          <w:szCs w:val="28"/>
        </w:rPr>
        <w:t xml:space="preserve"> </w:t>
      </w:r>
      <w:r w:rsidR="00BE63AD" w:rsidRPr="001A015B">
        <w:rPr>
          <w:rFonts w:ascii="Times New Roman" w:hAnsi="Times New Roman" w:cs="Times New Roman"/>
          <w:sz w:val="28"/>
          <w:szCs w:val="28"/>
        </w:rPr>
        <w:t>much Christian theology</w:t>
      </w:r>
      <w:r w:rsidR="006F3E15">
        <w:rPr>
          <w:rFonts w:ascii="Times New Roman" w:hAnsi="Times New Roman" w:cs="Times New Roman"/>
          <w:sz w:val="28"/>
          <w:szCs w:val="28"/>
        </w:rPr>
        <w:t>.</w:t>
      </w:r>
      <w:r w:rsidR="00BE63AD" w:rsidRPr="001A015B">
        <w:rPr>
          <w:rFonts w:ascii="Times New Roman" w:hAnsi="Times New Roman" w:cs="Times New Roman"/>
          <w:sz w:val="28"/>
          <w:szCs w:val="28"/>
        </w:rPr>
        <w:t xml:space="preserve"> </w:t>
      </w:r>
      <w:r w:rsidR="00E643F1" w:rsidRPr="001A015B">
        <w:rPr>
          <w:rFonts w:ascii="Times New Roman" w:hAnsi="Times New Roman" w:cs="Times New Roman"/>
          <w:sz w:val="28"/>
          <w:szCs w:val="28"/>
        </w:rPr>
        <w:t>A</w:t>
      </w:r>
      <w:r w:rsidR="003552DA" w:rsidRPr="001A015B">
        <w:rPr>
          <w:rFonts w:ascii="Times New Roman" w:hAnsi="Times New Roman" w:cs="Times New Roman"/>
          <w:sz w:val="28"/>
          <w:szCs w:val="28"/>
        </w:rPr>
        <w:t>lthough</w:t>
      </w:r>
      <w:r w:rsidR="00533956" w:rsidRPr="001A015B">
        <w:rPr>
          <w:rFonts w:ascii="Times New Roman" w:hAnsi="Times New Roman" w:cs="Times New Roman"/>
          <w:sz w:val="28"/>
          <w:szCs w:val="28"/>
        </w:rPr>
        <w:t xml:space="preserve"> as we have already noted</w:t>
      </w:r>
      <w:r w:rsidR="003552DA" w:rsidRPr="001A015B">
        <w:rPr>
          <w:rFonts w:ascii="Times New Roman" w:hAnsi="Times New Roman" w:cs="Times New Roman"/>
          <w:sz w:val="28"/>
          <w:szCs w:val="28"/>
        </w:rPr>
        <w:t xml:space="preserve"> </w:t>
      </w:r>
      <w:r w:rsidR="00F87C44" w:rsidRPr="001A015B">
        <w:rPr>
          <w:rFonts w:ascii="Times New Roman" w:hAnsi="Times New Roman" w:cs="Times New Roman"/>
          <w:sz w:val="28"/>
          <w:szCs w:val="28"/>
        </w:rPr>
        <w:t xml:space="preserve">Augustine </w:t>
      </w:r>
      <w:r w:rsidR="003552DA" w:rsidRPr="001A015B">
        <w:rPr>
          <w:rFonts w:ascii="Times New Roman" w:hAnsi="Times New Roman" w:cs="Times New Roman"/>
          <w:sz w:val="28"/>
          <w:szCs w:val="28"/>
        </w:rPr>
        <w:t>makes of much of</w:t>
      </w:r>
      <w:r w:rsidR="00653AA9" w:rsidRPr="001A015B">
        <w:rPr>
          <w:rFonts w:ascii="Times New Roman" w:hAnsi="Times New Roman" w:cs="Times New Roman"/>
          <w:sz w:val="28"/>
          <w:szCs w:val="28"/>
        </w:rPr>
        <w:t xml:space="preserve"> his own sinfulness as a very young child in his </w:t>
      </w:r>
      <w:r w:rsidR="00653AA9" w:rsidRPr="001A015B">
        <w:rPr>
          <w:rFonts w:ascii="Times New Roman" w:hAnsi="Times New Roman" w:cs="Times New Roman"/>
          <w:i/>
          <w:iCs/>
          <w:sz w:val="28"/>
          <w:szCs w:val="28"/>
        </w:rPr>
        <w:t>Confessions</w:t>
      </w:r>
      <w:r w:rsidR="00653AA9" w:rsidRPr="001A015B">
        <w:rPr>
          <w:rFonts w:ascii="Times New Roman" w:hAnsi="Times New Roman" w:cs="Times New Roman"/>
          <w:sz w:val="28"/>
          <w:szCs w:val="28"/>
        </w:rPr>
        <w:t xml:space="preserve">, the Scriptures have </w:t>
      </w:r>
      <w:r w:rsidR="00760D90" w:rsidRPr="001A015B">
        <w:rPr>
          <w:rFonts w:ascii="Times New Roman" w:hAnsi="Times New Roman" w:cs="Times New Roman"/>
          <w:sz w:val="28"/>
          <w:szCs w:val="28"/>
        </w:rPr>
        <w:t xml:space="preserve">relatively </w:t>
      </w:r>
      <w:r w:rsidR="00653AA9" w:rsidRPr="001A015B">
        <w:rPr>
          <w:rFonts w:ascii="Times New Roman" w:hAnsi="Times New Roman" w:cs="Times New Roman"/>
          <w:sz w:val="28"/>
          <w:szCs w:val="28"/>
        </w:rPr>
        <w:t xml:space="preserve">little to say </w:t>
      </w:r>
      <w:r w:rsidR="003552DA" w:rsidRPr="001A015B">
        <w:rPr>
          <w:rFonts w:ascii="Times New Roman" w:hAnsi="Times New Roman" w:cs="Times New Roman"/>
          <w:sz w:val="28"/>
          <w:szCs w:val="28"/>
        </w:rPr>
        <w:t xml:space="preserve">about sin </w:t>
      </w:r>
      <w:r w:rsidR="00653AA9" w:rsidRPr="001A015B">
        <w:rPr>
          <w:rFonts w:ascii="Times New Roman" w:hAnsi="Times New Roman" w:cs="Times New Roman"/>
          <w:sz w:val="28"/>
          <w:szCs w:val="28"/>
        </w:rPr>
        <w:t>that applies directly to young children.</w:t>
      </w:r>
    </w:p>
    <w:p w14:paraId="60A1E35E" w14:textId="676C96C4" w:rsidR="001056B0" w:rsidRPr="001A015B" w:rsidRDefault="003552DA" w:rsidP="00BC1591">
      <w:pPr>
        <w:jc w:val="both"/>
        <w:rPr>
          <w:rFonts w:ascii="Times New Roman" w:hAnsi="Times New Roman" w:cs="Times New Roman"/>
          <w:sz w:val="28"/>
          <w:szCs w:val="28"/>
        </w:rPr>
      </w:pPr>
      <w:r w:rsidRPr="001A015B">
        <w:rPr>
          <w:rFonts w:ascii="Times New Roman" w:hAnsi="Times New Roman" w:cs="Times New Roman"/>
          <w:sz w:val="28"/>
          <w:szCs w:val="28"/>
        </w:rPr>
        <w:t>I</w:t>
      </w:r>
      <w:r w:rsidR="001056B0" w:rsidRPr="001A015B">
        <w:rPr>
          <w:rFonts w:ascii="Times New Roman" w:hAnsi="Times New Roman" w:cs="Times New Roman"/>
          <w:sz w:val="28"/>
          <w:szCs w:val="28"/>
        </w:rPr>
        <w:t xml:space="preserve">n a </w:t>
      </w:r>
      <w:r w:rsidR="00D618A7">
        <w:rPr>
          <w:rFonts w:ascii="Times New Roman" w:hAnsi="Times New Roman" w:cs="Times New Roman"/>
          <w:sz w:val="28"/>
          <w:szCs w:val="28"/>
        </w:rPr>
        <w:t xml:space="preserve">CTM </w:t>
      </w:r>
      <w:r w:rsidR="001056B0" w:rsidRPr="001A015B">
        <w:rPr>
          <w:rFonts w:ascii="Times New Roman" w:hAnsi="Times New Roman" w:cs="Times New Roman"/>
          <w:sz w:val="28"/>
          <w:szCs w:val="28"/>
        </w:rPr>
        <w:t xml:space="preserve">consultation in Cape Town </w:t>
      </w:r>
      <w:r w:rsidR="00571670" w:rsidRPr="001A015B">
        <w:rPr>
          <w:rFonts w:ascii="Times New Roman" w:hAnsi="Times New Roman" w:cs="Times New Roman"/>
          <w:sz w:val="28"/>
          <w:szCs w:val="28"/>
        </w:rPr>
        <w:t xml:space="preserve">in 2004 </w:t>
      </w:r>
      <w:r w:rsidR="001056B0" w:rsidRPr="001A015B">
        <w:rPr>
          <w:rFonts w:ascii="Times New Roman" w:hAnsi="Times New Roman" w:cs="Times New Roman"/>
          <w:sz w:val="28"/>
          <w:szCs w:val="28"/>
        </w:rPr>
        <w:t>there was an experiment to test conventional and traditional understandings of sin in the light of the real-life testimonies of participants</w:t>
      </w:r>
      <w:r w:rsidR="00D618A7">
        <w:rPr>
          <w:rFonts w:ascii="Times New Roman" w:hAnsi="Times New Roman" w:cs="Times New Roman"/>
          <w:sz w:val="28"/>
          <w:szCs w:val="28"/>
        </w:rPr>
        <w:t xml:space="preserve">.  Two </w:t>
      </w:r>
      <w:r w:rsidR="001056B0" w:rsidRPr="001A015B">
        <w:rPr>
          <w:rFonts w:ascii="Times New Roman" w:hAnsi="Times New Roman" w:cs="Times New Roman"/>
          <w:sz w:val="28"/>
          <w:szCs w:val="28"/>
        </w:rPr>
        <w:t>had</w:t>
      </w:r>
      <w:r w:rsidR="00D618A7">
        <w:rPr>
          <w:rFonts w:ascii="Times New Roman" w:hAnsi="Times New Roman" w:cs="Times New Roman"/>
          <w:sz w:val="28"/>
          <w:szCs w:val="28"/>
        </w:rPr>
        <w:t xml:space="preserve"> been</w:t>
      </w:r>
      <w:r w:rsidR="001056B0" w:rsidRPr="001A015B">
        <w:rPr>
          <w:rFonts w:ascii="Times New Roman" w:hAnsi="Times New Roman" w:cs="Times New Roman"/>
          <w:sz w:val="28"/>
          <w:szCs w:val="28"/>
        </w:rPr>
        <w:t xml:space="preserve"> caught up in the dynamics and effects of sin as children</w:t>
      </w:r>
      <w:r w:rsidR="004246D0" w:rsidRPr="001A015B">
        <w:rPr>
          <w:rFonts w:ascii="Times New Roman" w:hAnsi="Times New Roman" w:cs="Times New Roman"/>
          <w:sz w:val="28"/>
          <w:szCs w:val="28"/>
        </w:rPr>
        <w:t>:</w:t>
      </w:r>
      <w:r w:rsidR="001056B0" w:rsidRPr="001A015B">
        <w:rPr>
          <w:rFonts w:ascii="Times New Roman" w:hAnsi="Times New Roman" w:cs="Times New Roman"/>
          <w:sz w:val="28"/>
          <w:szCs w:val="28"/>
        </w:rPr>
        <w:t xml:space="preserve"> one as a child prostitute, the other as a child soldier</w:t>
      </w:r>
      <w:r w:rsidR="00A33C9E" w:rsidRPr="001A015B">
        <w:rPr>
          <w:rFonts w:ascii="Times New Roman" w:hAnsi="Times New Roman" w:cs="Times New Roman"/>
          <w:sz w:val="28"/>
          <w:szCs w:val="28"/>
        </w:rPr>
        <w:t>.  This experiment was published as one of the four booklets produced by CTM</w:t>
      </w:r>
      <w:r w:rsidR="002B025A" w:rsidRPr="001A015B">
        <w:rPr>
          <w:rFonts w:ascii="Times New Roman" w:hAnsi="Times New Roman" w:cs="Times New Roman"/>
          <w:sz w:val="28"/>
          <w:szCs w:val="28"/>
        </w:rPr>
        <w:t xml:space="preserve">. The process was simple, but the effects profound. By the end most of those involved acknowledged that their theology of sin prior to the experiment was inadequate </w:t>
      </w:r>
      <w:r w:rsidR="007E7E39" w:rsidRPr="001A015B">
        <w:rPr>
          <w:rFonts w:ascii="Times New Roman" w:hAnsi="Times New Roman" w:cs="Times New Roman"/>
          <w:sz w:val="28"/>
          <w:szCs w:val="28"/>
        </w:rPr>
        <w:t xml:space="preserve">in the light of </w:t>
      </w:r>
      <w:r w:rsidR="00D618A7">
        <w:rPr>
          <w:rFonts w:ascii="Times New Roman" w:hAnsi="Times New Roman" w:cs="Times New Roman"/>
          <w:sz w:val="28"/>
          <w:szCs w:val="28"/>
        </w:rPr>
        <w:t xml:space="preserve">the testimonies of </w:t>
      </w:r>
      <w:r w:rsidR="007E7E39" w:rsidRPr="001A015B">
        <w:rPr>
          <w:rFonts w:ascii="Times New Roman" w:hAnsi="Times New Roman" w:cs="Times New Roman"/>
          <w:sz w:val="28"/>
          <w:szCs w:val="28"/>
        </w:rPr>
        <w:t>the</w:t>
      </w:r>
      <w:r w:rsidR="00D618A7">
        <w:rPr>
          <w:rFonts w:ascii="Times New Roman" w:hAnsi="Times New Roman" w:cs="Times New Roman"/>
          <w:sz w:val="28"/>
          <w:szCs w:val="28"/>
        </w:rPr>
        <w:t>se two</w:t>
      </w:r>
      <w:r w:rsidR="007E7E39" w:rsidRPr="001A015B">
        <w:rPr>
          <w:rFonts w:ascii="Times New Roman" w:hAnsi="Times New Roman" w:cs="Times New Roman"/>
          <w:sz w:val="28"/>
          <w:szCs w:val="28"/>
        </w:rPr>
        <w:t xml:space="preserve"> former children</w:t>
      </w:r>
      <w:r w:rsidR="00D618A7">
        <w:rPr>
          <w:rFonts w:ascii="Times New Roman" w:hAnsi="Times New Roman" w:cs="Times New Roman"/>
          <w:sz w:val="28"/>
          <w:szCs w:val="28"/>
        </w:rPr>
        <w:t>.</w:t>
      </w:r>
      <w:r w:rsidR="001601F6" w:rsidRPr="001A015B">
        <w:rPr>
          <w:rStyle w:val="EndnoteReference"/>
          <w:rFonts w:ascii="Times New Roman" w:hAnsi="Times New Roman" w:cs="Times New Roman"/>
          <w:sz w:val="28"/>
          <w:szCs w:val="28"/>
        </w:rPr>
        <w:endnoteReference w:id="50"/>
      </w:r>
    </w:p>
    <w:p w14:paraId="7F7ED774" w14:textId="1D2F184E" w:rsidR="00AE3BB4" w:rsidRPr="001A015B" w:rsidRDefault="00AE3BB4" w:rsidP="00BC1591">
      <w:pPr>
        <w:jc w:val="both"/>
        <w:rPr>
          <w:rFonts w:ascii="Times New Roman" w:hAnsi="Times New Roman" w:cs="Times New Roman"/>
          <w:sz w:val="28"/>
          <w:szCs w:val="28"/>
        </w:rPr>
      </w:pPr>
      <w:r w:rsidRPr="001A015B">
        <w:rPr>
          <w:rFonts w:ascii="Times New Roman" w:hAnsi="Times New Roman" w:cs="Times New Roman"/>
          <w:sz w:val="28"/>
          <w:szCs w:val="28"/>
        </w:rPr>
        <w:t xml:space="preserve">The experiment remains significant for at least </w:t>
      </w:r>
      <w:r w:rsidR="00097B68" w:rsidRPr="001A015B">
        <w:rPr>
          <w:rFonts w:ascii="Times New Roman" w:hAnsi="Times New Roman" w:cs="Times New Roman"/>
          <w:sz w:val="28"/>
          <w:szCs w:val="28"/>
        </w:rPr>
        <w:t xml:space="preserve">four </w:t>
      </w:r>
      <w:r w:rsidRPr="001A015B">
        <w:rPr>
          <w:rFonts w:ascii="Times New Roman" w:hAnsi="Times New Roman" w:cs="Times New Roman"/>
          <w:sz w:val="28"/>
          <w:szCs w:val="28"/>
        </w:rPr>
        <w:t xml:space="preserve">reasons.  First it is a reminder that Child Theology takes children and their experiences and voices seriously as part of </w:t>
      </w:r>
      <w:r w:rsidR="00306C8E" w:rsidRPr="001A015B">
        <w:rPr>
          <w:rFonts w:ascii="Times New Roman" w:hAnsi="Times New Roman" w:cs="Times New Roman"/>
          <w:sz w:val="28"/>
          <w:szCs w:val="28"/>
        </w:rPr>
        <w:t>a shared endeavour involving every part of the church and human being.  Second</w:t>
      </w:r>
      <w:r w:rsidR="00130B5F" w:rsidRPr="001A015B">
        <w:rPr>
          <w:rFonts w:ascii="Times New Roman" w:hAnsi="Times New Roman" w:cs="Times New Roman"/>
          <w:sz w:val="28"/>
          <w:szCs w:val="28"/>
        </w:rPr>
        <w:t>, that process is integral to the movement</w:t>
      </w:r>
      <w:r w:rsidR="00A34486" w:rsidRPr="001A015B">
        <w:rPr>
          <w:rFonts w:ascii="Times New Roman" w:hAnsi="Times New Roman" w:cs="Times New Roman"/>
          <w:sz w:val="28"/>
          <w:szCs w:val="28"/>
        </w:rPr>
        <w:t>: t</w:t>
      </w:r>
      <w:r w:rsidR="00130B5F" w:rsidRPr="001A015B">
        <w:rPr>
          <w:rFonts w:ascii="Times New Roman" w:hAnsi="Times New Roman" w:cs="Times New Roman"/>
          <w:sz w:val="28"/>
          <w:szCs w:val="28"/>
        </w:rPr>
        <w:t>he way things are done is as important as what is done, likewise the way things are said.</w:t>
      </w:r>
      <w:r w:rsidR="00556A09" w:rsidRPr="001A015B">
        <w:rPr>
          <w:rFonts w:ascii="Times New Roman" w:hAnsi="Times New Roman" w:cs="Times New Roman"/>
          <w:sz w:val="28"/>
          <w:szCs w:val="28"/>
        </w:rPr>
        <w:t xml:space="preserve"> </w:t>
      </w:r>
      <w:r w:rsidR="00A34486" w:rsidRPr="001A015B">
        <w:rPr>
          <w:rFonts w:ascii="Times New Roman" w:hAnsi="Times New Roman" w:cs="Times New Roman"/>
          <w:sz w:val="28"/>
          <w:szCs w:val="28"/>
        </w:rPr>
        <w:t>Third</w:t>
      </w:r>
      <w:r w:rsidR="00097B68" w:rsidRPr="001A015B">
        <w:rPr>
          <w:rFonts w:ascii="Times New Roman" w:hAnsi="Times New Roman" w:cs="Times New Roman"/>
          <w:sz w:val="28"/>
          <w:szCs w:val="28"/>
        </w:rPr>
        <w:t xml:space="preserve">, it presents a way of children being in the midst without inappropriate exposure. The actual </w:t>
      </w:r>
      <w:r w:rsidR="00097B68" w:rsidRPr="001A015B">
        <w:rPr>
          <w:rFonts w:ascii="Times New Roman" w:hAnsi="Times New Roman" w:cs="Times New Roman"/>
          <w:sz w:val="28"/>
          <w:szCs w:val="28"/>
        </w:rPr>
        <w:lastRenderedPageBreak/>
        <w:t>children were not physically present during the process, but they had been “brought in thanks to the first-hand experiences and stories of the participants</w:t>
      </w:r>
      <w:r w:rsidR="00A70A71" w:rsidRPr="001A015B">
        <w:rPr>
          <w:rFonts w:ascii="Times New Roman" w:hAnsi="Times New Roman" w:cs="Times New Roman"/>
          <w:sz w:val="28"/>
          <w:szCs w:val="28"/>
        </w:rPr>
        <w:t>”</w:t>
      </w:r>
      <w:r w:rsidR="00097B68" w:rsidRPr="001A015B">
        <w:rPr>
          <w:rFonts w:ascii="Times New Roman" w:hAnsi="Times New Roman" w:cs="Times New Roman"/>
          <w:sz w:val="28"/>
          <w:szCs w:val="28"/>
        </w:rPr>
        <w:t xml:space="preserve">. </w:t>
      </w:r>
      <w:r w:rsidR="00433A64">
        <w:rPr>
          <w:rFonts w:ascii="Times New Roman" w:hAnsi="Times New Roman" w:cs="Times New Roman"/>
          <w:sz w:val="28"/>
          <w:szCs w:val="28"/>
        </w:rPr>
        <w:t xml:space="preserve"> And the rest of those present used their imaginations based on the evidence of these eye-witnesses. </w:t>
      </w:r>
      <w:r w:rsidR="00097B68" w:rsidRPr="001A015B">
        <w:rPr>
          <w:rFonts w:ascii="Times New Roman" w:hAnsi="Times New Roman" w:cs="Times New Roman"/>
          <w:sz w:val="28"/>
          <w:szCs w:val="28"/>
        </w:rPr>
        <w:t>F</w:t>
      </w:r>
      <w:r w:rsidR="00556A09" w:rsidRPr="001A015B">
        <w:rPr>
          <w:rFonts w:ascii="Times New Roman" w:hAnsi="Times New Roman" w:cs="Times New Roman"/>
          <w:sz w:val="28"/>
          <w:szCs w:val="28"/>
        </w:rPr>
        <w:t>inally, it remains a</w:t>
      </w:r>
      <w:r w:rsidR="00097B68" w:rsidRPr="001A015B">
        <w:rPr>
          <w:rFonts w:ascii="Times New Roman" w:hAnsi="Times New Roman" w:cs="Times New Roman"/>
          <w:sz w:val="28"/>
          <w:szCs w:val="28"/>
        </w:rPr>
        <w:t xml:space="preserve"> simple and effective</w:t>
      </w:r>
      <w:r w:rsidR="00556A09" w:rsidRPr="001A015B">
        <w:rPr>
          <w:rFonts w:ascii="Times New Roman" w:hAnsi="Times New Roman" w:cs="Times New Roman"/>
          <w:sz w:val="28"/>
          <w:szCs w:val="28"/>
        </w:rPr>
        <w:t xml:space="preserve"> working model for those wanting to do some form of CT focussing on practical contemporary questions and issues.</w:t>
      </w:r>
      <w:r w:rsidR="00AF27BC" w:rsidRPr="001A015B">
        <w:rPr>
          <w:rStyle w:val="EndnoteReference"/>
          <w:rFonts w:ascii="Times New Roman" w:hAnsi="Times New Roman" w:cs="Times New Roman"/>
          <w:sz w:val="28"/>
          <w:szCs w:val="28"/>
        </w:rPr>
        <w:endnoteReference w:id="51"/>
      </w:r>
      <w:r w:rsidR="00556A09" w:rsidRPr="001A015B">
        <w:rPr>
          <w:rFonts w:ascii="Times New Roman" w:hAnsi="Times New Roman" w:cs="Times New Roman"/>
          <w:sz w:val="28"/>
          <w:szCs w:val="28"/>
        </w:rPr>
        <w:t xml:space="preserve">    </w:t>
      </w:r>
    </w:p>
    <w:p w14:paraId="4436E0D2" w14:textId="77777777" w:rsidR="00DB7B0D" w:rsidRPr="001A015B" w:rsidRDefault="00DB7B0D" w:rsidP="00BC1591">
      <w:pPr>
        <w:jc w:val="both"/>
        <w:rPr>
          <w:rFonts w:ascii="Times New Roman" w:hAnsi="Times New Roman" w:cs="Times New Roman"/>
          <w:sz w:val="28"/>
          <w:szCs w:val="28"/>
        </w:rPr>
      </w:pPr>
    </w:p>
    <w:p w14:paraId="7AC18408" w14:textId="635B1BB5" w:rsidR="008D01DB" w:rsidRPr="001A015B" w:rsidRDefault="008D01DB" w:rsidP="00433A64">
      <w:pPr>
        <w:pStyle w:val="ListParagraph"/>
        <w:numPr>
          <w:ilvl w:val="0"/>
          <w:numId w:val="1"/>
        </w:numPr>
        <w:ind w:left="720"/>
        <w:jc w:val="both"/>
        <w:rPr>
          <w:rFonts w:ascii="Times New Roman" w:hAnsi="Times New Roman" w:cs="Times New Roman"/>
          <w:sz w:val="28"/>
          <w:szCs w:val="28"/>
        </w:rPr>
      </w:pPr>
      <w:r w:rsidRPr="001A015B">
        <w:rPr>
          <w:rFonts w:ascii="Times New Roman" w:hAnsi="Times New Roman" w:cs="Times New Roman"/>
          <w:b/>
          <w:bCs/>
          <w:sz w:val="28"/>
          <w:szCs w:val="28"/>
        </w:rPr>
        <w:t xml:space="preserve">Child Theology </w:t>
      </w:r>
      <w:r w:rsidR="00BE4722" w:rsidRPr="001A015B">
        <w:rPr>
          <w:rFonts w:ascii="Times New Roman" w:hAnsi="Times New Roman" w:cs="Times New Roman"/>
          <w:b/>
          <w:bCs/>
          <w:sz w:val="28"/>
          <w:szCs w:val="28"/>
        </w:rPr>
        <w:t>and</w:t>
      </w:r>
      <w:r w:rsidRPr="001A015B">
        <w:rPr>
          <w:rFonts w:ascii="Times New Roman" w:hAnsi="Times New Roman" w:cs="Times New Roman"/>
          <w:b/>
          <w:bCs/>
          <w:sz w:val="28"/>
          <w:szCs w:val="28"/>
        </w:rPr>
        <w:t xml:space="preserve"> the Academy</w:t>
      </w:r>
      <w:r w:rsidR="00BE4722" w:rsidRPr="001A015B">
        <w:rPr>
          <w:rFonts w:ascii="Times New Roman" w:hAnsi="Times New Roman" w:cs="Times New Roman"/>
          <w:b/>
          <w:bCs/>
          <w:sz w:val="28"/>
          <w:szCs w:val="28"/>
        </w:rPr>
        <w:t>: From Engagement to Reform</w:t>
      </w:r>
      <w:r w:rsidRPr="001A015B">
        <w:rPr>
          <w:rFonts w:ascii="Times New Roman" w:hAnsi="Times New Roman" w:cs="Times New Roman"/>
          <w:sz w:val="28"/>
          <w:szCs w:val="28"/>
        </w:rPr>
        <w:t xml:space="preserve">  </w:t>
      </w:r>
    </w:p>
    <w:p w14:paraId="4608EA2D" w14:textId="5B5FA8D2" w:rsidR="008D01DB" w:rsidRPr="001A015B" w:rsidRDefault="008D01DB" w:rsidP="00BC1591">
      <w:pPr>
        <w:jc w:val="both"/>
        <w:rPr>
          <w:rFonts w:ascii="Times New Roman" w:hAnsi="Times New Roman" w:cs="Times New Roman"/>
          <w:sz w:val="28"/>
          <w:szCs w:val="28"/>
        </w:rPr>
      </w:pPr>
      <w:r w:rsidRPr="001A015B">
        <w:rPr>
          <w:rFonts w:ascii="Times New Roman" w:hAnsi="Times New Roman" w:cs="Times New Roman"/>
          <w:sz w:val="28"/>
          <w:szCs w:val="28"/>
        </w:rPr>
        <w:t>The experience of 21 years suggests that when the two words</w:t>
      </w:r>
      <w:r w:rsidR="002E3827" w:rsidRPr="001A015B">
        <w:rPr>
          <w:rFonts w:ascii="Times New Roman" w:hAnsi="Times New Roman" w:cs="Times New Roman"/>
          <w:sz w:val="28"/>
          <w:szCs w:val="28"/>
        </w:rPr>
        <w:t xml:space="preserve"> </w:t>
      </w:r>
      <w:r w:rsidR="00A70A71" w:rsidRPr="001A015B">
        <w:rPr>
          <w:rFonts w:ascii="Times New Roman" w:hAnsi="Times New Roman" w:cs="Times New Roman"/>
          <w:sz w:val="28"/>
          <w:szCs w:val="28"/>
        </w:rPr>
        <w:t>“</w:t>
      </w:r>
      <w:r w:rsidR="002E3827" w:rsidRPr="001A015B">
        <w:rPr>
          <w:rFonts w:ascii="Times New Roman" w:hAnsi="Times New Roman" w:cs="Times New Roman"/>
          <w:sz w:val="28"/>
          <w:szCs w:val="28"/>
        </w:rPr>
        <w:t>Child</w:t>
      </w:r>
      <w:r w:rsidR="00A70A71" w:rsidRPr="001A015B">
        <w:rPr>
          <w:rFonts w:ascii="Times New Roman" w:hAnsi="Times New Roman" w:cs="Times New Roman"/>
          <w:sz w:val="28"/>
          <w:szCs w:val="28"/>
        </w:rPr>
        <w:t>”</w:t>
      </w:r>
      <w:r w:rsidR="002E3827" w:rsidRPr="001A015B">
        <w:rPr>
          <w:rFonts w:ascii="Times New Roman" w:hAnsi="Times New Roman" w:cs="Times New Roman"/>
          <w:sz w:val="28"/>
          <w:szCs w:val="28"/>
        </w:rPr>
        <w:t xml:space="preserve"> and </w:t>
      </w:r>
      <w:r w:rsidR="00A70A71" w:rsidRPr="001A015B">
        <w:rPr>
          <w:rFonts w:ascii="Times New Roman" w:hAnsi="Times New Roman" w:cs="Times New Roman"/>
          <w:sz w:val="28"/>
          <w:szCs w:val="28"/>
        </w:rPr>
        <w:t>“</w:t>
      </w:r>
      <w:r w:rsidR="002E3827" w:rsidRPr="001A015B">
        <w:rPr>
          <w:rFonts w:ascii="Times New Roman" w:hAnsi="Times New Roman" w:cs="Times New Roman"/>
          <w:sz w:val="28"/>
          <w:szCs w:val="28"/>
        </w:rPr>
        <w:t>Theology</w:t>
      </w:r>
      <w:r w:rsidR="00A70A71" w:rsidRPr="001A015B">
        <w:rPr>
          <w:rFonts w:ascii="Times New Roman" w:hAnsi="Times New Roman" w:cs="Times New Roman"/>
          <w:sz w:val="28"/>
          <w:szCs w:val="28"/>
        </w:rPr>
        <w:t>”</w:t>
      </w:r>
      <w:r w:rsidR="002E3827" w:rsidRPr="001A015B">
        <w:rPr>
          <w:rFonts w:ascii="Times New Roman" w:hAnsi="Times New Roman" w:cs="Times New Roman"/>
          <w:sz w:val="28"/>
          <w:szCs w:val="28"/>
        </w:rPr>
        <w:t xml:space="preserve"> </w:t>
      </w:r>
      <w:r w:rsidRPr="001A015B">
        <w:rPr>
          <w:rFonts w:ascii="Times New Roman" w:hAnsi="Times New Roman" w:cs="Times New Roman"/>
          <w:sz w:val="28"/>
          <w:szCs w:val="28"/>
        </w:rPr>
        <w:t>are placed side by side</w:t>
      </w:r>
      <w:r w:rsidR="002E3827" w:rsidRPr="001A015B">
        <w:rPr>
          <w:rFonts w:ascii="Times New Roman" w:hAnsi="Times New Roman" w:cs="Times New Roman"/>
          <w:sz w:val="28"/>
          <w:szCs w:val="28"/>
        </w:rPr>
        <w:t>,</w:t>
      </w:r>
      <w:r w:rsidRPr="001A015B">
        <w:rPr>
          <w:rFonts w:ascii="Times New Roman" w:hAnsi="Times New Roman" w:cs="Times New Roman"/>
          <w:sz w:val="28"/>
          <w:szCs w:val="28"/>
        </w:rPr>
        <w:t xml:space="preserve"> the default mode is for “child” to </w:t>
      </w:r>
      <w:r w:rsidR="000B23DF" w:rsidRPr="001A015B">
        <w:rPr>
          <w:rFonts w:ascii="Times New Roman" w:hAnsi="Times New Roman" w:cs="Times New Roman"/>
          <w:sz w:val="28"/>
          <w:szCs w:val="28"/>
        </w:rPr>
        <w:t xml:space="preserve">be foregrounded thus </w:t>
      </w:r>
      <w:r w:rsidRPr="001A015B">
        <w:rPr>
          <w:rFonts w:ascii="Times New Roman" w:hAnsi="Times New Roman" w:cs="Times New Roman"/>
          <w:sz w:val="28"/>
          <w:szCs w:val="28"/>
        </w:rPr>
        <w:t>receiv</w:t>
      </w:r>
      <w:r w:rsidR="000B23DF" w:rsidRPr="001A015B">
        <w:rPr>
          <w:rFonts w:ascii="Times New Roman" w:hAnsi="Times New Roman" w:cs="Times New Roman"/>
          <w:sz w:val="28"/>
          <w:szCs w:val="28"/>
        </w:rPr>
        <w:t>ing</w:t>
      </w:r>
      <w:r w:rsidRPr="001A015B">
        <w:rPr>
          <w:rFonts w:ascii="Times New Roman" w:hAnsi="Times New Roman" w:cs="Times New Roman"/>
          <w:sz w:val="28"/>
          <w:szCs w:val="28"/>
        </w:rPr>
        <w:t xml:space="preserve"> the attention</w:t>
      </w:r>
      <w:r w:rsidR="00433A64">
        <w:rPr>
          <w:rFonts w:ascii="Times New Roman" w:hAnsi="Times New Roman" w:cs="Times New Roman"/>
          <w:sz w:val="28"/>
          <w:szCs w:val="28"/>
        </w:rPr>
        <w:t xml:space="preserve">. </w:t>
      </w:r>
      <w:r w:rsidRPr="001A015B">
        <w:rPr>
          <w:rFonts w:ascii="Times New Roman" w:hAnsi="Times New Roman" w:cs="Times New Roman"/>
          <w:sz w:val="28"/>
          <w:szCs w:val="28"/>
        </w:rPr>
        <w:t>“</w:t>
      </w:r>
      <w:r w:rsidR="00433A64">
        <w:rPr>
          <w:rFonts w:ascii="Times New Roman" w:hAnsi="Times New Roman" w:cs="Times New Roman"/>
          <w:sz w:val="28"/>
          <w:szCs w:val="28"/>
        </w:rPr>
        <w:t>T</w:t>
      </w:r>
      <w:r w:rsidRPr="001A015B">
        <w:rPr>
          <w:rFonts w:ascii="Times New Roman" w:hAnsi="Times New Roman" w:cs="Times New Roman"/>
          <w:sz w:val="28"/>
          <w:szCs w:val="28"/>
        </w:rPr>
        <w:t xml:space="preserve">heology” </w:t>
      </w:r>
      <w:r w:rsidR="00433A64">
        <w:rPr>
          <w:rFonts w:ascii="Times New Roman" w:hAnsi="Times New Roman" w:cs="Times New Roman"/>
          <w:sz w:val="28"/>
          <w:szCs w:val="28"/>
        </w:rPr>
        <w:t xml:space="preserve">meanwhile </w:t>
      </w:r>
      <w:r w:rsidRPr="001A015B">
        <w:rPr>
          <w:rFonts w:ascii="Times New Roman" w:hAnsi="Times New Roman" w:cs="Times New Roman"/>
          <w:sz w:val="28"/>
          <w:szCs w:val="28"/>
        </w:rPr>
        <w:t xml:space="preserve">tends to fade into the background.  </w:t>
      </w:r>
      <w:r w:rsidR="0060453C" w:rsidRPr="001A015B">
        <w:rPr>
          <w:rFonts w:ascii="Times New Roman" w:hAnsi="Times New Roman" w:cs="Times New Roman"/>
          <w:sz w:val="28"/>
          <w:szCs w:val="28"/>
        </w:rPr>
        <w:t>This has meant that</w:t>
      </w:r>
      <w:r w:rsidRPr="001A015B">
        <w:rPr>
          <w:rFonts w:ascii="Times New Roman" w:hAnsi="Times New Roman" w:cs="Times New Roman"/>
          <w:sz w:val="28"/>
          <w:szCs w:val="28"/>
        </w:rPr>
        <w:t xml:space="preserve"> to enable a</w:t>
      </w:r>
      <w:r w:rsidR="005D5D68" w:rsidRPr="001A015B">
        <w:rPr>
          <w:rFonts w:ascii="Times New Roman" w:hAnsi="Times New Roman" w:cs="Times New Roman"/>
          <w:sz w:val="28"/>
          <w:szCs w:val="28"/>
        </w:rPr>
        <w:t xml:space="preserve"> more</w:t>
      </w:r>
      <w:r w:rsidRPr="001A015B">
        <w:rPr>
          <w:rFonts w:ascii="Times New Roman" w:hAnsi="Times New Roman" w:cs="Times New Roman"/>
          <w:sz w:val="28"/>
          <w:szCs w:val="28"/>
        </w:rPr>
        <w:t xml:space="preserve"> appropriate</w:t>
      </w:r>
      <w:r w:rsidR="005D5D68" w:rsidRPr="001A015B">
        <w:rPr>
          <w:rFonts w:ascii="Times New Roman" w:hAnsi="Times New Roman" w:cs="Times New Roman"/>
          <w:sz w:val="28"/>
          <w:szCs w:val="28"/>
        </w:rPr>
        <w:t xml:space="preserve"> and balanced</w:t>
      </w:r>
      <w:r w:rsidRPr="001A015B">
        <w:rPr>
          <w:rFonts w:ascii="Times New Roman" w:hAnsi="Times New Roman" w:cs="Times New Roman"/>
          <w:sz w:val="28"/>
          <w:szCs w:val="28"/>
        </w:rPr>
        <w:t xml:space="preserve"> relationship to develop and operate </w:t>
      </w:r>
      <w:r w:rsidR="00563E2C">
        <w:rPr>
          <w:rFonts w:ascii="Times New Roman" w:hAnsi="Times New Roman" w:cs="Times New Roman"/>
          <w:sz w:val="28"/>
          <w:szCs w:val="28"/>
        </w:rPr>
        <w:t>it has been necessary to put a</w:t>
      </w:r>
      <w:r w:rsidRPr="001A015B">
        <w:rPr>
          <w:rFonts w:ascii="Times New Roman" w:hAnsi="Times New Roman" w:cs="Times New Roman"/>
          <w:sz w:val="28"/>
          <w:szCs w:val="28"/>
        </w:rPr>
        <w:t xml:space="preserve"> constant emphasis on theology.</w:t>
      </w:r>
      <w:r w:rsidR="007F05C4" w:rsidRPr="001A015B">
        <w:rPr>
          <w:rFonts w:ascii="Times New Roman" w:hAnsi="Times New Roman" w:cs="Times New Roman"/>
          <w:sz w:val="28"/>
          <w:szCs w:val="28"/>
        </w:rPr>
        <w:t xml:space="preserve">  </w:t>
      </w:r>
      <w:r w:rsidR="002E17CF" w:rsidRPr="001A015B">
        <w:rPr>
          <w:rFonts w:ascii="Times New Roman" w:hAnsi="Times New Roman" w:cs="Times New Roman"/>
          <w:sz w:val="28"/>
          <w:szCs w:val="28"/>
        </w:rPr>
        <w:t>Meanwhile</w:t>
      </w:r>
      <w:r w:rsidR="007F05C4" w:rsidRPr="001A015B">
        <w:rPr>
          <w:rFonts w:ascii="Times New Roman" w:hAnsi="Times New Roman" w:cs="Times New Roman"/>
          <w:sz w:val="28"/>
          <w:szCs w:val="28"/>
        </w:rPr>
        <w:t xml:space="preserve"> “the Academy” (US)</w:t>
      </w:r>
      <w:r w:rsidR="002E17CF" w:rsidRPr="001A015B">
        <w:rPr>
          <w:rFonts w:ascii="Times New Roman" w:hAnsi="Times New Roman" w:cs="Times New Roman"/>
          <w:sz w:val="28"/>
          <w:szCs w:val="28"/>
        </w:rPr>
        <w:t xml:space="preserve"> and</w:t>
      </w:r>
      <w:r w:rsidR="007F05C4" w:rsidRPr="001A015B">
        <w:rPr>
          <w:rFonts w:ascii="Times New Roman" w:hAnsi="Times New Roman" w:cs="Times New Roman"/>
          <w:sz w:val="28"/>
          <w:szCs w:val="28"/>
        </w:rPr>
        <w:t xml:space="preserve"> “systematic theology” ha</w:t>
      </w:r>
      <w:r w:rsidR="002E17CF" w:rsidRPr="001A015B">
        <w:rPr>
          <w:rFonts w:ascii="Times New Roman" w:hAnsi="Times New Roman" w:cs="Times New Roman"/>
          <w:sz w:val="28"/>
          <w:szCs w:val="28"/>
        </w:rPr>
        <w:t>ve</w:t>
      </w:r>
      <w:r w:rsidR="007F05C4" w:rsidRPr="001A015B">
        <w:rPr>
          <w:rFonts w:ascii="Times New Roman" w:hAnsi="Times New Roman" w:cs="Times New Roman"/>
          <w:sz w:val="28"/>
          <w:szCs w:val="28"/>
        </w:rPr>
        <w:t xml:space="preserve"> been largely child-blind until recent years.</w:t>
      </w:r>
      <w:r w:rsidR="00A85B0C" w:rsidRPr="001A015B">
        <w:rPr>
          <w:rFonts w:ascii="Times New Roman" w:hAnsi="Times New Roman" w:cs="Times New Roman"/>
          <w:sz w:val="28"/>
          <w:szCs w:val="28"/>
        </w:rPr>
        <w:t xml:space="preserve">  Where seminaries have departments that train students for “children’s ministry” the core courses that they undertake in </w:t>
      </w:r>
      <w:r w:rsidR="00BD663B" w:rsidRPr="001A015B">
        <w:rPr>
          <w:rFonts w:ascii="Times New Roman" w:hAnsi="Times New Roman" w:cs="Times New Roman"/>
          <w:sz w:val="28"/>
          <w:szCs w:val="28"/>
        </w:rPr>
        <w:t xml:space="preserve">doctrine and </w:t>
      </w:r>
      <w:r w:rsidR="00A85B0C" w:rsidRPr="001A015B">
        <w:rPr>
          <w:rFonts w:ascii="Times New Roman" w:hAnsi="Times New Roman" w:cs="Times New Roman"/>
          <w:sz w:val="28"/>
          <w:szCs w:val="28"/>
        </w:rPr>
        <w:t>theology often as not do not take children into account</w:t>
      </w:r>
      <w:r w:rsidR="00C97D5D" w:rsidRPr="001A015B">
        <w:rPr>
          <w:rFonts w:ascii="Times New Roman" w:hAnsi="Times New Roman" w:cs="Times New Roman"/>
          <w:sz w:val="28"/>
          <w:szCs w:val="28"/>
        </w:rPr>
        <w:t>.</w:t>
      </w:r>
    </w:p>
    <w:p w14:paraId="53C18A4F" w14:textId="37510336" w:rsidR="00F312D5" w:rsidRPr="001A015B" w:rsidRDefault="00C97D5D" w:rsidP="00BC1591">
      <w:pPr>
        <w:jc w:val="both"/>
        <w:rPr>
          <w:rFonts w:ascii="Times New Roman" w:hAnsi="Times New Roman" w:cs="Times New Roman"/>
          <w:sz w:val="28"/>
          <w:szCs w:val="28"/>
        </w:rPr>
      </w:pPr>
      <w:r w:rsidRPr="001A015B">
        <w:rPr>
          <w:rFonts w:ascii="Times New Roman" w:hAnsi="Times New Roman" w:cs="Times New Roman"/>
          <w:sz w:val="28"/>
          <w:szCs w:val="28"/>
        </w:rPr>
        <w:t xml:space="preserve">A </w:t>
      </w:r>
      <w:r w:rsidR="000E67AA" w:rsidRPr="001A015B">
        <w:rPr>
          <w:rFonts w:ascii="Times New Roman" w:hAnsi="Times New Roman" w:cs="Times New Roman"/>
          <w:sz w:val="28"/>
          <w:szCs w:val="28"/>
        </w:rPr>
        <w:t xml:space="preserve">recurring </w:t>
      </w:r>
      <w:r w:rsidRPr="001A015B">
        <w:rPr>
          <w:rFonts w:ascii="Times New Roman" w:hAnsi="Times New Roman" w:cs="Times New Roman"/>
          <w:sz w:val="28"/>
          <w:szCs w:val="28"/>
        </w:rPr>
        <w:t xml:space="preserve">question for CT therefore </w:t>
      </w:r>
      <w:r w:rsidR="000E67AA" w:rsidRPr="001A015B">
        <w:rPr>
          <w:rFonts w:ascii="Times New Roman" w:hAnsi="Times New Roman" w:cs="Times New Roman"/>
          <w:sz w:val="28"/>
          <w:szCs w:val="28"/>
        </w:rPr>
        <w:t>has been</w:t>
      </w:r>
      <w:r w:rsidRPr="001A015B">
        <w:rPr>
          <w:rFonts w:ascii="Times New Roman" w:hAnsi="Times New Roman" w:cs="Times New Roman"/>
          <w:sz w:val="28"/>
          <w:szCs w:val="28"/>
        </w:rPr>
        <w:t xml:space="preserve"> how to </w:t>
      </w:r>
      <w:r w:rsidR="000E67AA" w:rsidRPr="001A015B">
        <w:rPr>
          <w:rFonts w:ascii="Times New Roman" w:hAnsi="Times New Roman" w:cs="Times New Roman"/>
          <w:sz w:val="28"/>
          <w:szCs w:val="28"/>
        </w:rPr>
        <w:t>initiate</w:t>
      </w:r>
      <w:r w:rsidRPr="001A015B">
        <w:rPr>
          <w:rFonts w:ascii="Times New Roman" w:hAnsi="Times New Roman" w:cs="Times New Roman"/>
          <w:sz w:val="28"/>
          <w:szCs w:val="28"/>
        </w:rPr>
        <w:t xml:space="preserve"> conversations with theologians and seminaries</w:t>
      </w:r>
      <w:r w:rsidR="008A203D" w:rsidRPr="001A015B">
        <w:rPr>
          <w:rFonts w:ascii="Times New Roman" w:hAnsi="Times New Roman" w:cs="Times New Roman"/>
          <w:sz w:val="28"/>
          <w:szCs w:val="28"/>
        </w:rPr>
        <w:t>.  Books such a</w:t>
      </w:r>
      <w:r w:rsidR="000E67AA" w:rsidRPr="001A015B">
        <w:rPr>
          <w:rFonts w:ascii="Times New Roman" w:hAnsi="Times New Roman" w:cs="Times New Roman"/>
          <w:sz w:val="28"/>
          <w:szCs w:val="28"/>
        </w:rPr>
        <w:t>s</w:t>
      </w:r>
      <w:r w:rsidR="008A203D" w:rsidRPr="001A015B">
        <w:rPr>
          <w:rFonts w:ascii="Times New Roman" w:hAnsi="Times New Roman" w:cs="Times New Roman"/>
          <w:sz w:val="28"/>
          <w:szCs w:val="28"/>
        </w:rPr>
        <w:t xml:space="preserve"> </w:t>
      </w:r>
      <w:r w:rsidR="008A203D" w:rsidRPr="001A015B">
        <w:rPr>
          <w:rFonts w:ascii="Times New Roman" w:hAnsi="Times New Roman" w:cs="Times New Roman"/>
          <w:i/>
          <w:iCs/>
          <w:sz w:val="28"/>
          <w:szCs w:val="28"/>
        </w:rPr>
        <w:t>The Child in Christian Thought</w:t>
      </w:r>
      <w:r w:rsidR="008A203D" w:rsidRPr="001A015B">
        <w:rPr>
          <w:rFonts w:ascii="Times New Roman" w:hAnsi="Times New Roman" w:cs="Times New Roman"/>
          <w:sz w:val="28"/>
          <w:szCs w:val="28"/>
        </w:rPr>
        <w:t xml:space="preserve">, and </w:t>
      </w:r>
      <w:r w:rsidR="008A203D" w:rsidRPr="001A015B">
        <w:rPr>
          <w:rFonts w:ascii="Times New Roman" w:hAnsi="Times New Roman" w:cs="Times New Roman"/>
          <w:i/>
          <w:iCs/>
          <w:sz w:val="28"/>
          <w:szCs w:val="28"/>
        </w:rPr>
        <w:t>The Child in the Bible</w:t>
      </w:r>
      <w:r w:rsidR="008A203D" w:rsidRPr="001A015B">
        <w:rPr>
          <w:rFonts w:ascii="Times New Roman" w:hAnsi="Times New Roman" w:cs="Times New Roman"/>
          <w:sz w:val="28"/>
          <w:szCs w:val="28"/>
        </w:rPr>
        <w:t xml:space="preserve">, served the purpose of alerting the Academy </w:t>
      </w:r>
      <w:r w:rsidR="006E3C57" w:rsidRPr="001A015B">
        <w:rPr>
          <w:rFonts w:ascii="Times New Roman" w:hAnsi="Times New Roman" w:cs="Times New Roman"/>
          <w:sz w:val="28"/>
          <w:szCs w:val="28"/>
        </w:rPr>
        <w:t xml:space="preserve">to the fact </w:t>
      </w:r>
      <w:r w:rsidR="008A203D" w:rsidRPr="001A015B">
        <w:rPr>
          <w:rFonts w:ascii="Times New Roman" w:hAnsi="Times New Roman" w:cs="Times New Roman"/>
          <w:sz w:val="28"/>
          <w:szCs w:val="28"/>
        </w:rPr>
        <w:t>that</w:t>
      </w:r>
      <w:r w:rsidR="00FD074A" w:rsidRPr="001A015B">
        <w:rPr>
          <w:rFonts w:ascii="Times New Roman" w:hAnsi="Times New Roman" w:cs="Times New Roman"/>
          <w:sz w:val="28"/>
          <w:szCs w:val="28"/>
        </w:rPr>
        <w:t xml:space="preserve"> childhood and children were subjects in their own right.  Before long CTM had coined a phrase</w:t>
      </w:r>
      <w:r w:rsidR="0017743A" w:rsidRPr="001A015B">
        <w:rPr>
          <w:rFonts w:ascii="Times New Roman" w:hAnsi="Times New Roman" w:cs="Times New Roman"/>
          <w:sz w:val="28"/>
          <w:szCs w:val="28"/>
        </w:rPr>
        <w:t xml:space="preserve"> that included the aspiration</w:t>
      </w:r>
      <w:r w:rsidR="00FD074A" w:rsidRPr="001A015B">
        <w:rPr>
          <w:rFonts w:ascii="Times New Roman" w:hAnsi="Times New Roman" w:cs="Times New Roman"/>
          <w:sz w:val="28"/>
          <w:szCs w:val="28"/>
        </w:rPr>
        <w:t xml:space="preserve">: </w:t>
      </w:r>
      <w:r w:rsidR="0017743A" w:rsidRPr="001A015B">
        <w:rPr>
          <w:rFonts w:ascii="Times New Roman" w:hAnsi="Times New Roman" w:cs="Times New Roman"/>
          <w:sz w:val="28"/>
          <w:szCs w:val="28"/>
        </w:rPr>
        <w:t>“</w:t>
      </w:r>
      <w:r w:rsidR="00FD074A" w:rsidRPr="001A015B">
        <w:rPr>
          <w:rFonts w:ascii="Times New Roman" w:hAnsi="Times New Roman" w:cs="Times New Roman"/>
          <w:sz w:val="28"/>
          <w:szCs w:val="28"/>
        </w:rPr>
        <w:t xml:space="preserve">Reforming all </w:t>
      </w:r>
      <w:r w:rsidR="0017743A" w:rsidRPr="001A015B">
        <w:rPr>
          <w:rFonts w:ascii="Times New Roman" w:hAnsi="Times New Roman" w:cs="Times New Roman"/>
          <w:sz w:val="28"/>
          <w:szCs w:val="28"/>
        </w:rPr>
        <w:t xml:space="preserve">Christian </w:t>
      </w:r>
      <w:r w:rsidR="00FD074A" w:rsidRPr="001A015B">
        <w:rPr>
          <w:rFonts w:ascii="Times New Roman" w:hAnsi="Times New Roman" w:cs="Times New Roman"/>
          <w:sz w:val="28"/>
          <w:szCs w:val="28"/>
        </w:rPr>
        <w:t>theology with a child in the midst</w:t>
      </w:r>
      <w:r w:rsidR="0017743A" w:rsidRPr="001A015B">
        <w:rPr>
          <w:rFonts w:ascii="Times New Roman" w:hAnsi="Times New Roman" w:cs="Times New Roman"/>
          <w:sz w:val="28"/>
          <w:szCs w:val="28"/>
        </w:rPr>
        <w:t>…”</w:t>
      </w:r>
      <w:r w:rsidR="00FC706A" w:rsidRPr="001A015B">
        <w:rPr>
          <w:rStyle w:val="EndnoteReference"/>
          <w:rFonts w:ascii="Times New Roman" w:hAnsi="Times New Roman" w:cs="Times New Roman"/>
          <w:sz w:val="28"/>
          <w:szCs w:val="28"/>
        </w:rPr>
        <w:endnoteReference w:id="52"/>
      </w:r>
      <w:r w:rsidR="0017743A" w:rsidRPr="001A015B">
        <w:rPr>
          <w:rFonts w:ascii="Times New Roman" w:hAnsi="Times New Roman" w:cs="Times New Roman"/>
          <w:sz w:val="28"/>
          <w:szCs w:val="28"/>
        </w:rPr>
        <w:t xml:space="preserve">  </w:t>
      </w:r>
    </w:p>
    <w:p w14:paraId="3781FDDE" w14:textId="77777777" w:rsidR="00DF561A" w:rsidRDefault="00CD0EBD" w:rsidP="00BC1591">
      <w:pPr>
        <w:jc w:val="both"/>
        <w:rPr>
          <w:rFonts w:ascii="Times New Roman" w:hAnsi="Times New Roman" w:cs="Times New Roman"/>
          <w:sz w:val="28"/>
          <w:szCs w:val="28"/>
        </w:rPr>
      </w:pPr>
      <w:r w:rsidRPr="001A015B">
        <w:rPr>
          <w:rFonts w:ascii="Times New Roman" w:hAnsi="Times New Roman" w:cs="Times New Roman"/>
          <w:sz w:val="28"/>
          <w:szCs w:val="28"/>
        </w:rPr>
        <w:t>To this end t</w:t>
      </w:r>
      <w:r w:rsidR="00F312D5" w:rsidRPr="001A015B">
        <w:rPr>
          <w:rFonts w:ascii="Times New Roman" w:hAnsi="Times New Roman" w:cs="Times New Roman"/>
          <w:sz w:val="28"/>
          <w:szCs w:val="28"/>
        </w:rPr>
        <w:t xml:space="preserve">here have been deliberate attempts to engage with seminaries, including conversations about </w:t>
      </w:r>
      <w:r w:rsidR="00073C8E">
        <w:rPr>
          <w:rFonts w:ascii="Times New Roman" w:hAnsi="Times New Roman" w:cs="Times New Roman"/>
          <w:sz w:val="28"/>
          <w:szCs w:val="28"/>
        </w:rPr>
        <w:t xml:space="preserve">how best to begin </w:t>
      </w:r>
      <w:r w:rsidR="00F312D5" w:rsidRPr="001A015B">
        <w:rPr>
          <w:rFonts w:ascii="Times New Roman" w:hAnsi="Times New Roman" w:cs="Times New Roman"/>
          <w:sz w:val="28"/>
          <w:szCs w:val="28"/>
        </w:rPr>
        <w:t>building CT into the c</w:t>
      </w:r>
      <w:r w:rsidR="00091987" w:rsidRPr="001A015B">
        <w:rPr>
          <w:rFonts w:ascii="Times New Roman" w:hAnsi="Times New Roman" w:cs="Times New Roman"/>
          <w:sz w:val="28"/>
          <w:szCs w:val="28"/>
        </w:rPr>
        <w:t>urriculum</w:t>
      </w:r>
      <w:r w:rsidR="00F457A7" w:rsidRPr="001A015B">
        <w:rPr>
          <w:rFonts w:ascii="Times New Roman" w:hAnsi="Times New Roman" w:cs="Times New Roman"/>
          <w:sz w:val="28"/>
          <w:szCs w:val="28"/>
        </w:rPr>
        <w:t>.</w:t>
      </w:r>
      <w:r w:rsidR="00CD4227" w:rsidRPr="001A015B">
        <w:rPr>
          <w:rStyle w:val="EndnoteReference"/>
          <w:rFonts w:ascii="Times New Roman" w:hAnsi="Times New Roman" w:cs="Times New Roman"/>
          <w:sz w:val="28"/>
          <w:szCs w:val="28"/>
        </w:rPr>
        <w:endnoteReference w:id="53"/>
      </w:r>
      <w:r w:rsidR="00091987" w:rsidRPr="001A015B">
        <w:rPr>
          <w:rFonts w:ascii="Times New Roman" w:hAnsi="Times New Roman" w:cs="Times New Roman"/>
          <w:sz w:val="28"/>
          <w:szCs w:val="28"/>
        </w:rPr>
        <w:t xml:space="preserve"> </w:t>
      </w:r>
      <w:r w:rsidR="00F457A7" w:rsidRPr="001A015B">
        <w:rPr>
          <w:rFonts w:ascii="Times New Roman" w:hAnsi="Times New Roman" w:cs="Times New Roman"/>
          <w:sz w:val="28"/>
          <w:szCs w:val="28"/>
        </w:rPr>
        <w:t xml:space="preserve">There was </w:t>
      </w:r>
      <w:r w:rsidR="00091987" w:rsidRPr="001A015B">
        <w:rPr>
          <w:rFonts w:ascii="Times New Roman" w:hAnsi="Times New Roman" w:cs="Times New Roman"/>
          <w:sz w:val="28"/>
          <w:szCs w:val="28"/>
        </w:rPr>
        <w:t xml:space="preserve">a conference in Nairobi </w:t>
      </w:r>
      <w:r w:rsidR="00D267AE" w:rsidRPr="001A015B">
        <w:rPr>
          <w:rFonts w:ascii="Times New Roman" w:hAnsi="Times New Roman" w:cs="Times New Roman"/>
          <w:sz w:val="28"/>
          <w:szCs w:val="28"/>
        </w:rPr>
        <w:t xml:space="preserve">in 2011 </w:t>
      </w:r>
      <w:r w:rsidR="00091987" w:rsidRPr="001A015B">
        <w:rPr>
          <w:rFonts w:ascii="Times New Roman" w:hAnsi="Times New Roman" w:cs="Times New Roman"/>
          <w:sz w:val="28"/>
          <w:szCs w:val="28"/>
        </w:rPr>
        <w:t xml:space="preserve">where </w:t>
      </w:r>
      <w:r w:rsidR="00EA3A2A" w:rsidRPr="001A015B">
        <w:rPr>
          <w:rFonts w:ascii="Times New Roman" w:hAnsi="Times New Roman" w:cs="Times New Roman"/>
          <w:sz w:val="28"/>
          <w:szCs w:val="28"/>
        </w:rPr>
        <w:t xml:space="preserve">a </w:t>
      </w:r>
      <w:r w:rsidR="00043C38" w:rsidRPr="001A015B">
        <w:rPr>
          <w:rFonts w:ascii="Times New Roman" w:hAnsi="Times New Roman" w:cs="Times New Roman"/>
          <w:sz w:val="28"/>
          <w:szCs w:val="28"/>
        </w:rPr>
        <w:t>primary objective was to “open the way for new streams of theological understanding of church and mission”. The book resulting from this event remains one of the clearest outlines of</w:t>
      </w:r>
      <w:r w:rsidR="00CF4085" w:rsidRPr="001A015B">
        <w:rPr>
          <w:rFonts w:ascii="Times New Roman" w:hAnsi="Times New Roman" w:cs="Times New Roman"/>
          <w:sz w:val="28"/>
          <w:szCs w:val="28"/>
        </w:rPr>
        <w:t xml:space="preserve"> a Child Theology project.</w:t>
      </w:r>
      <w:r w:rsidR="00A92202" w:rsidRPr="001A015B">
        <w:rPr>
          <w:rFonts w:ascii="Times New Roman" w:hAnsi="Times New Roman" w:cs="Times New Roman"/>
          <w:sz w:val="28"/>
          <w:szCs w:val="28"/>
        </w:rPr>
        <w:t xml:space="preserve">  It had</w:t>
      </w:r>
      <w:r w:rsidR="00C11DF4" w:rsidRPr="001A015B">
        <w:rPr>
          <w:rFonts w:ascii="Times New Roman" w:hAnsi="Times New Roman" w:cs="Times New Roman"/>
          <w:sz w:val="28"/>
          <w:szCs w:val="28"/>
        </w:rPr>
        <w:t xml:space="preserve"> four themes: </w:t>
      </w:r>
    </w:p>
    <w:p w14:paraId="27C6DEE7" w14:textId="77777777" w:rsidR="00BA24E3" w:rsidRDefault="00141E46" w:rsidP="00BA24E3">
      <w:pPr>
        <w:spacing w:after="0"/>
        <w:ind w:left="720"/>
        <w:jc w:val="both"/>
        <w:rPr>
          <w:rFonts w:ascii="Times New Roman" w:hAnsi="Times New Roman" w:cs="Times New Roman"/>
          <w:sz w:val="28"/>
          <w:szCs w:val="28"/>
        </w:rPr>
      </w:pPr>
      <w:r w:rsidRPr="001A015B">
        <w:rPr>
          <w:rFonts w:ascii="Times New Roman" w:hAnsi="Times New Roman" w:cs="Times New Roman"/>
          <w:sz w:val="28"/>
          <w:szCs w:val="28"/>
        </w:rPr>
        <w:t xml:space="preserve">challenging all followers of Jesus with children as signs of the Kingdom of God; </w:t>
      </w:r>
    </w:p>
    <w:p w14:paraId="34CC22EC" w14:textId="3237F536" w:rsidR="00DF561A" w:rsidRDefault="00141E46" w:rsidP="00BA24E3">
      <w:pPr>
        <w:spacing w:after="0"/>
        <w:ind w:left="720"/>
        <w:jc w:val="both"/>
        <w:rPr>
          <w:rFonts w:ascii="Times New Roman" w:hAnsi="Times New Roman" w:cs="Times New Roman"/>
          <w:sz w:val="28"/>
          <w:szCs w:val="28"/>
        </w:rPr>
      </w:pPr>
      <w:r w:rsidRPr="001A015B">
        <w:rPr>
          <w:rFonts w:ascii="Times New Roman" w:hAnsi="Times New Roman" w:cs="Times New Roman"/>
          <w:sz w:val="28"/>
          <w:szCs w:val="28"/>
        </w:rPr>
        <w:t>challenging churches</w:t>
      </w:r>
      <w:r w:rsidR="005450FE" w:rsidRPr="001A015B">
        <w:rPr>
          <w:rFonts w:ascii="Times New Roman" w:hAnsi="Times New Roman" w:cs="Times New Roman"/>
          <w:sz w:val="28"/>
          <w:szCs w:val="28"/>
        </w:rPr>
        <w:t xml:space="preserve">; </w:t>
      </w:r>
    </w:p>
    <w:p w14:paraId="2110B066" w14:textId="184BF394" w:rsidR="00DF561A" w:rsidRDefault="005450FE" w:rsidP="00BA24E3">
      <w:pPr>
        <w:spacing w:after="0"/>
        <w:ind w:firstLine="720"/>
        <w:jc w:val="both"/>
        <w:rPr>
          <w:rFonts w:ascii="Times New Roman" w:hAnsi="Times New Roman" w:cs="Times New Roman"/>
          <w:sz w:val="28"/>
          <w:szCs w:val="28"/>
        </w:rPr>
      </w:pPr>
      <w:r w:rsidRPr="001A015B">
        <w:rPr>
          <w:rFonts w:ascii="Times New Roman" w:hAnsi="Times New Roman" w:cs="Times New Roman"/>
          <w:sz w:val="28"/>
          <w:szCs w:val="28"/>
        </w:rPr>
        <w:t>ch</w:t>
      </w:r>
      <w:r w:rsidR="001C475D" w:rsidRPr="001A015B">
        <w:rPr>
          <w:rFonts w:ascii="Times New Roman" w:hAnsi="Times New Roman" w:cs="Times New Roman"/>
          <w:sz w:val="28"/>
          <w:szCs w:val="28"/>
        </w:rPr>
        <w:t>a</w:t>
      </w:r>
      <w:r w:rsidRPr="001A015B">
        <w:rPr>
          <w:rFonts w:ascii="Times New Roman" w:hAnsi="Times New Roman" w:cs="Times New Roman"/>
          <w:sz w:val="28"/>
          <w:szCs w:val="28"/>
        </w:rPr>
        <w:t>ll</w:t>
      </w:r>
      <w:r w:rsidR="001C475D" w:rsidRPr="001A015B">
        <w:rPr>
          <w:rFonts w:ascii="Times New Roman" w:hAnsi="Times New Roman" w:cs="Times New Roman"/>
          <w:sz w:val="28"/>
          <w:szCs w:val="28"/>
        </w:rPr>
        <w:t>enging</w:t>
      </w:r>
      <w:r w:rsidRPr="001A015B">
        <w:rPr>
          <w:rFonts w:ascii="Times New Roman" w:hAnsi="Times New Roman" w:cs="Times New Roman"/>
          <w:sz w:val="28"/>
          <w:szCs w:val="28"/>
        </w:rPr>
        <w:t xml:space="preserve"> seminaries</w:t>
      </w:r>
      <w:r w:rsidR="001C475D" w:rsidRPr="001A015B">
        <w:rPr>
          <w:rFonts w:ascii="Times New Roman" w:hAnsi="Times New Roman" w:cs="Times New Roman"/>
          <w:sz w:val="28"/>
          <w:szCs w:val="28"/>
        </w:rPr>
        <w:t>;</w:t>
      </w:r>
      <w:r w:rsidRPr="001A015B">
        <w:rPr>
          <w:rFonts w:ascii="Times New Roman" w:hAnsi="Times New Roman" w:cs="Times New Roman"/>
          <w:sz w:val="28"/>
          <w:szCs w:val="28"/>
        </w:rPr>
        <w:t xml:space="preserve"> </w:t>
      </w:r>
    </w:p>
    <w:p w14:paraId="2A908D51" w14:textId="136205EF" w:rsidR="00DF561A" w:rsidRDefault="005450FE" w:rsidP="00BA24E3">
      <w:pPr>
        <w:spacing w:after="0"/>
        <w:ind w:firstLine="720"/>
        <w:jc w:val="both"/>
        <w:rPr>
          <w:rFonts w:ascii="Times New Roman" w:hAnsi="Times New Roman" w:cs="Times New Roman"/>
          <w:sz w:val="28"/>
          <w:szCs w:val="28"/>
        </w:rPr>
      </w:pPr>
      <w:r w:rsidRPr="001A015B">
        <w:rPr>
          <w:rFonts w:ascii="Times New Roman" w:hAnsi="Times New Roman" w:cs="Times New Roman"/>
          <w:sz w:val="28"/>
          <w:szCs w:val="28"/>
        </w:rPr>
        <w:t>challenging Christian movements and organisations.</w:t>
      </w:r>
      <w:r w:rsidR="00CF4085" w:rsidRPr="001A015B">
        <w:rPr>
          <w:rStyle w:val="EndnoteReference"/>
          <w:rFonts w:ascii="Times New Roman" w:hAnsi="Times New Roman" w:cs="Times New Roman"/>
          <w:sz w:val="28"/>
          <w:szCs w:val="28"/>
        </w:rPr>
        <w:endnoteReference w:id="54"/>
      </w:r>
      <w:r w:rsidR="00CF4085" w:rsidRPr="001A015B">
        <w:rPr>
          <w:rFonts w:ascii="Times New Roman" w:hAnsi="Times New Roman" w:cs="Times New Roman"/>
          <w:sz w:val="28"/>
          <w:szCs w:val="28"/>
        </w:rPr>
        <w:t xml:space="preserve"> </w:t>
      </w:r>
    </w:p>
    <w:p w14:paraId="4A79CB1E" w14:textId="42C7176C" w:rsidR="00F312D5" w:rsidRPr="001A015B" w:rsidRDefault="005450FE" w:rsidP="00BC1591">
      <w:pPr>
        <w:jc w:val="both"/>
        <w:rPr>
          <w:rFonts w:ascii="Times New Roman" w:hAnsi="Times New Roman" w:cs="Times New Roman"/>
          <w:sz w:val="28"/>
          <w:szCs w:val="28"/>
        </w:rPr>
      </w:pPr>
      <w:r w:rsidRPr="001A015B">
        <w:rPr>
          <w:rFonts w:ascii="Times New Roman" w:hAnsi="Times New Roman" w:cs="Times New Roman"/>
          <w:sz w:val="28"/>
          <w:szCs w:val="28"/>
        </w:rPr>
        <w:t>There was also</w:t>
      </w:r>
      <w:r w:rsidR="00091987" w:rsidRPr="001A015B">
        <w:rPr>
          <w:rFonts w:ascii="Times New Roman" w:hAnsi="Times New Roman" w:cs="Times New Roman"/>
          <w:sz w:val="28"/>
          <w:szCs w:val="28"/>
        </w:rPr>
        <w:t xml:space="preserve"> a CT conference in Bucharest </w:t>
      </w:r>
      <w:r w:rsidR="00452E11" w:rsidRPr="001A015B">
        <w:rPr>
          <w:rFonts w:ascii="Times New Roman" w:hAnsi="Times New Roman" w:cs="Times New Roman"/>
          <w:sz w:val="28"/>
          <w:szCs w:val="28"/>
        </w:rPr>
        <w:t xml:space="preserve">with the </w:t>
      </w:r>
      <w:r w:rsidR="00BA24E3">
        <w:rPr>
          <w:rFonts w:ascii="Times New Roman" w:hAnsi="Times New Roman" w:cs="Times New Roman"/>
          <w:sz w:val="28"/>
          <w:szCs w:val="28"/>
        </w:rPr>
        <w:t>stated</w:t>
      </w:r>
      <w:r w:rsidR="00452E11" w:rsidRPr="001A015B">
        <w:rPr>
          <w:rFonts w:ascii="Times New Roman" w:hAnsi="Times New Roman" w:cs="Times New Roman"/>
          <w:sz w:val="28"/>
          <w:szCs w:val="28"/>
        </w:rPr>
        <w:t xml:space="preserve"> aim of</w:t>
      </w:r>
      <w:r w:rsidR="00091987" w:rsidRPr="001A015B">
        <w:rPr>
          <w:rFonts w:ascii="Times New Roman" w:hAnsi="Times New Roman" w:cs="Times New Roman"/>
          <w:sz w:val="28"/>
          <w:szCs w:val="28"/>
        </w:rPr>
        <w:t xml:space="preserve"> re</w:t>
      </w:r>
      <w:r w:rsidR="004D1F4E" w:rsidRPr="001A015B">
        <w:rPr>
          <w:rFonts w:ascii="Times New Roman" w:hAnsi="Times New Roman" w:cs="Times New Roman"/>
          <w:sz w:val="28"/>
          <w:szCs w:val="28"/>
        </w:rPr>
        <w:t>-imagin</w:t>
      </w:r>
      <w:r w:rsidR="00452E11" w:rsidRPr="001A015B">
        <w:rPr>
          <w:rFonts w:ascii="Times New Roman" w:hAnsi="Times New Roman" w:cs="Times New Roman"/>
          <w:sz w:val="28"/>
          <w:szCs w:val="28"/>
        </w:rPr>
        <w:t>ing Theological Education.</w:t>
      </w:r>
      <w:r w:rsidR="00452E11" w:rsidRPr="001A015B">
        <w:rPr>
          <w:rStyle w:val="EndnoteReference"/>
          <w:rFonts w:ascii="Times New Roman" w:hAnsi="Times New Roman" w:cs="Times New Roman"/>
          <w:sz w:val="28"/>
          <w:szCs w:val="28"/>
        </w:rPr>
        <w:endnoteReference w:id="55"/>
      </w:r>
    </w:p>
    <w:p w14:paraId="10CCEE0E" w14:textId="32C09FB0" w:rsidR="00C97D5D" w:rsidRPr="001A015B" w:rsidRDefault="00177992" w:rsidP="00BC1591">
      <w:pPr>
        <w:jc w:val="both"/>
        <w:rPr>
          <w:rFonts w:ascii="Times New Roman" w:hAnsi="Times New Roman" w:cs="Times New Roman"/>
          <w:sz w:val="28"/>
          <w:szCs w:val="28"/>
        </w:rPr>
      </w:pPr>
      <w:r>
        <w:rPr>
          <w:rFonts w:ascii="Times New Roman" w:hAnsi="Times New Roman" w:cs="Times New Roman"/>
          <w:sz w:val="28"/>
          <w:szCs w:val="28"/>
        </w:rPr>
        <w:lastRenderedPageBreak/>
        <w:t xml:space="preserve">At this point on the journey, </w:t>
      </w:r>
      <w:r w:rsidR="0017743A" w:rsidRPr="001A015B">
        <w:rPr>
          <w:rFonts w:ascii="Times New Roman" w:hAnsi="Times New Roman" w:cs="Times New Roman"/>
          <w:sz w:val="28"/>
          <w:szCs w:val="28"/>
        </w:rPr>
        <w:t xml:space="preserve">this </w:t>
      </w:r>
      <w:r w:rsidR="005F4DF3" w:rsidRPr="001A015B">
        <w:rPr>
          <w:rFonts w:ascii="Times New Roman" w:hAnsi="Times New Roman" w:cs="Times New Roman"/>
          <w:sz w:val="28"/>
          <w:szCs w:val="28"/>
        </w:rPr>
        <w:t xml:space="preserve">aspiration </w:t>
      </w:r>
      <w:r w:rsidR="0017743A" w:rsidRPr="001A015B">
        <w:rPr>
          <w:rFonts w:ascii="Times New Roman" w:hAnsi="Times New Roman" w:cs="Times New Roman"/>
          <w:sz w:val="28"/>
          <w:szCs w:val="28"/>
        </w:rPr>
        <w:t xml:space="preserve">has remained unfulfilled, and it was </w:t>
      </w:r>
      <w:r>
        <w:rPr>
          <w:rFonts w:ascii="Times New Roman" w:hAnsi="Times New Roman" w:cs="Times New Roman"/>
          <w:sz w:val="28"/>
          <w:szCs w:val="28"/>
        </w:rPr>
        <w:t xml:space="preserve">Professor </w:t>
      </w:r>
      <w:r w:rsidR="0017743A" w:rsidRPr="001A015B">
        <w:rPr>
          <w:rFonts w:ascii="Times New Roman" w:hAnsi="Times New Roman" w:cs="Times New Roman"/>
          <w:sz w:val="28"/>
          <w:szCs w:val="28"/>
        </w:rPr>
        <w:t>Frances Young who observed that</w:t>
      </w:r>
      <w:r w:rsidR="00857A36" w:rsidRPr="001A015B">
        <w:rPr>
          <w:rFonts w:ascii="Times New Roman" w:hAnsi="Times New Roman" w:cs="Times New Roman"/>
          <w:sz w:val="28"/>
          <w:szCs w:val="28"/>
        </w:rPr>
        <w:t xml:space="preserve"> such full-blown visions sat uneasily with the humility advocated by Jesus when he placed a little child in the midst of a theological discussion as a si</w:t>
      </w:r>
      <w:r w:rsidR="001213FB" w:rsidRPr="001A015B">
        <w:rPr>
          <w:rFonts w:ascii="Times New Roman" w:hAnsi="Times New Roman" w:cs="Times New Roman"/>
          <w:sz w:val="28"/>
          <w:szCs w:val="28"/>
        </w:rPr>
        <w:t>g</w:t>
      </w:r>
      <w:r w:rsidR="00857A36" w:rsidRPr="001A015B">
        <w:rPr>
          <w:rFonts w:ascii="Times New Roman" w:hAnsi="Times New Roman" w:cs="Times New Roman"/>
          <w:sz w:val="28"/>
          <w:szCs w:val="28"/>
        </w:rPr>
        <w:t>n of the Kingdom of Heaven.</w:t>
      </w:r>
      <w:r w:rsidR="00D3714D" w:rsidRPr="001A015B">
        <w:rPr>
          <w:rStyle w:val="EndnoteReference"/>
          <w:rFonts w:ascii="Times New Roman" w:hAnsi="Times New Roman" w:cs="Times New Roman"/>
          <w:sz w:val="28"/>
          <w:szCs w:val="28"/>
        </w:rPr>
        <w:endnoteReference w:id="56"/>
      </w:r>
    </w:p>
    <w:p w14:paraId="33F036F5" w14:textId="4F3529E6" w:rsidR="00410001" w:rsidRPr="001A015B" w:rsidRDefault="005B0B26" w:rsidP="00BC1591">
      <w:pPr>
        <w:jc w:val="both"/>
        <w:rPr>
          <w:rFonts w:ascii="Times New Roman" w:hAnsi="Times New Roman" w:cs="Times New Roman"/>
          <w:sz w:val="28"/>
          <w:szCs w:val="28"/>
        </w:rPr>
      </w:pPr>
      <w:r w:rsidRPr="001A015B">
        <w:rPr>
          <w:rFonts w:ascii="Times New Roman" w:hAnsi="Times New Roman" w:cs="Times New Roman"/>
          <w:sz w:val="28"/>
          <w:szCs w:val="28"/>
        </w:rPr>
        <w:t>L</w:t>
      </w:r>
      <w:r w:rsidR="004C54FF" w:rsidRPr="001A015B">
        <w:rPr>
          <w:rFonts w:ascii="Times New Roman" w:hAnsi="Times New Roman" w:cs="Times New Roman"/>
          <w:sz w:val="28"/>
          <w:szCs w:val="28"/>
        </w:rPr>
        <w:t>ittle children</w:t>
      </w:r>
      <w:r w:rsidR="005F4DF3" w:rsidRPr="001A015B">
        <w:rPr>
          <w:rFonts w:ascii="Times New Roman" w:hAnsi="Times New Roman" w:cs="Times New Roman"/>
          <w:sz w:val="28"/>
          <w:szCs w:val="28"/>
        </w:rPr>
        <w:t xml:space="preserve"> as such</w:t>
      </w:r>
      <w:r w:rsidR="004C54FF" w:rsidRPr="001A015B">
        <w:rPr>
          <w:rFonts w:ascii="Times New Roman" w:hAnsi="Times New Roman" w:cs="Times New Roman"/>
          <w:sz w:val="28"/>
          <w:szCs w:val="28"/>
        </w:rPr>
        <w:t xml:space="preserve"> </w:t>
      </w:r>
      <w:r w:rsidR="005F4DF3" w:rsidRPr="001A015B">
        <w:rPr>
          <w:rFonts w:ascii="Times New Roman" w:hAnsi="Times New Roman" w:cs="Times New Roman"/>
          <w:sz w:val="28"/>
          <w:szCs w:val="28"/>
        </w:rPr>
        <w:t xml:space="preserve">have </w:t>
      </w:r>
      <w:r w:rsidRPr="001A015B">
        <w:rPr>
          <w:rFonts w:ascii="Times New Roman" w:hAnsi="Times New Roman" w:cs="Times New Roman"/>
          <w:sz w:val="28"/>
          <w:szCs w:val="28"/>
        </w:rPr>
        <w:t xml:space="preserve">tended to </w:t>
      </w:r>
      <w:r w:rsidR="005F4DF3" w:rsidRPr="001A015B">
        <w:rPr>
          <w:rFonts w:ascii="Times New Roman" w:hAnsi="Times New Roman" w:cs="Times New Roman"/>
          <w:sz w:val="28"/>
          <w:szCs w:val="28"/>
        </w:rPr>
        <w:t>be</w:t>
      </w:r>
      <w:r w:rsidRPr="001A015B">
        <w:rPr>
          <w:rFonts w:ascii="Times New Roman" w:hAnsi="Times New Roman" w:cs="Times New Roman"/>
          <w:sz w:val="28"/>
          <w:szCs w:val="28"/>
        </w:rPr>
        <w:t xml:space="preserve"> marginal or </w:t>
      </w:r>
      <w:r w:rsidR="005F4DF3" w:rsidRPr="001A015B">
        <w:rPr>
          <w:rFonts w:ascii="Times New Roman" w:hAnsi="Times New Roman" w:cs="Times New Roman"/>
          <w:sz w:val="28"/>
          <w:szCs w:val="28"/>
        </w:rPr>
        <w:t>invisible to</w:t>
      </w:r>
      <w:r w:rsidR="004C54FF" w:rsidRPr="001A015B">
        <w:rPr>
          <w:rFonts w:ascii="Times New Roman" w:hAnsi="Times New Roman" w:cs="Times New Roman"/>
          <w:sz w:val="28"/>
          <w:szCs w:val="28"/>
        </w:rPr>
        <w:t xml:space="preserve"> most systematic theologians</w:t>
      </w:r>
      <w:r w:rsidRPr="001A015B">
        <w:rPr>
          <w:rFonts w:ascii="Times New Roman" w:hAnsi="Times New Roman" w:cs="Times New Roman"/>
          <w:sz w:val="28"/>
          <w:szCs w:val="28"/>
        </w:rPr>
        <w:t xml:space="preserve"> to date</w:t>
      </w:r>
      <w:r w:rsidR="004C54FF" w:rsidRPr="001A015B">
        <w:rPr>
          <w:rFonts w:ascii="Times New Roman" w:hAnsi="Times New Roman" w:cs="Times New Roman"/>
          <w:sz w:val="28"/>
          <w:szCs w:val="28"/>
        </w:rPr>
        <w:t xml:space="preserve">, </w:t>
      </w:r>
      <w:r w:rsidR="00F96A2B" w:rsidRPr="001A015B">
        <w:rPr>
          <w:rFonts w:ascii="Times New Roman" w:hAnsi="Times New Roman" w:cs="Times New Roman"/>
          <w:sz w:val="28"/>
          <w:szCs w:val="28"/>
        </w:rPr>
        <w:t xml:space="preserve">but </w:t>
      </w:r>
      <w:r w:rsidR="004C54FF" w:rsidRPr="001A015B">
        <w:rPr>
          <w:rFonts w:ascii="Times New Roman" w:hAnsi="Times New Roman" w:cs="Times New Roman"/>
          <w:sz w:val="28"/>
          <w:szCs w:val="28"/>
        </w:rPr>
        <w:t xml:space="preserve">it may be </w:t>
      </w:r>
      <w:r w:rsidR="00EB2FB3" w:rsidRPr="001A015B">
        <w:rPr>
          <w:rFonts w:ascii="Times New Roman" w:hAnsi="Times New Roman" w:cs="Times New Roman"/>
          <w:sz w:val="28"/>
          <w:szCs w:val="28"/>
        </w:rPr>
        <w:t xml:space="preserve">that it is in response to </w:t>
      </w:r>
      <w:r w:rsidR="004C54FF" w:rsidRPr="001A015B">
        <w:rPr>
          <w:rFonts w:ascii="Times New Roman" w:hAnsi="Times New Roman" w:cs="Times New Roman"/>
          <w:sz w:val="28"/>
          <w:szCs w:val="28"/>
        </w:rPr>
        <w:t>pressing issues such as climate change</w:t>
      </w:r>
      <w:r w:rsidR="00F96A2B" w:rsidRPr="001A015B">
        <w:rPr>
          <w:rFonts w:ascii="Times New Roman" w:hAnsi="Times New Roman" w:cs="Times New Roman"/>
          <w:sz w:val="28"/>
          <w:szCs w:val="28"/>
        </w:rPr>
        <w:t xml:space="preserve"> and the future of the planet</w:t>
      </w:r>
      <w:r w:rsidR="004C54FF" w:rsidRPr="001A015B">
        <w:rPr>
          <w:rFonts w:ascii="Times New Roman" w:hAnsi="Times New Roman" w:cs="Times New Roman"/>
          <w:sz w:val="28"/>
          <w:szCs w:val="28"/>
        </w:rPr>
        <w:t xml:space="preserve">, that children and young people </w:t>
      </w:r>
      <w:r w:rsidR="00EB2FB3" w:rsidRPr="001A015B">
        <w:rPr>
          <w:rFonts w:ascii="Times New Roman" w:hAnsi="Times New Roman" w:cs="Times New Roman"/>
          <w:sz w:val="28"/>
          <w:szCs w:val="28"/>
        </w:rPr>
        <w:t>lead the</w:t>
      </w:r>
      <w:r w:rsidR="004C54FF" w:rsidRPr="001A015B">
        <w:rPr>
          <w:rFonts w:ascii="Times New Roman" w:hAnsi="Times New Roman" w:cs="Times New Roman"/>
          <w:sz w:val="28"/>
          <w:szCs w:val="28"/>
        </w:rPr>
        <w:t xml:space="preserve"> way of</w:t>
      </w:r>
      <w:r w:rsidR="007D386A" w:rsidRPr="001A015B">
        <w:rPr>
          <w:rFonts w:ascii="Times New Roman" w:hAnsi="Times New Roman" w:cs="Times New Roman"/>
          <w:sz w:val="28"/>
          <w:szCs w:val="28"/>
        </w:rPr>
        <w:t xml:space="preserve"> raising consciousness and awareness.</w:t>
      </w:r>
      <w:r w:rsidR="007F65EC" w:rsidRPr="001A015B">
        <w:rPr>
          <w:rStyle w:val="EndnoteReference"/>
          <w:rFonts w:ascii="Times New Roman" w:hAnsi="Times New Roman" w:cs="Times New Roman"/>
          <w:sz w:val="28"/>
          <w:szCs w:val="28"/>
        </w:rPr>
        <w:endnoteReference w:id="57"/>
      </w:r>
    </w:p>
    <w:p w14:paraId="3311F632" w14:textId="3EDC8089" w:rsidR="00CE75B9" w:rsidRPr="001A015B" w:rsidRDefault="00CE75B9" w:rsidP="00012DF1">
      <w:pPr>
        <w:pStyle w:val="EndnoteText"/>
        <w:jc w:val="both"/>
        <w:rPr>
          <w:sz w:val="28"/>
          <w:szCs w:val="28"/>
        </w:rPr>
      </w:pPr>
      <w:r w:rsidRPr="001A015B">
        <w:rPr>
          <w:rFonts w:ascii="Times New Roman" w:hAnsi="Times New Roman" w:cs="Times New Roman"/>
          <w:sz w:val="28"/>
          <w:szCs w:val="28"/>
        </w:rPr>
        <w:t>Meanwhile</w:t>
      </w:r>
      <w:r w:rsidR="007037D6">
        <w:rPr>
          <w:rFonts w:ascii="Times New Roman" w:hAnsi="Times New Roman" w:cs="Times New Roman"/>
          <w:sz w:val="28"/>
          <w:szCs w:val="28"/>
        </w:rPr>
        <w:t>, while</w:t>
      </w:r>
      <w:r w:rsidRPr="001A015B">
        <w:rPr>
          <w:rFonts w:ascii="Times New Roman" w:hAnsi="Times New Roman" w:cs="Times New Roman"/>
          <w:sz w:val="28"/>
          <w:szCs w:val="28"/>
        </w:rPr>
        <w:t xml:space="preserve"> serious theological research has been carried out</w:t>
      </w:r>
      <w:r w:rsidR="00012DF1" w:rsidRPr="001A015B">
        <w:rPr>
          <w:rFonts w:ascii="Times New Roman" w:hAnsi="Times New Roman" w:cs="Times New Roman"/>
          <w:sz w:val="28"/>
          <w:szCs w:val="28"/>
        </w:rPr>
        <w:t xml:space="preserve"> in various degrees of conversation with CTM</w:t>
      </w:r>
      <w:r w:rsidR="007037D6">
        <w:rPr>
          <w:rFonts w:ascii="Times New Roman" w:hAnsi="Times New Roman" w:cs="Times New Roman"/>
          <w:sz w:val="28"/>
          <w:szCs w:val="28"/>
        </w:rPr>
        <w:t>,</w:t>
      </w:r>
      <w:r w:rsidR="00012DF1" w:rsidRPr="001A015B">
        <w:rPr>
          <w:rStyle w:val="EndnoteReference"/>
          <w:rFonts w:ascii="Times New Roman" w:hAnsi="Times New Roman" w:cs="Times New Roman"/>
          <w:sz w:val="28"/>
          <w:szCs w:val="28"/>
        </w:rPr>
        <w:endnoteReference w:id="58"/>
      </w:r>
      <w:r w:rsidR="000A2DAC" w:rsidRPr="001A015B">
        <w:rPr>
          <w:rFonts w:ascii="Times New Roman" w:hAnsi="Times New Roman" w:cs="Times New Roman"/>
          <w:sz w:val="28"/>
          <w:szCs w:val="28"/>
        </w:rPr>
        <w:t xml:space="preserve">  </w:t>
      </w:r>
      <w:r w:rsidR="007037D6">
        <w:rPr>
          <w:rFonts w:ascii="Times New Roman" w:hAnsi="Times New Roman" w:cs="Times New Roman"/>
          <w:sz w:val="28"/>
          <w:szCs w:val="28"/>
        </w:rPr>
        <w:t>b</w:t>
      </w:r>
      <w:r w:rsidR="00ED5940" w:rsidRPr="001A015B">
        <w:rPr>
          <w:rFonts w:ascii="Times New Roman" w:hAnsi="Times New Roman" w:cs="Times New Roman"/>
          <w:sz w:val="28"/>
          <w:szCs w:val="28"/>
        </w:rPr>
        <w:t xml:space="preserve">arring unforeseen </w:t>
      </w:r>
      <w:r w:rsidR="007037D6">
        <w:rPr>
          <w:rFonts w:ascii="Times New Roman" w:hAnsi="Times New Roman" w:cs="Times New Roman"/>
          <w:sz w:val="28"/>
          <w:szCs w:val="28"/>
        </w:rPr>
        <w:t>tectonic</w:t>
      </w:r>
      <w:r w:rsidR="00ED5940" w:rsidRPr="001A015B">
        <w:rPr>
          <w:rFonts w:ascii="Times New Roman" w:hAnsi="Times New Roman" w:cs="Times New Roman"/>
          <w:sz w:val="28"/>
          <w:szCs w:val="28"/>
        </w:rPr>
        <w:t xml:space="preserve"> shifts, i</w:t>
      </w:r>
      <w:r w:rsidR="000A2DAC" w:rsidRPr="001A015B">
        <w:rPr>
          <w:rFonts w:ascii="Times New Roman" w:hAnsi="Times New Roman" w:cs="Times New Roman"/>
          <w:sz w:val="28"/>
          <w:szCs w:val="28"/>
        </w:rPr>
        <w:t xml:space="preserve">t </w:t>
      </w:r>
      <w:r w:rsidR="007037D6">
        <w:rPr>
          <w:rFonts w:ascii="Times New Roman" w:hAnsi="Times New Roman" w:cs="Times New Roman"/>
          <w:sz w:val="28"/>
          <w:szCs w:val="28"/>
        </w:rPr>
        <w:t>may be</w:t>
      </w:r>
      <w:r w:rsidR="000A2DAC" w:rsidRPr="001A015B">
        <w:rPr>
          <w:rFonts w:ascii="Times New Roman" w:hAnsi="Times New Roman" w:cs="Times New Roman"/>
          <w:sz w:val="28"/>
          <w:szCs w:val="28"/>
        </w:rPr>
        <w:t xml:space="preserve"> that radical change will be</w:t>
      </w:r>
      <w:r w:rsidR="00B815B6" w:rsidRPr="001A015B">
        <w:rPr>
          <w:rFonts w:ascii="Times New Roman" w:hAnsi="Times New Roman" w:cs="Times New Roman"/>
          <w:sz w:val="28"/>
          <w:szCs w:val="28"/>
        </w:rPr>
        <w:t xml:space="preserve"> slow, possibly glacially slow</w:t>
      </w:r>
      <w:r w:rsidR="007037D6">
        <w:rPr>
          <w:rFonts w:ascii="Times New Roman" w:hAnsi="Times New Roman" w:cs="Times New Roman"/>
          <w:sz w:val="28"/>
          <w:szCs w:val="28"/>
        </w:rPr>
        <w:t>,</w:t>
      </w:r>
      <w:r w:rsidR="00B815B6" w:rsidRPr="001A015B">
        <w:rPr>
          <w:rFonts w:ascii="Times New Roman" w:hAnsi="Times New Roman" w:cs="Times New Roman"/>
          <w:sz w:val="28"/>
          <w:szCs w:val="28"/>
        </w:rPr>
        <w:t xml:space="preserve"> in coming.</w:t>
      </w:r>
    </w:p>
    <w:p w14:paraId="64FE33E6" w14:textId="77777777" w:rsidR="00111F1F" w:rsidRPr="001A015B" w:rsidRDefault="00111F1F" w:rsidP="00BC1591">
      <w:pPr>
        <w:jc w:val="both"/>
        <w:rPr>
          <w:rFonts w:ascii="Times New Roman" w:hAnsi="Times New Roman" w:cs="Times New Roman"/>
          <w:sz w:val="28"/>
          <w:szCs w:val="28"/>
        </w:rPr>
      </w:pPr>
    </w:p>
    <w:p w14:paraId="5961B678" w14:textId="56440ECB" w:rsidR="00084D81" w:rsidRPr="001A015B" w:rsidRDefault="00111F1F" w:rsidP="007037D6">
      <w:pPr>
        <w:pStyle w:val="ListParagraph"/>
        <w:numPr>
          <w:ilvl w:val="0"/>
          <w:numId w:val="1"/>
        </w:numPr>
        <w:ind w:left="720"/>
        <w:jc w:val="both"/>
        <w:rPr>
          <w:rFonts w:ascii="Times New Roman" w:hAnsi="Times New Roman" w:cs="Times New Roman"/>
          <w:sz w:val="28"/>
          <w:szCs w:val="28"/>
        </w:rPr>
      </w:pPr>
      <w:r w:rsidRPr="001A015B">
        <w:rPr>
          <w:rFonts w:ascii="Times New Roman" w:hAnsi="Times New Roman" w:cs="Times New Roman"/>
          <w:b/>
          <w:bCs/>
          <w:sz w:val="28"/>
          <w:szCs w:val="28"/>
        </w:rPr>
        <w:t>Experimenting</w:t>
      </w:r>
      <w:r w:rsidR="00084D81" w:rsidRPr="001A015B">
        <w:rPr>
          <w:rFonts w:ascii="Times New Roman" w:hAnsi="Times New Roman" w:cs="Times New Roman"/>
          <w:b/>
          <w:bCs/>
          <w:sz w:val="28"/>
          <w:szCs w:val="28"/>
        </w:rPr>
        <w:t>:</w:t>
      </w:r>
      <w:r w:rsidRPr="001A015B">
        <w:rPr>
          <w:rFonts w:ascii="Times New Roman" w:hAnsi="Times New Roman" w:cs="Times New Roman"/>
          <w:b/>
          <w:bCs/>
          <w:sz w:val="28"/>
          <w:szCs w:val="28"/>
        </w:rPr>
        <w:t xml:space="preserve"> </w:t>
      </w:r>
      <w:r w:rsidR="00450D25" w:rsidRPr="001A015B">
        <w:rPr>
          <w:rFonts w:ascii="Times New Roman" w:hAnsi="Times New Roman" w:cs="Times New Roman"/>
          <w:b/>
          <w:bCs/>
          <w:sz w:val="28"/>
          <w:szCs w:val="28"/>
        </w:rPr>
        <w:t>Aspects of the Process by which Theology was Done</w:t>
      </w:r>
    </w:p>
    <w:p w14:paraId="7022363B" w14:textId="35E76D71" w:rsidR="009F50F8" w:rsidRPr="001A015B" w:rsidRDefault="009F50F8" w:rsidP="009F50F8">
      <w:pPr>
        <w:jc w:val="both"/>
        <w:rPr>
          <w:rFonts w:ascii="Times New Roman" w:hAnsi="Times New Roman" w:cs="Times New Roman"/>
          <w:sz w:val="28"/>
          <w:szCs w:val="28"/>
        </w:rPr>
      </w:pPr>
      <w:r w:rsidRPr="001A015B">
        <w:rPr>
          <w:rFonts w:ascii="Times New Roman" w:hAnsi="Times New Roman" w:cs="Times New Roman"/>
          <w:sz w:val="28"/>
          <w:szCs w:val="28"/>
        </w:rPr>
        <w:t xml:space="preserve">Considering how CT might relate appropriately to seminaries and systematic theology raised a specific theological question.  Given that there </w:t>
      </w:r>
      <w:r w:rsidR="00656371" w:rsidRPr="001A015B">
        <w:rPr>
          <w:rFonts w:ascii="Times New Roman" w:hAnsi="Times New Roman" w:cs="Times New Roman"/>
          <w:sz w:val="28"/>
          <w:szCs w:val="28"/>
        </w:rPr>
        <w:t>is biblical warrant</w:t>
      </w:r>
      <w:r w:rsidR="000676E2" w:rsidRPr="001A015B">
        <w:rPr>
          <w:rFonts w:ascii="Times New Roman" w:hAnsi="Times New Roman" w:cs="Times New Roman"/>
          <w:sz w:val="28"/>
          <w:szCs w:val="28"/>
        </w:rPr>
        <w:t xml:space="preserve"> testifying to </w:t>
      </w:r>
      <w:r w:rsidRPr="001A015B">
        <w:rPr>
          <w:rFonts w:ascii="Times New Roman" w:hAnsi="Times New Roman" w:cs="Times New Roman"/>
          <w:sz w:val="28"/>
          <w:szCs w:val="28"/>
        </w:rPr>
        <w:t xml:space="preserve">how </w:t>
      </w:r>
      <w:r w:rsidR="00656371" w:rsidRPr="001A015B">
        <w:rPr>
          <w:rFonts w:ascii="Times New Roman" w:hAnsi="Times New Roman" w:cs="Times New Roman"/>
          <w:sz w:val="28"/>
          <w:szCs w:val="28"/>
        </w:rPr>
        <w:t>the sign of a little child</w:t>
      </w:r>
      <w:r w:rsidRPr="001A015B">
        <w:rPr>
          <w:rFonts w:ascii="Times New Roman" w:hAnsi="Times New Roman" w:cs="Times New Roman"/>
          <w:sz w:val="28"/>
          <w:szCs w:val="28"/>
        </w:rPr>
        <w:t xml:space="preserve"> can influence understandings about the Kingdom of Heaven and humility, does it follow that being </w:t>
      </w:r>
      <w:r w:rsidR="000676E2" w:rsidRPr="001A015B">
        <w:rPr>
          <w:rFonts w:ascii="Times New Roman" w:hAnsi="Times New Roman" w:cs="Times New Roman"/>
          <w:sz w:val="28"/>
          <w:szCs w:val="28"/>
        </w:rPr>
        <w:t>“</w:t>
      </w:r>
      <w:r w:rsidRPr="001A015B">
        <w:rPr>
          <w:rFonts w:ascii="Times New Roman" w:hAnsi="Times New Roman" w:cs="Times New Roman"/>
          <w:sz w:val="28"/>
          <w:szCs w:val="28"/>
        </w:rPr>
        <w:t>child attentive</w:t>
      </w:r>
      <w:r w:rsidR="000676E2" w:rsidRPr="001A015B">
        <w:rPr>
          <w:rFonts w:ascii="Times New Roman" w:hAnsi="Times New Roman" w:cs="Times New Roman"/>
          <w:sz w:val="28"/>
          <w:szCs w:val="28"/>
        </w:rPr>
        <w:t>”</w:t>
      </w:r>
      <w:r w:rsidRPr="001A015B">
        <w:rPr>
          <w:rFonts w:ascii="Times New Roman" w:hAnsi="Times New Roman" w:cs="Times New Roman"/>
          <w:sz w:val="28"/>
          <w:szCs w:val="28"/>
        </w:rPr>
        <w:t xml:space="preserve"> will be equally relevant and productive throughout </w:t>
      </w:r>
      <w:r w:rsidR="000676E2" w:rsidRPr="001A015B">
        <w:rPr>
          <w:rFonts w:ascii="Times New Roman" w:hAnsi="Times New Roman" w:cs="Times New Roman"/>
          <w:sz w:val="28"/>
          <w:szCs w:val="28"/>
        </w:rPr>
        <w:t>biblical and syst</w:t>
      </w:r>
      <w:r w:rsidR="00C5039C" w:rsidRPr="001A015B">
        <w:rPr>
          <w:rFonts w:ascii="Times New Roman" w:hAnsi="Times New Roman" w:cs="Times New Roman"/>
          <w:sz w:val="28"/>
          <w:szCs w:val="28"/>
        </w:rPr>
        <w:t>ematic</w:t>
      </w:r>
      <w:r w:rsidRPr="001A015B">
        <w:rPr>
          <w:rFonts w:ascii="Times New Roman" w:hAnsi="Times New Roman" w:cs="Times New Roman"/>
          <w:sz w:val="28"/>
          <w:szCs w:val="28"/>
        </w:rPr>
        <w:t xml:space="preserve"> theology?  </w:t>
      </w:r>
      <w:r w:rsidR="0096118C">
        <w:rPr>
          <w:rFonts w:ascii="Times New Roman" w:hAnsi="Times New Roman" w:cs="Times New Roman"/>
          <w:sz w:val="28"/>
          <w:szCs w:val="28"/>
        </w:rPr>
        <w:t>Collections of articles and papers tend to assume that this is so.</w:t>
      </w:r>
      <w:r w:rsidR="0096118C">
        <w:rPr>
          <w:rStyle w:val="EndnoteReference"/>
          <w:rFonts w:ascii="Times New Roman" w:hAnsi="Times New Roman" w:cs="Times New Roman"/>
          <w:sz w:val="28"/>
          <w:szCs w:val="28"/>
        </w:rPr>
        <w:endnoteReference w:id="59"/>
      </w:r>
      <w:r w:rsidR="0096118C">
        <w:rPr>
          <w:rFonts w:ascii="Times New Roman" w:hAnsi="Times New Roman" w:cs="Times New Roman"/>
          <w:sz w:val="28"/>
          <w:szCs w:val="28"/>
        </w:rPr>
        <w:t xml:space="preserve">  </w:t>
      </w:r>
      <w:r w:rsidRPr="001A015B">
        <w:rPr>
          <w:rFonts w:ascii="Times New Roman" w:hAnsi="Times New Roman" w:cs="Times New Roman"/>
          <w:sz w:val="28"/>
          <w:szCs w:val="28"/>
        </w:rPr>
        <w:t>For several years CTM consultations were held as a way of testing this assumption.  In addition to the Kingdom of Heaven, humility and sin, there were discussions and experiments about church, mission, anthropology, eschatology, creation, family, Christian education</w:t>
      </w:r>
      <w:r w:rsidR="00C5039C" w:rsidRPr="001A015B">
        <w:rPr>
          <w:rFonts w:ascii="Times New Roman" w:hAnsi="Times New Roman" w:cs="Times New Roman"/>
          <w:sz w:val="28"/>
          <w:szCs w:val="28"/>
        </w:rPr>
        <w:t>,</w:t>
      </w:r>
      <w:r w:rsidRPr="001A015B">
        <w:rPr>
          <w:rFonts w:ascii="Times New Roman" w:hAnsi="Times New Roman" w:cs="Times New Roman"/>
          <w:sz w:val="28"/>
          <w:szCs w:val="28"/>
        </w:rPr>
        <w:t xml:space="preserve"> and Christology.</w:t>
      </w:r>
      <w:r w:rsidR="00FE357C" w:rsidRPr="001A015B">
        <w:rPr>
          <w:rStyle w:val="EndnoteReference"/>
          <w:rFonts w:ascii="Times New Roman" w:hAnsi="Times New Roman" w:cs="Times New Roman"/>
          <w:sz w:val="28"/>
          <w:szCs w:val="28"/>
        </w:rPr>
        <w:endnoteReference w:id="60"/>
      </w:r>
    </w:p>
    <w:p w14:paraId="54E6783F" w14:textId="52157085" w:rsidR="00450D25" w:rsidRPr="001A015B" w:rsidRDefault="00C5039C" w:rsidP="00BC1591">
      <w:pPr>
        <w:jc w:val="both"/>
        <w:rPr>
          <w:rFonts w:ascii="Times New Roman" w:hAnsi="Times New Roman" w:cs="Times New Roman"/>
          <w:sz w:val="28"/>
          <w:szCs w:val="28"/>
        </w:rPr>
      </w:pPr>
      <w:r w:rsidRPr="001A015B">
        <w:rPr>
          <w:rFonts w:ascii="Times New Roman" w:hAnsi="Times New Roman" w:cs="Times New Roman"/>
          <w:sz w:val="28"/>
          <w:szCs w:val="28"/>
        </w:rPr>
        <w:t>One of the methods used</w:t>
      </w:r>
      <w:r w:rsidR="00002DAB" w:rsidRPr="001A015B">
        <w:rPr>
          <w:rFonts w:ascii="Times New Roman" w:hAnsi="Times New Roman" w:cs="Times New Roman"/>
          <w:sz w:val="28"/>
          <w:szCs w:val="28"/>
        </w:rPr>
        <w:t xml:space="preserve"> was based on the</w:t>
      </w:r>
      <w:r w:rsidR="00450D25" w:rsidRPr="001A015B">
        <w:rPr>
          <w:rFonts w:ascii="Times New Roman" w:hAnsi="Times New Roman" w:cs="Times New Roman"/>
          <w:sz w:val="28"/>
          <w:szCs w:val="28"/>
        </w:rPr>
        <w:t xml:space="preserve"> CTM booklet</w:t>
      </w:r>
      <w:r w:rsidR="004E09AB">
        <w:rPr>
          <w:rFonts w:ascii="Times New Roman" w:hAnsi="Times New Roman" w:cs="Times New Roman"/>
          <w:sz w:val="28"/>
          <w:szCs w:val="28"/>
        </w:rPr>
        <w:t xml:space="preserve"> described above</w:t>
      </w:r>
      <w:r w:rsidR="00450D25" w:rsidRPr="001A015B">
        <w:rPr>
          <w:rFonts w:ascii="Times New Roman" w:hAnsi="Times New Roman" w:cs="Times New Roman"/>
          <w:sz w:val="28"/>
          <w:szCs w:val="28"/>
        </w:rPr>
        <w:t xml:space="preserve">, </w:t>
      </w:r>
      <w:r w:rsidR="00450D25" w:rsidRPr="001A015B">
        <w:rPr>
          <w:rFonts w:ascii="Times New Roman" w:hAnsi="Times New Roman" w:cs="Times New Roman"/>
          <w:i/>
          <w:iCs/>
          <w:sz w:val="28"/>
          <w:szCs w:val="28"/>
        </w:rPr>
        <w:t>Experimenting in Child Theology.</w:t>
      </w:r>
      <w:r w:rsidR="00294B7F" w:rsidRPr="001A015B">
        <w:rPr>
          <w:rFonts w:ascii="Times New Roman" w:hAnsi="Times New Roman" w:cs="Times New Roman"/>
          <w:i/>
          <w:iCs/>
          <w:sz w:val="28"/>
          <w:szCs w:val="28"/>
        </w:rPr>
        <w:t xml:space="preserve">  </w:t>
      </w:r>
      <w:r w:rsidR="00C56353" w:rsidRPr="00C56353">
        <w:rPr>
          <w:rFonts w:ascii="Times New Roman" w:hAnsi="Times New Roman" w:cs="Times New Roman"/>
          <w:sz w:val="28"/>
          <w:szCs w:val="28"/>
        </w:rPr>
        <w:t xml:space="preserve">It preceded the development of the concept of the Triangle, </w:t>
      </w:r>
      <w:r w:rsidR="00C56353">
        <w:rPr>
          <w:rFonts w:ascii="Times New Roman" w:hAnsi="Times New Roman" w:cs="Times New Roman"/>
          <w:sz w:val="28"/>
          <w:szCs w:val="28"/>
        </w:rPr>
        <w:t>yet</w:t>
      </w:r>
      <w:r w:rsidR="00294B7F" w:rsidRPr="00C56353">
        <w:rPr>
          <w:rFonts w:ascii="Times New Roman" w:hAnsi="Times New Roman" w:cs="Times New Roman"/>
          <w:sz w:val="28"/>
          <w:szCs w:val="28"/>
        </w:rPr>
        <w:t xml:space="preserve"> </w:t>
      </w:r>
      <w:r w:rsidR="00294B7F" w:rsidRPr="001A015B">
        <w:rPr>
          <w:rFonts w:ascii="Times New Roman" w:hAnsi="Times New Roman" w:cs="Times New Roman"/>
          <w:sz w:val="28"/>
          <w:szCs w:val="28"/>
        </w:rPr>
        <w:t>remains an example that can be applied readily to</w:t>
      </w:r>
      <w:r w:rsidR="00790896" w:rsidRPr="001A015B">
        <w:rPr>
          <w:rFonts w:ascii="Times New Roman" w:hAnsi="Times New Roman" w:cs="Times New Roman"/>
          <w:sz w:val="28"/>
          <w:szCs w:val="28"/>
        </w:rPr>
        <w:t xml:space="preserve"> theological questions and subjects other than sin and redemption.</w:t>
      </w:r>
      <w:r w:rsidR="000A2002" w:rsidRPr="001A015B">
        <w:rPr>
          <w:sz w:val="28"/>
          <w:szCs w:val="28"/>
        </w:rPr>
        <w:t xml:space="preserve"> </w:t>
      </w:r>
      <w:r w:rsidR="000A2002" w:rsidRPr="001A015B">
        <w:rPr>
          <w:rFonts w:ascii="Times New Roman" w:hAnsi="Times New Roman" w:cs="Times New Roman"/>
          <w:sz w:val="28"/>
          <w:szCs w:val="28"/>
        </w:rPr>
        <w:t xml:space="preserve">It enabled all the people present to talk about God by accepting and attending to the child placed by Jesus in our midst.  It would be illuminating to know whether the experiment has bred children and evolved into something more wonderful.  This would be a piece of CT history that tells significant truth about what has happened and how fruitful it is.  </w:t>
      </w:r>
    </w:p>
    <w:p w14:paraId="1F4394AF" w14:textId="5B6F0644" w:rsidR="002D3930" w:rsidRPr="001A015B" w:rsidRDefault="002D3930" w:rsidP="00BC1591">
      <w:pPr>
        <w:jc w:val="both"/>
        <w:rPr>
          <w:rFonts w:ascii="Times New Roman" w:hAnsi="Times New Roman" w:cs="Times New Roman"/>
          <w:sz w:val="28"/>
          <w:szCs w:val="28"/>
        </w:rPr>
      </w:pPr>
      <w:r w:rsidRPr="001A015B">
        <w:rPr>
          <w:rFonts w:ascii="Times New Roman" w:hAnsi="Times New Roman" w:cs="Times New Roman"/>
          <w:sz w:val="28"/>
          <w:szCs w:val="28"/>
        </w:rPr>
        <w:t>Th</w:t>
      </w:r>
      <w:r w:rsidR="0004530C">
        <w:rPr>
          <w:rFonts w:ascii="Times New Roman" w:hAnsi="Times New Roman" w:cs="Times New Roman"/>
          <w:sz w:val="28"/>
          <w:szCs w:val="28"/>
        </w:rPr>
        <w:t>eological</w:t>
      </w:r>
      <w:r w:rsidR="00C05171">
        <w:rPr>
          <w:rFonts w:ascii="Times New Roman" w:hAnsi="Times New Roman" w:cs="Times New Roman"/>
          <w:sz w:val="28"/>
          <w:szCs w:val="28"/>
        </w:rPr>
        <w:t xml:space="preserve"> and hermeneutic modelling</w:t>
      </w:r>
      <w:r w:rsidRPr="001A015B">
        <w:rPr>
          <w:rFonts w:ascii="Times New Roman" w:hAnsi="Times New Roman" w:cs="Times New Roman"/>
          <w:sz w:val="28"/>
          <w:szCs w:val="28"/>
        </w:rPr>
        <w:t xml:space="preserve"> is clearly work in progress, </w:t>
      </w:r>
      <w:r w:rsidR="005B70AC">
        <w:rPr>
          <w:rFonts w:ascii="Times New Roman" w:hAnsi="Times New Roman" w:cs="Times New Roman"/>
          <w:sz w:val="28"/>
          <w:szCs w:val="28"/>
        </w:rPr>
        <w:t>but</w:t>
      </w:r>
      <w:r w:rsidRPr="001A015B">
        <w:rPr>
          <w:rFonts w:ascii="Times New Roman" w:hAnsi="Times New Roman" w:cs="Times New Roman"/>
          <w:sz w:val="28"/>
          <w:szCs w:val="28"/>
        </w:rPr>
        <w:t xml:space="preserve"> </w:t>
      </w:r>
      <w:r w:rsidR="005B70AC">
        <w:rPr>
          <w:rFonts w:ascii="Times New Roman" w:hAnsi="Times New Roman" w:cs="Times New Roman"/>
          <w:sz w:val="28"/>
          <w:szCs w:val="28"/>
        </w:rPr>
        <w:t xml:space="preserve">on reflection after 21 years, it </w:t>
      </w:r>
      <w:r w:rsidRPr="001A015B">
        <w:rPr>
          <w:rFonts w:ascii="Times New Roman" w:hAnsi="Times New Roman" w:cs="Times New Roman"/>
          <w:sz w:val="28"/>
          <w:szCs w:val="28"/>
        </w:rPr>
        <w:t xml:space="preserve">may </w:t>
      </w:r>
      <w:r w:rsidR="005B70AC">
        <w:rPr>
          <w:rFonts w:ascii="Times New Roman" w:hAnsi="Times New Roman" w:cs="Times New Roman"/>
          <w:sz w:val="28"/>
          <w:szCs w:val="28"/>
        </w:rPr>
        <w:t xml:space="preserve">well </w:t>
      </w:r>
      <w:r w:rsidRPr="001A015B">
        <w:rPr>
          <w:rFonts w:ascii="Times New Roman" w:hAnsi="Times New Roman" w:cs="Times New Roman"/>
          <w:sz w:val="28"/>
          <w:szCs w:val="28"/>
        </w:rPr>
        <w:t xml:space="preserve">be </w:t>
      </w:r>
      <w:r w:rsidR="005B70AC">
        <w:rPr>
          <w:rFonts w:ascii="Times New Roman" w:hAnsi="Times New Roman" w:cs="Times New Roman"/>
          <w:sz w:val="28"/>
          <w:szCs w:val="28"/>
        </w:rPr>
        <w:t xml:space="preserve">that in time </w:t>
      </w:r>
      <w:r w:rsidRPr="001A015B">
        <w:rPr>
          <w:rFonts w:ascii="Times New Roman" w:hAnsi="Times New Roman" w:cs="Times New Roman"/>
          <w:sz w:val="28"/>
          <w:szCs w:val="28"/>
        </w:rPr>
        <w:t>child attentive theology will find its way into every part of theological reflection as has happened</w:t>
      </w:r>
      <w:r w:rsidR="005B70AC">
        <w:rPr>
          <w:rFonts w:ascii="Times New Roman" w:hAnsi="Times New Roman" w:cs="Times New Roman"/>
          <w:sz w:val="28"/>
          <w:szCs w:val="28"/>
        </w:rPr>
        <w:t>,</w:t>
      </w:r>
      <w:r w:rsidRPr="001A015B">
        <w:rPr>
          <w:rFonts w:ascii="Times New Roman" w:hAnsi="Times New Roman" w:cs="Times New Roman"/>
          <w:sz w:val="28"/>
          <w:szCs w:val="28"/>
        </w:rPr>
        <w:t xml:space="preserve"> for example</w:t>
      </w:r>
      <w:r w:rsidR="005B70AC">
        <w:rPr>
          <w:rFonts w:ascii="Times New Roman" w:hAnsi="Times New Roman" w:cs="Times New Roman"/>
          <w:sz w:val="28"/>
          <w:szCs w:val="28"/>
        </w:rPr>
        <w:t>,</w:t>
      </w:r>
      <w:r w:rsidRPr="001A015B">
        <w:rPr>
          <w:rFonts w:ascii="Times New Roman" w:hAnsi="Times New Roman" w:cs="Times New Roman"/>
          <w:sz w:val="28"/>
          <w:szCs w:val="28"/>
        </w:rPr>
        <w:t xml:space="preserve"> with feminist and womanist theology</w:t>
      </w:r>
      <w:r w:rsidR="006C1ECD" w:rsidRPr="001A015B">
        <w:rPr>
          <w:rFonts w:ascii="Times New Roman" w:hAnsi="Times New Roman" w:cs="Times New Roman"/>
          <w:sz w:val="28"/>
          <w:szCs w:val="28"/>
        </w:rPr>
        <w:t>.</w:t>
      </w:r>
      <w:r w:rsidRPr="001A015B">
        <w:rPr>
          <w:rFonts w:ascii="Times New Roman" w:hAnsi="Times New Roman" w:cs="Times New Roman"/>
          <w:sz w:val="28"/>
          <w:szCs w:val="28"/>
        </w:rPr>
        <w:t xml:space="preserve"> </w:t>
      </w:r>
    </w:p>
    <w:p w14:paraId="1A274E02" w14:textId="6B3B3BFF" w:rsidR="00EC1866" w:rsidRPr="001A015B" w:rsidRDefault="00EC1866" w:rsidP="00BC1591">
      <w:pPr>
        <w:jc w:val="both"/>
        <w:rPr>
          <w:rFonts w:ascii="Times New Roman" w:hAnsi="Times New Roman" w:cs="Times New Roman"/>
          <w:sz w:val="28"/>
          <w:szCs w:val="28"/>
        </w:rPr>
      </w:pPr>
      <w:r w:rsidRPr="001A015B">
        <w:rPr>
          <w:rFonts w:ascii="Times New Roman" w:hAnsi="Times New Roman" w:cs="Times New Roman"/>
          <w:sz w:val="28"/>
          <w:szCs w:val="28"/>
        </w:rPr>
        <w:lastRenderedPageBreak/>
        <w:t xml:space="preserve">But </w:t>
      </w:r>
      <w:r w:rsidR="000D265F">
        <w:rPr>
          <w:rFonts w:ascii="Times New Roman" w:hAnsi="Times New Roman" w:cs="Times New Roman"/>
          <w:sz w:val="28"/>
          <w:szCs w:val="28"/>
        </w:rPr>
        <w:t xml:space="preserve">it is possibly </w:t>
      </w:r>
      <w:r w:rsidRPr="001A015B">
        <w:rPr>
          <w:rFonts w:ascii="Times New Roman" w:hAnsi="Times New Roman" w:cs="Times New Roman"/>
          <w:sz w:val="28"/>
          <w:szCs w:val="28"/>
        </w:rPr>
        <w:t>the consultations themselves, singly and as a</w:t>
      </w:r>
      <w:r w:rsidR="00D97414" w:rsidRPr="001A015B">
        <w:rPr>
          <w:rFonts w:ascii="Times New Roman" w:hAnsi="Times New Roman" w:cs="Times New Roman"/>
          <w:sz w:val="28"/>
          <w:szCs w:val="28"/>
        </w:rPr>
        <w:t xml:space="preserve"> sequence</w:t>
      </w:r>
      <w:r w:rsidR="000D265F">
        <w:rPr>
          <w:rFonts w:ascii="Times New Roman" w:hAnsi="Times New Roman" w:cs="Times New Roman"/>
          <w:sz w:val="28"/>
          <w:szCs w:val="28"/>
        </w:rPr>
        <w:t>, that</w:t>
      </w:r>
      <w:r w:rsidR="00D97414" w:rsidRPr="001A015B">
        <w:rPr>
          <w:rFonts w:ascii="Times New Roman" w:hAnsi="Times New Roman" w:cs="Times New Roman"/>
          <w:sz w:val="28"/>
          <w:szCs w:val="28"/>
        </w:rPr>
        <w:t xml:space="preserve"> offer practical and tried ways of doing theology that</w:t>
      </w:r>
      <w:r w:rsidR="00CD32E3" w:rsidRPr="001A015B">
        <w:rPr>
          <w:rFonts w:ascii="Times New Roman" w:hAnsi="Times New Roman" w:cs="Times New Roman"/>
          <w:sz w:val="28"/>
          <w:szCs w:val="28"/>
        </w:rPr>
        <w:t xml:space="preserve"> are likely to benefit most if not all theological reflection.</w:t>
      </w:r>
      <w:r w:rsidR="00C95712" w:rsidRPr="001A015B">
        <w:rPr>
          <w:rStyle w:val="EndnoteReference"/>
          <w:rFonts w:ascii="Times New Roman" w:hAnsi="Times New Roman" w:cs="Times New Roman"/>
          <w:sz w:val="28"/>
          <w:szCs w:val="28"/>
        </w:rPr>
        <w:endnoteReference w:id="61"/>
      </w:r>
      <w:r w:rsidR="00CD32E3" w:rsidRPr="001A015B">
        <w:rPr>
          <w:rFonts w:ascii="Times New Roman" w:hAnsi="Times New Roman" w:cs="Times New Roman"/>
          <w:sz w:val="28"/>
          <w:szCs w:val="28"/>
        </w:rPr>
        <w:t xml:space="preserve">  Among the features that can be studied in the</w:t>
      </w:r>
      <w:r w:rsidR="0031444C" w:rsidRPr="001A015B">
        <w:rPr>
          <w:rFonts w:ascii="Times New Roman" w:hAnsi="Times New Roman" w:cs="Times New Roman"/>
          <w:sz w:val="28"/>
          <w:szCs w:val="28"/>
        </w:rPr>
        <w:t xml:space="preserve"> reports available on the CTM website are the following:</w:t>
      </w:r>
    </w:p>
    <w:p w14:paraId="0384CDB8" w14:textId="30B88ED9" w:rsidR="000D265F" w:rsidRPr="001A015B" w:rsidRDefault="000D265F" w:rsidP="000D265F">
      <w:pPr>
        <w:spacing w:after="0"/>
        <w:ind w:left="720"/>
        <w:jc w:val="both"/>
        <w:rPr>
          <w:rFonts w:ascii="Times New Roman" w:hAnsi="Times New Roman" w:cs="Times New Roman"/>
          <w:sz w:val="28"/>
          <w:szCs w:val="28"/>
        </w:rPr>
      </w:pPr>
      <w:r>
        <w:rPr>
          <w:rFonts w:ascii="Times New Roman" w:hAnsi="Times New Roman" w:cs="Times New Roman"/>
          <w:sz w:val="28"/>
          <w:szCs w:val="28"/>
        </w:rPr>
        <w:t>e</w:t>
      </w:r>
      <w:r w:rsidR="003E7FDA" w:rsidRPr="001A015B">
        <w:rPr>
          <w:rFonts w:ascii="Times New Roman" w:hAnsi="Times New Roman" w:cs="Times New Roman"/>
          <w:sz w:val="28"/>
          <w:szCs w:val="28"/>
        </w:rPr>
        <w:t>very group formed and was seen as a “circle”: there were no hiera</w:t>
      </w:r>
      <w:r w:rsidR="006950EF" w:rsidRPr="001A015B">
        <w:rPr>
          <w:rFonts w:ascii="Times New Roman" w:hAnsi="Times New Roman" w:cs="Times New Roman"/>
          <w:sz w:val="28"/>
          <w:szCs w:val="28"/>
        </w:rPr>
        <w:t>rchi</w:t>
      </w:r>
      <w:r>
        <w:rPr>
          <w:rFonts w:ascii="Times New Roman" w:hAnsi="Times New Roman" w:cs="Times New Roman"/>
          <w:sz w:val="28"/>
          <w:szCs w:val="28"/>
        </w:rPr>
        <w:t xml:space="preserve">es </w:t>
      </w:r>
      <w:r w:rsidR="006950EF" w:rsidRPr="001A015B">
        <w:rPr>
          <w:rFonts w:ascii="Times New Roman" w:hAnsi="Times New Roman" w:cs="Times New Roman"/>
          <w:sz w:val="28"/>
          <w:szCs w:val="28"/>
        </w:rPr>
        <w:t>or back seats;</w:t>
      </w:r>
    </w:p>
    <w:p w14:paraId="37BC0A13" w14:textId="77777777" w:rsidR="000D265F" w:rsidRDefault="000D265F" w:rsidP="000D265F">
      <w:pPr>
        <w:spacing w:after="0"/>
        <w:ind w:left="720"/>
        <w:jc w:val="both"/>
        <w:rPr>
          <w:rFonts w:ascii="Times New Roman" w:hAnsi="Times New Roman" w:cs="Times New Roman"/>
          <w:sz w:val="28"/>
          <w:szCs w:val="28"/>
        </w:rPr>
      </w:pPr>
    </w:p>
    <w:p w14:paraId="114C2078" w14:textId="4DD32194" w:rsidR="00096AF7" w:rsidRDefault="000D265F" w:rsidP="000D265F">
      <w:pPr>
        <w:spacing w:after="0"/>
        <w:ind w:left="720"/>
        <w:jc w:val="both"/>
        <w:rPr>
          <w:rFonts w:ascii="Times New Roman" w:hAnsi="Times New Roman" w:cs="Times New Roman"/>
          <w:sz w:val="28"/>
          <w:szCs w:val="28"/>
        </w:rPr>
      </w:pPr>
      <w:r>
        <w:rPr>
          <w:rFonts w:ascii="Times New Roman" w:hAnsi="Times New Roman" w:cs="Times New Roman"/>
          <w:sz w:val="28"/>
          <w:szCs w:val="28"/>
        </w:rPr>
        <w:t>t</w:t>
      </w:r>
      <w:r w:rsidR="000A1A4D" w:rsidRPr="001A015B">
        <w:rPr>
          <w:rFonts w:ascii="Times New Roman" w:hAnsi="Times New Roman" w:cs="Times New Roman"/>
          <w:sz w:val="28"/>
          <w:szCs w:val="28"/>
        </w:rPr>
        <w:t>he groups comprised followers of Jesus drawn from across</w:t>
      </w:r>
      <w:r w:rsidR="00096AF7" w:rsidRPr="001A015B">
        <w:rPr>
          <w:rFonts w:ascii="Times New Roman" w:hAnsi="Times New Roman" w:cs="Times New Roman"/>
          <w:sz w:val="28"/>
          <w:szCs w:val="28"/>
        </w:rPr>
        <w:t xml:space="preserve"> every imaginable spectrum;</w:t>
      </w:r>
    </w:p>
    <w:p w14:paraId="5093CB97" w14:textId="77777777" w:rsidR="000D265F" w:rsidRPr="001A015B" w:rsidRDefault="000D265F" w:rsidP="000D265F">
      <w:pPr>
        <w:spacing w:after="0"/>
        <w:ind w:left="720"/>
        <w:jc w:val="both"/>
        <w:rPr>
          <w:rFonts w:ascii="Times New Roman" w:hAnsi="Times New Roman" w:cs="Times New Roman"/>
          <w:sz w:val="28"/>
          <w:szCs w:val="28"/>
        </w:rPr>
      </w:pPr>
    </w:p>
    <w:p w14:paraId="2E6F5830" w14:textId="77777777" w:rsidR="000D265F" w:rsidRDefault="000D265F" w:rsidP="000D265F">
      <w:pPr>
        <w:spacing w:after="0"/>
        <w:ind w:firstLine="720"/>
        <w:jc w:val="both"/>
        <w:rPr>
          <w:rFonts w:ascii="Times New Roman" w:hAnsi="Times New Roman" w:cs="Times New Roman"/>
          <w:sz w:val="28"/>
          <w:szCs w:val="28"/>
        </w:rPr>
      </w:pPr>
      <w:r>
        <w:rPr>
          <w:rFonts w:ascii="Times New Roman" w:hAnsi="Times New Roman" w:cs="Times New Roman"/>
          <w:sz w:val="28"/>
          <w:szCs w:val="28"/>
        </w:rPr>
        <w:t>d</w:t>
      </w:r>
      <w:r w:rsidR="00096AF7" w:rsidRPr="001A015B">
        <w:rPr>
          <w:rFonts w:ascii="Times New Roman" w:hAnsi="Times New Roman" w:cs="Times New Roman"/>
          <w:sz w:val="28"/>
          <w:szCs w:val="28"/>
        </w:rPr>
        <w:t>iscussions were in local languages</w:t>
      </w:r>
      <w:r>
        <w:rPr>
          <w:rFonts w:ascii="Times New Roman" w:hAnsi="Times New Roman" w:cs="Times New Roman"/>
          <w:sz w:val="28"/>
          <w:szCs w:val="28"/>
        </w:rPr>
        <w:t xml:space="preserve"> and set in cultural context</w:t>
      </w:r>
      <w:r w:rsidR="00096AF7" w:rsidRPr="001A015B">
        <w:rPr>
          <w:rFonts w:ascii="Times New Roman" w:hAnsi="Times New Roman" w:cs="Times New Roman"/>
          <w:sz w:val="28"/>
          <w:szCs w:val="28"/>
        </w:rPr>
        <w:t xml:space="preserve"> whenever </w:t>
      </w:r>
    </w:p>
    <w:p w14:paraId="37D960D8" w14:textId="016C0020" w:rsidR="000D265F" w:rsidRPr="001A015B" w:rsidRDefault="00096AF7" w:rsidP="000D265F">
      <w:pPr>
        <w:spacing w:after="0"/>
        <w:ind w:firstLine="720"/>
        <w:jc w:val="both"/>
        <w:rPr>
          <w:rFonts w:ascii="Times New Roman" w:hAnsi="Times New Roman" w:cs="Times New Roman"/>
          <w:sz w:val="28"/>
          <w:szCs w:val="28"/>
        </w:rPr>
      </w:pPr>
      <w:r w:rsidRPr="001A015B">
        <w:rPr>
          <w:rFonts w:ascii="Times New Roman" w:hAnsi="Times New Roman" w:cs="Times New Roman"/>
          <w:sz w:val="28"/>
          <w:szCs w:val="28"/>
        </w:rPr>
        <w:t>possible;</w:t>
      </w:r>
      <w:r w:rsidR="000D265F">
        <w:rPr>
          <w:rFonts w:ascii="Times New Roman" w:hAnsi="Times New Roman" w:cs="Times New Roman"/>
          <w:sz w:val="28"/>
          <w:szCs w:val="28"/>
        </w:rPr>
        <w:t xml:space="preserve"> </w:t>
      </w:r>
    </w:p>
    <w:p w14:paraId="62991F8C" w14:textId="77777777" w:rsidR="000D265F" w:rsidRDefault="000D265F" w:rsidP="000D265F">
      <w:pPr>
        <w:spacing w:after="0"/>
        <w:ind w:firstLine="720"/>
        <w:jc w:val="both"/>
        <w:rPr>
          <w:rFonts w:ascii="Times New Roman" w:hAnsi="Times New Roman" w:cs="Times New Roman"/>
          <w:sz w:val="28"/>
          <w:szCs w:val="28"/>
        </w:rPr>
      </w:pPr>
    </w:p>
    <w:p w14:paraId="63E586EC" w14:textId="274D7BF5" w:rsidR="00096AF7" w:rsidRPr="001A015B" w:rsidRDefault="000D265F" w:rsidP="000D265F">
      <w:pPr>
        <w:spacing w:after="0"/>
        <w:ind w:firstLine="720"/>
        <w:jc w:val="both"/>
        <w:rPr>
          <w:rFonts w:ascii="Times New Roman" w:hAnsi="Times New Roman" w:cs="Times New Roman"/>
          <w:sz w:val="28"/>
          <w:szCs w:val="28"/>
        </w:rPr>
      </w:pPr>
      <w:r>
        <w:rPr>
          <w:rFonts w:ascii="Times New Roman" w:hAnsi="Times New Roman" w:cs="Times New Roman"/>
          <w:sz w:val="28"/>
          <w:szCs w:val="28"/>
        </w:rPr>
        <w:t>r</w:t>
      </w:r>
      <w:r w:rsidR="00096AF7" w:rsidRPr="001A015B">
        <w:rPr>
          <w:rFonts w:ascii="Times New Roman" w:hAnsi="Times New Roman" w:cs="Times New Roman"/>
          <w:sz w:val="28"/>
          <w:szCs w:val="28"/>
        </w:rPr>
        <w:t>eports summarised the whole of each event and listed the part</w:t>
      </w:r>
      <w:r w:rsidR="00C95712" w:rsidRPr="001A015B">
        <w:rPr>
          <w:rFonts w:ascii="Times New Roman" w:hAnsi="Times New Roman" w:cs="Times New Roman"/>
          <w:sz w:val="28"/>
          <w:szCs w:val="28"/>
        </w:rPr>
        <w:t>i</w:t>
      </w:r>
      <w:r w:rsidR="00096AF7" w:rsidRPr="001A015B">
        <w:rPr>
          <w:rFonts w:ascii="Times New Roman" w:hAnsi="Times New Roman" w:cs="Times New Roman"/>
          <w:sz w:val="28"/>
          <w:szCs w:val="28"/>
        </w:rPr>
        <w:t>cipants;</w:t>
      </w:r>
    </w:p>
    <w:p w14:paraId="179F1AC8" w14:textId="77777777" w:rsidR="000D265F" w:rsidRDefault="000D265F" w:rsidP="000D265F">
      <w:pPr>
        <w:spacing w:after="0"/>
        <w:ind w:left="720"/>
        <w:jc w:val="both"/>
        <w:rPr>
          <w:rFonts w:ascii="Times New Roman" w:hAnsi="Times New Roman" w:cs="Times New Roman"/>
          <w:sz w:val="28"/>
          <w:szCs w:val="28"/>
        </w:rPr>
      </w:pPr>
    </w:p>
    <w:p w14:paraId="33894A4C" w14:textId="136BD82E" w:rsidR="00C95712" w:rsidRDefault="000D265F" w:rsidP="000D265F">
      <w:pPr>
        <w:spacing w:after="0"/>
        <w:ind w:left="720"/>
        <w:jc w:val="both"/>
        <w:rPr>
          <w:rFonts w:ascii="Times New Roman" w:hAnsi="Times New Roman" w:cs="Times New Roman"/>
          <w:sz w:val="28"/>
          <w:szCs w:val="28"/>
        </w:rPr>
      </w:pPr>
      <w:r>
        <w:rPr>
          <w:rFonts w:ascii="Times New Roman" w:hAnsi="Times New Roman" w:cs="Times New Roman"/>
          <w:sz w:val="28"/>
          <w:szCs w:val="28"/>
        </w:rPr>
        <w:t>l</w:t>
      </w:r>
      <w:r w:rsidR="00096AF7" w:rsidRPr="001A015B">
        <w:rPr>
          <w:rFonts w:ascii="Times New Roman" w:hAnsi="Times New Roman" w:cs="Times New Roman"/>
          <w:sz w:val="28"/>
          <w:szCs w:val="28"/>
        </w:rPr>
        <w:t>etters were used as a</w:t>
      </w:r>
      <w:r w:rsidR="00111818" w:rsidRPr="001A015B">
        <w:rPr>
          <w:rFonts w:ascii="Times New Roman" w:hAnsi="Times New Roman" w:cs="Times New Roman"/>
          <w:sz w:val="28"/>
          <w:szCs w:val="28"/>
        </w:rPr>
        <w:t xml:space="preserve"> primary way of doing theology in groups, and sharing this theology with others (conscious overtones of the New Testament here);</w:t>
      </w:r>
    </w:p>
    <w:p w14:paraId="708CF925" w14:textId="77777777" w:rsidR="000D265F" w:rsidRPr="001A015B" w:rsidRDefault="000D265F" w:rsidP="000D265F">
      <w:pPr>
        <w:spacing w:after="0"/>
        <w:ind w:left="720"/>
        <w:jc w:val="both"/>
        <w:rPr>
          <w:rFonts w:ascii="Times New Roman" w:hAnsi="Times New Roman" w:cs="Times New Roman"/>
          <w:sz w:val="28"/>
          <w:szCs w:val="28"/>
        </w:rPr>
      </w:pPr>
    </w:p>
    <w:p w14:paraId="677B8D1A" w14:textId="625F36A8" w:rsidR="00503022" w:rsidRPr="001A015B" w:rsidRDefault="000D265F" w:rsidP="000A2002">
      <w:pPr>
        <w:ind w:left="720"/>
        <w:jc w:val="both"/>
        <w:rPr>
          <w:rFonts w:ascii="Times New Roman" w:hAnsi="Times New Roman" w:cs="Times New Roman"/>
          <w:sz w:val="28"/>
          <w:szCs w:val="28"/>
        </w:rPr>
      </w:pPr>
      <w:r>
        <w:rPr>
          <w:rFonts w:ascii="Times New Roman" w:hAnsi="Times New Roman" w:cs="Times New Roman"/>
          <w:sz w:val="28"/>
          <w:szCs w:val="28"/>
        </w:rPr>
        <w:t>e</w:t>
      </w:r>
      <w:r w:rsidR="00C95712" w:rsidRPr="001A015B">
        <w:rPr>
          <w:rFonts w:ascii="Times New Roman" w:hAnsi="Times New Roman" w:cs="Times New Roman"/>
          <w:sz w:val="28"/>
          <w:szCs w:val="28"/>
        </w:rPr>
        <w:t>ach new group</w:t>
      </w:r>
      <w:r w:rsidR="00D272F6" w:rsidRPr="001A015B">
        <w:rPr>
          <w:rFonts w:ascii="Times New Roman" w:hAnsi="Times New Roman" w:cs="Times New Roman"/>
          <w:sz w:val="28"/>
          <w:szCs w:val="28"/>
        </w:rPr>
        <w:t xml:space="preserve"> had available the reports of previous circles, so there was communication over time and across the continents.</w:t>
      </w:r>
    </w:p>
    <w:p w14:paraId="59D4D195" w14:textId="6FFB0D84" w:rsidR="00CE75B9" w:rsidRDefault="000D265F" w:rsidP="00BC1591">
      <w:pPr>
        <w:jc w:val="both"/>
        <w:rPr>
          <w:rFonts w:ascii="Times New Roman" w:hAnsi="Times New Roman" w:cs="Times New Roman"/>
          <w:sz w:val="28"/>
          <w:szCs w:val="28"/>
        </w:rPr>
      </w:pPr>
      <w:r>
        <w:rPr>
          <w:rFonts w:ascii="Times New Roman" w:hAnsi="Times New Roman" w:cs="Times New Roman"/>
          <w:sz w:val="28"/>
          <w:szCs w:val="28"/>
        </w:rPr>
        <w:t>The intention was of inclusive, open and sustained conversations</w:t>
      </w:r>
      <w:r w:rsidR="00114513">
        <w:rPr>
          <w:rFonts w:ascii="Times New Roman" w:hAnsi="Times New Roman" w:cs="Times New Roman"/>
          <w:sz w:val="28"/>
          <w:szCs w:val="28"/>
        </w:rPr>
        <w:t xml:space="preserve"> within each circle, as part of a wider theological conversation, engaging in time with all engaged in “C” and “T”</w:t>
      </w:r>
      <w:r w:rsidR="00E02298">
        <w:rPr>
          <w:rFonts w:ascii="Times New Roman" w:hAnsi="Times New Roman" w:cs="Times New Roman"/>
          <w:sz w:val="28"/>
          <w:szCs w:val="28"/>
        </w:rPr>
        <w:t xml:space="preserve"> in whatever shape or form.</w:t>
      </w:r>
    </w:p>
    <w:p w14:paraId="476AFB01" w14:textId="77777777" w:rsidR="00E02298" w:rsidRPr="001A015B" w:rsidRDefault="00E02298" w:rsidP="00BC1591">
      <w:pPr>
        <w:jc w:val="both"/>
        <w:rPr>
          <w:rFonts w:ascii="Times New Roman" w:hAnsi="Times New Roman" w:cs="Times New Roman"/>
          <w:sz w:val="28"/>
          <w:szCs w:val="28"/>
        </w:rPr>
      </w:pPr>
    </w:p>
    <w:p w14:paraId="1A5FAE08" w14:textId="387141D8" w:rsidR="003F4E09" w:rsidRPr="001A015B" w:rsidRDefault="003F4E09" w:rsidP="00E02298">
      <w:pPr>
        <w:pStyle w:val="ListParagraph"/>
        <w:numPr>
          <w:ilvl w:val="0"/>
          <w:numId w:val="1"/>
        </w:numPr>
        <w:ind w:left="720"/>
        <w:jc w:val="both"/>
        <w:rPr>
          <w:rFonts w:ascii="Times New Roman" w:hAnsi="Times New Roman" w:cs="Times New Roman"/>
          <w:b/>
          <w:bCs/>
          <w:sz w:val="28"/>
          <w:szCs w:val="28"/>
        </w:rPr>
      </w:pPr>
      <w:r w:rsidRPr="001A015B">
        <w:rPr>
          <w:rFonts w:ascii="Times New Roman" w:hAnsi="Times New Roman" w:cs="Times New Roman"/>
          <w:b/>
          <w:bCs/>
          <w:sz w:val="28"/>
          <w:szCs w:val="28"/>
        </w:rPr>
        <w:t xml:space="preserve">Is Child Theology a possible means of reforming Church?  </w:t>
      </w:r>
    </w:p>
    <w:p w14:paraId="54D3A156" w14:textId="480C6BA1" w:rsidR="00BE4722" w:rsidRPr="001A015B" w:rsidRDefault="002C3C1B" w:rsidP="00BC1591">
      <w:pPr>
        <w:jc w:val="both"/>
        <w:rPr>
          <w:rFonts w:ascii="Times New Roman" w:hAnsi="Times New Roman" w:cs="Times New Roman"/>
          <w:sz w:val="28"/>
          <w:szCs w:val="28"/>
        </w:rPr>
      </w:pPr>
      <w:r w:rsidRPr="001A015B">
        <w:rPr>
          <w:rFonts w:ascii="Times New Roman" w:hAnsi="Times New Roman" w:cs="Times New Roman"/>
          <w:sz w:val="28"/>
          <w:szCs w:val="28"/>
        </w:rPr>
        <w:t xml:space="preserve">One of the chronic problems with church and churches worldwide </w:t>
      </w:r>
      <w:r w:rsidR="00085287" w:rsidRPr="001A015B">
        <w:rPr>
          <w:rFonts w:ascii="Times New Roman" w:hAnsi="Times New Roman" w:cs="Times New Roman"/>
          <w:sz w:val="28"/>
          <w:szCs w:val="28"/>
        </w:rPr>
        <w:t>since Pentecost</w:t>
      </w:r>
      <w:r w:rsidRPr="001A015B">
        <w:rPr>
          <w:rFonts w:ascii="Times New Roman" w:hAnsi="Times New Roman" w:cs="Times New Roman"/>
          <w:sz w:val="28"/>
          <w:szCs w:val="28"/>
        </w:rPr>
        <w:t xml:space="preserve"> history has been the</w:t>
      </w:r>
      <w:r w:rsidR="005420F6" w:rsidRPr="001A015B">
        <w:rPr>
          <w:rFonts w:ascii="Times New Roman" w:hAnsi="Times New Roman" w:cs="Times New Roman"/>
          <w:sz w:val="28"/>
          <w:szCs w:val="28"/>
        </w:rPr>
        <w:t xml:space="preserve"> presence of denominational division and </w:t>
      </w:r>
      <w:r w:rsidR="002947D1">
        <w:rPr>
          <w:rFonts w:ascii="Times New Roman" w:hAnsi="Times New Roman" w:cs="Times New Roman"/>
          <w:sz w:val="28"/>
          <w:szCs w:val="28"/>
        </w:rPr>
        <w:t xml:space="preserve">sectarian </w:t>
      </w:r>
      <w:r w:rsidR="005420F6" w:rsidRPr="001A015B">
        <w:rPr>
          <w:rFonts w:ascii="Times New Roman" w:hAnsi="Times New Roman" w:cs="Times New Roman"/>
          <w:sz w:val="28"/>
          <w:szCs w:val="28"/>
        </w:rPr>
        <w:t>conflict.  This</w:t>
      </w:r>
      <w:r w:rsidR="00085287" w:rsidRPr="001A015B">
        <w:rPr>
          <w:rFonts w:ascii="Times New Roman" w:hAnsi="Times New Roman" w:cs="Times New Roman"/>
          <w:sz w:val="28"/>
          <w:szCs w:val="28"/>
        </w:rPr>
        <w:t>,</w:t>
      </w:r>
      <w:r w:rsidR="005420F6" w:rsidRPr="001A015B">
        <w:rPr>
          <w:rFonts w:ascii="Times New Roman" w:hAnsi="Times New Roman" w:cs="Times New Roman"/>
          <w:sz w:val="28"/>
          <w:szCs w:val="28"/>
        </w:rPr>
        <w:t xml:space="preserve"> despite the expressed prayer and command of Jesus that</w:t>
      </w:r>
      <w:r w:rsidR="002D7B46" w:rsidRPr="001A015B">
        <w:rPr>
          <w:rFonts w:ascii="Times New Roman" w:hAnsi="Times New Roman" w:cs="Times New Roman"/>
          <w:sz w:val="28"/>
          <w:szCs w:val="28"/>
        </w:rPr>
        <w:t xml:space="preserve"> His followers should be one, and </w:t>
      </w:r>
      <w:r w:rsidR="00E47890" w:rsidRPr="001A015B">
        <w:rPr>
          <w:rFonts w:ascii="Times New Roman" w:hAnsi="Times New Roman" w:cs="Times New Roman"/>
          <w:sz w:val="28"/>
          <w:szCs w:val="28"/>
        </w:rPr>
        <w:t xml:space="preserve">his teaching that it was </w:t>
      </w:r>
      <w:r w:rsidR="002D7B46" w:rsidRPr="001A015B">
        <w:rPr>
          <w:rFonts w:ascii="Times New Roman" w:hAnsi="Times New Roman" w:cs="Times New Roman"/>
          <w:sz w:val="28"/>
          <w:szCs w:val="28"/>
        </w:rPr>
        <w:t xml:space="preserve">through the love of one for another </w:t>
      </w:r>
      <w:r w:rsidR="00E47890" w:rsidRPr="001A015B">
        <w:rPr>
          <w:rFonts w:ascii="Times New Roman" w:hAnsi="Times New Roman" w:cs="Times New Roman"/>
          <w:sz w:val="28"/>
          <w:szCs w:val="28"/>
        </w:rPr>
        <w:t xml:space="preserve">that </w:t>
      </w:r>
      <w:r w:rsidR="002D7B46" w:rsidRPr="001A015B">
        <w:rPr>
          <w:rFonts w:ascii="Times New Roman" w:hAnsi="Times New Roman" w:cs="Times New Roman"/>
          <w:sz w:val="28"/>
          <w:szCs w:val="28"/>
        </w:rPr>
        <w:t>the world would know Jesus</w:t>
      </w:r>
      <w:r w:rsidR="00E47890" w:rsidRPr="001A015B">
        <w:rPr>
          <w:rFonts w:ascii="Times New Roman" w:hAnsi="Times New Roman" w:cs="Times New Roman"/>
          <w:sz w:val="28"/>
          <w:szCs w:val="28"/>
        </w:rPr>
        <w:t xml:space="preserve">, the </w:t>
      </w:r>
      <w:r w:rsidR="00E86854" w:rsidRPr="001A015B">
        <w:rPr>
          <w:rFonts w:ascii="Times New Roman" w:hAnsi="Times New Roman" w:cs="Times New Roman"/>
          <w:sz w:val="28"/>
          <w:szCs w:val="28"/>
        </w:rPr>
        <w:t>One who sent them</w:t>
      </w:r>
      <w:r w:rsidR="002D7B46" w:rsidRPr="001A015B">
        <w:rPr>
          <w:rFonts w:ascii="Times New Roman" w:hAnsi="Times New Roman" w:cs="Times New Roman"/>
          <w:sz w:val="28"/>
          <w:szCs w:val="28"/>
        </w:rPr>
        <w:t>.</w:t>
      </w:r>
    </w:p>
    <w:p w14:paraId="69698F15" w14:textId="7391818C" w:rsidR="002D7B46" w:rsidRPr="001A015B" w:rsidRDefault="00E86854" w:rsidP="00BC1591">
      <w:pPr>
        <w:jc w:val="both"/>
        <w:rPr>
          <w:rFonts w:ascii="Times New Roman" w:hAnsi="Times New Roman" w:cs="Times New Roman"/>
          <w:sz w:val="28"/>
          <w:szCs w:val="28"/>
        </w:rPr>
      </w:pPr>
      <w:r w:rsidRPr="001A015B">
        <w:rPr>
          <w:rFonts w:ascii="Times New Roman" w:hAnsi="Times New Roman" w:cs="Times New Roman"/>
          <w:sz w:val="28"/>
          <w:szCs w:val="28"/>
        </w:rPr>
        <w:t>Over two millennia, there has</w:t>
      </w:r>
      <w:r w:rsidR="002D7B46" w:rsidRPr="001A015B">
        <w:rPr>
          <w:rFonts w:ascii="Times New Roman" w:hAnsi="Times New Roman" w:cs="Times New Roman"/>
          <w:sz w:val="28"/>
          <w:szCs w:val="28"/>
        </w:rPr>
        <w:t xml:space="preserve"> been a litany of discord, war, persecution and competition, that shows no sign of abating.  </w:t>
      </w:r>
      <w:r w:rsidR="008A171E" w:rsidRPr="001A015B">
        <w:rPr>
          <w:rFonts w:ascii="Times New Roman" w:hAnsi="Times New Roman" w:cs="Times New Roman"/>
          <w:sz w:val="28"/>
          <w:szCs w:val="28"/>
        </w:rPr>
        <w:t>From the early days of Child Theology, there was a growing hope that perhaps by being child-attentive, denominations might be willing to</w:t>
      </w:r>
      <w:r w:rsidR="004313F2" w:rsidRPr="001A015B">
        <w:rPr>
          <w:rFonts w:ascii="Times New Roman" w:hAnsi="Times New Roman" w:cs="Times New Roman"/>
          <w:sz w:val="28"/>
          <w:szCs w:val="28"/>
        </w:rPr>
        <w:t xml:space="preserve"> lay aside traditions and ambitions for the sake of the next generation (s).</w:t>
      </w:r>
    </w:p>
    <w:p w14:paraId="4446F3AB" w14:textId="64181841" w:rsidR="004313F2" w:rsidRPr="001A015B" w:rsidRDefault="004313F2" w:rsidP="00BC1591">
      <w:pPr>
        <w:jc w:val="both"/>
        <w:rPr>
          <w:rFonts w:ascii="Times New Roman" w:hAnsi="Times New Roman" w:cs="Times New Roman"/>
          <w:sz w:val="28"/>
          <w:szCs w:val="28"/>
        </w:rPr>
      </w:pPr>
      <w:r w:rsidRPr="001A015B">
        <w:rPr>
          <w:rFonts w:ascii="Times New Roman" w:hAnsi="Times New Roman" w:cs="Times New Roman"/>
          <w:sz w:val="28"/>
          <w:szCs w:val="28"/>
        </w:rPr>
        <w:t xml:space="preserve">It is not as though children represent a group or faction of the church, and the world’s population, as for example the poor, women or ethnic groups.  Rather a </w:t>
      </w:r>
      <w:r w:rsidRPr="001A015B">
        <w:rPr>
          <w:rFonts w:ascii="Times New Roman" w:hAnsi="Times New Roman" w:cs="Times New Roman"/>
          <w:sz w:val="28"/>
          <w:szCs w:val="28"/>
        </w:rPr>
        <w:lastRenderedPageBreak/>
        <w:t xml:space="preserve">child is the one stage of human development that every human being </w:t>
      </w:r>
      <w:r w:rsidR="005E3339" w:rsidRPr="001A015B">
        <w:rPr>
          <w:rFonts w:ascii="Times New Roman" w:hAnsi="Times New Roman" w:cs="Times New Roman"/>
          <w:sz w:val="28"/>
          <w:szCs w:val="28"/>
        </w:rPr>
        <w:t>experiences from the inside</w:t>
      </w:r>
      <w:r w:rsidR="00C949ED" w:rsidRPr="001A015B">
        <w:rPr>
          <w:rFonts w:ascii="Times New Roman" w:hAnsi="Times New Roman" w:cs="Times New Roman"/>
          <w:sz w:val="28"/>
          <w:szCs w:val="28"/>
        </w:rPr>
        <w:t xml:space="preserve"> at birth</w:t>
      </w:r>
      <w:r w:rsidR="005E3339" w:rsidRPr="001A015B">
        <w:rPr>
          <w:rFonts w:ascii="Times New Roman" w:hAnsi="Times New Roman" w:cs="Times New Roman"/>
          <w:sz w:val="28"/>
          <w:szCs w:val="28"/>
        </w:rPr>
        <w:t>, albeit some children for a tragically short time.</w:t>
      </w:r>
    </w:p>
    <w:p w14:paraId="08AA24B4" w14:textId="69CC3FC6" w:rsidR="00957F4A" w:rsidRPr="001A015B" w:rsidRDefault="00957F4A" w:rsidP="00BC1591">
      <w:pPr>
        <w:jc w:val="both"/>
        <w:rPr>
          <w:rFonts w:ascii="Times New Roman" w:hAnsi="Times New Roman" w:cs="Times New Roman"/>
          <w:sz w:val="28"/>
          <w:szCs w:val="28"/>
        </w:rPr>
      </w:pPr>
      <w:r w:rsidRPr="001A015B">
        <w:rPr>
          <w:rFonts w:ascii="Times New Roman" w:hAnsi="Times New Roman" w:cs="Times New Roman"/>
          <w:sz w:val="28"/>
          <w:szCs w:val="28"/>
        </w:rPr>
        <w:t>What if little children were welcomed into the heart of church, worship and sacraments?</w:t>
      </w:r>
    </w:p>
    <w:p w14:paraId="0EB30078" w14:textId="034A4D96" w:rsidR="004E68BF" w:rsidRPr="001A015B" w:rsidRDefault="005E3339" w:rsidP="00BC1591">
      <w:pPr>
        <w:jc w:val="both"/>
        <w:rPr>
          <w:rFonts w:ascii="Times New Roman" w:hAnsi="Times New Roman" w:cs="Times New Roman"/>
          <w:sz w:val="28"/>
          <w:szCs w:val="28"/>
        </w:rPr>
      </w:pPr>
      <w:r w:rsidRPr="001A015B">
        <w:rPr>
          <w:rFonts w:ascii="Times New Roman" w:hAnsi="Times New Roman" w:cs="Times New Roman"/>
          <w:sz w:val="28"/>
          <w:szCs w:val="28"/>
        </w:rPr>
        <w:t>The</w:t>
      </w:r>
      <w:r w:rsidR="00D35C8C" w:rsidRPr="001A015B">
        <w:rPr>
          <w:rFonts w:ascii="Times New Roman" w:hAnsi="Times New Roman" w:cs="Times New Roman"/>
          <w:sz w:val="28"/>
          <w:szCs w:val="28"/>
        </w:rPr>
        <w:t>re are very few, if any signs, of this hope being realised.</w:t>
      </w:r>
      <w:r w:rsidR="006B5D59" w:rsidRPr="001A015B">
        <w:rPr>
          <w:rStyle w:val="EndnoteReference"/>
          <w:rFonts w:ascii="Times New Roman" w:hAnsi="Times New Roman" w:cs="Times New Roman"/>
          <w:sz w:val="28"/>
          <w:szCs w:val="28"/>
        </w:rPr>
        <w:endnoteReference w:id="62"/>
      </w:r>
      <w:r w:rsidR="00B37D09" w:rsidRPr="001A015B">
        <w:rPr>
          <w:rFonts w:ascii="Times New Roman" w:hAnsi="Times New Roman" w:cs="Times New Roman"/>
          <w:sz w:val="28"/>
          <w:szCs w:val="28"/>
        </w:rPr>
        <w:t xml:space="preserve"> </w:t>
      </w:r>
    </w:p>
    <w:p w14:paraId="09B16181" w14:textId="03135DC3" w:rsidR="00BE005A" w:rsidRPr="001A015B" w:rsidRDefault="00746EE7" w:rsidP="00BC1591">
      <w:pPr>
        <w:jc w:val="both"/>
        <w:rPr>
          <w:rFonts w:ascii="Times New Roman" w:hAnsi="Times New Roman" w:cs="Times New Roman"/>
          <w:sz w:val="28"/>
          <w:szCs w:val="28"/>
        </w:rPr>
      </w:pPr>
      <w:r w:rsidRPr="001A015B">
        <w:rPr>
          <w:rFonts w:ascii="Times New Roman" w:hAnsi="Times New Roman" w:cs="Times New Roman"/>
          <w:sz w:val="28"/>
          <w:szCs w:val="28"/>
        </w:rPr>
        <w:t>But Jesus welcomed a little child as a sign of a new way of</w:t>
      </w:r>
      <w:r w:rsidR="00FE3DC3" w:rsidRPr="001A015B">
        <w:rPr>
          <w:rFonts w:ascii="Times New Roman" w:hAnsi="Times New Roman" w:cs="Times New Roman"/>
          <w:sz w:val="28"/>
          <w:szCs w:val="28"/>
        </w:rPr>
        <w:t xml:space="preserve"> being and living, so the hope lingers.  </w:t>
      </w:r>
      <w:r w:rsidRPr="001A015B">
        <w:rPr>
          <w:rFonts w:ascii="Times New Roman" w:hAnsi="Times New Roman" w:cs="Times New Roman"/>
          <w:sz w:val="28"/>
          <w:szCs w:val="28"/>
        </w:rPr>
        <w:t xml:space="preserve"> </w:t>
      </w:r>
    </w:p>
    <w:p w14:paraId="70469AE2" w14:textId="1E804795" w:rsidR="00695CF7" w:rsidRPr="001A015B" w:rsidRDefault="00695CF7" w:rsidP="00BC1591">
      <w:pPr>
        <w:pStyle w:val="ListParagraph"/>
        <w:ind w:left="1080"/>
        <w:jc w:val="both"/>
        <w:rPr>
          <w:rFonts w:ascii="Times New Roman" w:hAnsi="Times New Roman" w:cs="Times New Roman"/>
          <w:sz w:val="28"/>
          <w:szCs w:val="28"/>
        </w:rPr>
      </w:pPr>
    </w:p>
    <w:p w14:paraId="7499E5CD" w14:textId="1C50CE2E" w:rsidR="00AD47D1" w:rsidRPr="001A015B" w:rsidRDefault="00532E54" w:rsidP="002947D1">
      <w:pPr>
        <w:pStyle w:val="ListParagraph"/>
        <w:numPr>
          <w:ilvl w:val="0"/>
          <w:numId w:val="1"/>
        </w:numPr>
        <w:ind w:left="720"/>
        <w:jc w:val="both"/>
        <w:rPr>
          <w:rFonts w:ascii="Times New Roman" w:hAnsi="Times New Roman" w:cs="Times New Roman"/>
          <w:b/>
          <w:bCs/>
          <w:sz w:val="28"/>
          <w:szCs w:val="28"/>
        </w:rPr>
      </w:pPr>
      <w:r w:rsidRPr="001A015B">
        <w:rPr>
          <w:rFonts w:ascii="Times New Roman" w:hAnsi="Times New Roman" w:cs="Times New Roman"/>
          <w:b/>
          <w:bCs/>
          <w:sz w:val="28"/>
          <w:szCs w:val="28"/>
        </w:rPr>
        <w:t>In</w:t>
      </w:r>
      <w:r w:rsidR="00626901" w:rsidRPr="001A015B">
        <w:rPr>
          <w:rFonts w:ascii="Times New Roman" w:hAnsi="Times New Roman" w:cs="Times New Roman"/>
          <w:b/>
          <w:bCs/>
          <w:sz w:val="28"/>
          <w:szCs w:val="28"/>
        </w:rPr>
        <w:t>volv</w:t>
      </w:r>
      <w:r w:rsidRPr="001A015B">
        <w:rPr>
          <w:rFonts w:ascii="Times New Roman" w:hAnsi="Times New Roman" w:cs="Times New Roman"/>
          <w:b/>
          <w:bCs/>
          <w:sz w:val="28"/>
          <w:szCs w:val="28"/>
        </w:rPr>
        <w:t>ing</w:t>
      </w:r>
      <w:r w:rsidR="00626901" w:rsidRPr="001A015B">
        <w:rPr>
          <w:rFonts w:ascii="Times New Roman" w:hAnsi="Times New Roman" w:cs="Times New Roman"/>
          <w:b/>
          <w:bCs/>
          <w:sz w:val="28"/>
          <w:szCs w:val="28"/>
        </w:rPr>
        <w:t xml:space="preserve"> children</w:t>
      </w:r>
      <w:r w:rsidR="00B34360" w:rsidRPr="001A015B">
        <w:rPr>
          <w:rFonts w:ascii="Times New Roman" w:hAnsi="Times New Roman" w:cs="Times New Roman"/>
          <w:b/>
          <w:bCs/>
          <w:sz w:val="28"/>
          <w:szCs w:val="28"/>
        </w:rPr>
        <w:t xml:space="preserve"> </w:t>
      </w:r>
      <w:r w:rsidR="002947D1">
        <w:rPr>
          <w:rFonts w:ascii="Times New Roman" w:hAnsi="Times New Roman" w:cs="Times New Roman"/>
          <w:b/>
          <w:bCs/>
          <w:sz w:val="28"/>
          <w:szCs w:val="28"/>
        </w:rPr>
        <w:t xml:space="preserve">appropriately </w:t>
      </w:r>
      <w:r w:rsidR="00B34360" w:rsidRPr="001A015B">
        <w:rPr>
          <w:rFonts w:ascii="Times New Roman" w:hAnsi="Times New Roman" w:cs="Times New Roman"/>
          <w:b/>
          <w:bCs/>
          <w:sz w:val="28"/>
          <w:szCs w:val="28"/>
        </w:rPr>
        <w:t>in the process</w:t>
      </w:r>
      <w:r w:rsidR="00626901" w:rsidRPr="001A015B">
        <w:rPr>
          <w:rFonts w:ascii="Times New Roman" w:hAnsi="Times New Roman" w:cs="Times New Roman"/>
          <w:b/>
          <w:bCs/>
          <w:sz w:val="28"/>
          <w:szCs w:val="28"/>
        </w:rPr>
        <w:t xml:space="preserve"> </w:t>
      </w:r>
    </w:p>
    <w:p w14:paraId="3736919E" w14:textId="249DE915" w:rsidR="00170A71" w:rsidRDefault="001B1633" w:rsidP="00BC1591">
      <w:pPr>
        <w:jc w:val="both"/>
        <w:rPr>
          <w:rFonts w:ascii="Times New Roman" w:hAnsi="Times New Roman" w:cs="Times New Roman"/>
          <w:sz w:val="28"/>
          <w:szCs w:val="28"/>
        </w:rPr>
      </w:pPr>
      <w:r>
        <w:rPr>
          <w:rFonts w:ascii="Times New Roman" w:hAnsi="Times New Roman" w:cs="Times New Roman"/>
          <w:sz w:val="28"/>
          <w:szCs w:val="28"/>
        </w:rPr>
        <w:t>There is a</w:t>
      </w:r>
      <w:r w:rsidR="00F52BD4">
        <w:rPr>
          <w:rFonts w:ascii="Times New Roman" w:hAnsi="Times New Roman" w:cs="Times New Roman"/>
          <w:sz w:val="28"/>
          <w:szCs w:val="28"/>
        </w:rPr>
        <w:t xml:space="preserve"> rise in awareness and reporting of child abuse worldwide, including </w:t>
      </w:r>
      <w:r w:rsidR="00987BB6">
        <w:rPr>
          <w:rFonts w:ascii="Times New Roman" w:hAnsi="Times New Roman" w:cs="Times New Roman"/>
          <w:sz w:val="28"/>
          <w:szCs w:val="28"/>
        </w:rPr>
        <w:t>a tragic amount</w:t>
      </w:r>
      <w:r w:rsidR="00F52BD4">
        <w:rPr>
          <w:rFonts w:ascii="Times New Roman" w:hAnsi="Times New Roman" w:cs="Times New Roman"/>
          <w:sz w:val="28"/>
          <w:szCs w:val="28"/>
        </w:rPr>
        <w:t xml:space="preserve"> in</w:t>
      </w:r>
      <w:r w:rsidR="00793336">
        <w:rPr>
          <w:rFonts w:ascii="Times New Roman" w:hAnsi="Times New Roman" w:cs="Times New Roman"/>
          <w:sz w:val="28"/>
          <w:szCs w:val="28"/>
        </w:rPr>
        <w:t xml:space="preserve"> churches and Christian-run institutions</w:t>
      </w:r>
      <w:r>
        <w:rPr>
          <w:rFonts w:ascii="Times New Roman" w:hAnsi="Times New Roman" w:cs="Times New Roman"/>
          <w:sz w:val="28"/>
          <w:szCs w:val="28"/>
        </w:rPr>
        <w:t>.  This is</w:t>
      </w:r>
      <w:r w:rsidR="00E918BF">
        <w:rPr>
          <w:rFonts w:ascii="Times New Roman" w:hAnsi="Times New Roman" w:cs="Times New Roman"/>
          <w:sz w:val="28"/>
          <w:szCs w:val="28"/>
        </w:rPr>
        <w:t xml:space="preserve"> </w:t>
      </w:r>
      <w:r w:rsidR="00987BB6">
        <w:rPr>
          <w:rFonts w:ascii="Times New Roman" w:hAnsi="Times New Roman" w:cs="Times New Roman"/>
          <w:sz w:val="28"/>
          <w:szCs w:val="28"/>
        </w:rPr>
        <w:t xml:space="preserve">in the light of </w:t>
      </w:r>
      <w:r w:rsidR="00E918BF">
        <w:rPr>
          <w:rFonts w:ascii="Times New Roman" w:hAnsi="Times New Roman" w:cs="Times New Roman"/>
          <w:sz w:val="28"/>
          <w:szCs w:val="28"/>
        </w:rPr>
        <w:t>international commitment to the rights of children</w:t>
      </w:r>
      <w:r>
        <w:rPr>
          <w:rFonts w:ascii="Times New Roman" w:hAnsi="Times New Roman" w:cs="Times New Roman"/>
          <w:sz w:val="28"/>
          <w:szCs w:val="28"/>
        </w:rPr>
        <w:t>.  I</w:t>
      </w:r>
      <w:r w:rsidR="00987BB6">
        <w:rPr>
          <w:rFonts w:ascii="Times New Roman" w:hAnsi="Times New Roman" w:cs="Times New Roman"/>
          <w:sz w:val="28"/>
          <w:szCs w:val="28"/>
        </w:rPr>
        <w:t xml:space="preserve">t follows that </w:t>
      </w:r>
      <w:r w:rsidR="0080527A">
        <w:rPr>
          <w:rFonts w:ascii="Times New Roman" w:hAnsi="Times New Roman" w:cs="Times New Roman"/>
          <w:sz w:val="28"/>
          <w:szCs w:val="28"/>
        </w:rPr>
        <w:t>scrupulous attention to the safeguarding</w:t>
      </w:r>
      <w:r w:rsidR="00F87E3C">
        <w:rPr>
          <w:rFonts w:ascii="Times New Roman" w:hAnsi="Times New Roman" w:cs="Times New Roman"/>
          <w:sz w:val="28"/>
          <w:szCs w:val="28"/>
        </w:rPr>
        <w:t xml:space="preserve"> of the security and well-being of </w:t>
      </w:r>
      <w:r>
        <w:rPr>
          <w:rFonts w:ascii="Times New Roman" w:hAnsi="Times New Roman" w:cs="Times New Roman"/>
          <w:sz w:val="28"/>
          <w:szCs w:val="28"/>
        </w:rPr>
        <w:t xml:space="preserve">all </w:t>
      </w:r>
      <w:r w:rsidR="00F87E3C">
        <w:rPr>
          <w:rFonts w:ascii="Times New Roman" w:hAnsi="Times New Roman" w:cs="Times New Roman"/>
          <w:sz w:val="28"/>
          <w:szCs w:val="28"/>
        </w:rPr>
        <w:t>child</w:t>
      </w:r>
      <w:r>
        <w:rPr>
          <w:rFonts w:ascii="Times New Roman" w:hAnsi="Times New Roman" w:cs="Times New Roman"/>
          <w:sz w:val="28"/>
          <w:szCs w:val="28"/>
        </w:rPr>
        <w:t>ren</w:t>
      </w:r>
      <w:r w:rsidR="00F87E3C">
        <w:rPr>
          <w:rFonts w:ascii="Times New Roman" w:hAnsi="Times New Roman" w:cs="Times New Roman"/>
          <w:sz w:val="28"/>
          <w:szCs w:val="28"/>
        </w:rPr>
        <w:t xml:space="preserve"> connected with CT and CTM is</w:t>
      </w:r>
      <w:r w:rsidR="0080527A">
        <w:rPr>
          <w:rFonts w:ascii="Times New Roman" w:hAnsi="Times New Roman" w:cs="Times New Roman"/>
          <w:sz w:val="28"/>
          <w:szCs w:val="28"/>
        </w:rPr>
        <w:t xml:space="preserve"> </w:t>
      </w:r>
      <w:r w:rsidR="00987BB6">
        <w:rPr>
          <w:rFonts w:ascii="Times New Roman" w:hAnsi="Times New Roman" w:cs="Times New Roman"/>
          <w:sz w:val="28"/>
          <w:szCs w:val="28"/>
        </w:rPr>
        <w:t xml:space="preserve">of paramount importance. </w:t>
      </w:r>
    </w:p>
    <w:p w14:paraId="327D34B4" w14:textId="43C5EF4D" w:rsidR="00A534AF" w:rsidRDefault="00A534AF" w:rsidP="00BC1591">
      <w:pPr>
        <w:jc w:val="both"/>
        <w:rPr>
          <w:rFonts w:ascii="Times New Roman" w:hAnsi="Times New Roman" w:cs="Times New Roman"/>
          <w:sz w:val="28"/>
          <w:szCs w:val="28"/>
        </w:rPr>
      </w:pPr>
      <w:r>
        <w:rPr>
          <w:rFonts w:ascii="Times New Roman" w:hAnsi="Times New Roman" w:cs="Times New Roman"/>
          <w:sz w:val="28"/>
          <w:szCs w:val="28"/>
        </w:rPr>
        <w:t>The Scriptures bear witness to the suffering of children</w:t>
      </w:r>
      <w:r w:rsidR="007A369C">
        <w:rPr>
          <w:rFonts w:ascii="Times New Roman" w:hAnsi="Times New Roman" w:cs="Times New Roman"/>
          <w:sz w:val="28"/>
          <w:szCs w:val="28"/>
        </w:rPr>
        <w:t xml:space="preserve"> throughout the history that they cover</w:t>
      </w:r>
      <w:r w:rsidR="00D00FE6">
        <w:rPr>
          <w:rFonts w:ascii="Times New Roman" w:hAnsi="Times New Roman" w:cs="Times New Roman"/>
          <w:sz w:val="28"/>
          <w:szCs w:val="28"/>
        </w:rPr>
        <w:t>.  Often this suffering occurs because they are part of a community or society</w:t>
      </w:r>
      <w:r w:rsidR="00B67984">
        <w:rPr>
          <w:rFonts w:ascii="Times New Roman" w:hAnsi="Times New Roman" w:cs="Times New Roman"/>
          <w:sz w:val="28"/>
          <w:szCs w:val="28"/>
        </w:rPr>
        <w:t>, but sometimes they are singled out as in the narratives of Exodus</w:t>
      </w:r>
      <w:r w:rsidR="00AD0771">
        <w:rPr>
          <w:rFonts w:ascii="Times New Roman" w:hAnsi="Times New Roman" w:cs="Times New Roman"/>
          <w:sz w:val="28"/>
          <w:szCs w:val="28"/>
        </w:rPr>
        <w:t xml:space="preserve"> (1 and 2),</w:t>
      </w:r>
      <w:r w:rsidR="00B67984">
        <w:rPr>
          <w:rFonts w:ascii="Times New Roman" w:hAnsi="Times New Roman" w:cs="Times New Roman"/>
          <w:sz w:val="28"/>
          <w:szCs w:val="28"/>
        </w:rPr>
        <w:t xml:space="preserve"> and Matthew</w:t>
      </w:r>
      <w:r w:rsidR="004318A8">
        <w:rPr>
          <w:rFonts w:ascii="Times New Roman" w:hAnsi="Times New Roman" w:cs="Times New Roman"/>
          <w:sz w:val="28"/>
          <w:szCs w:val="28"/>
        </w:rPr>
        <w:t xml:space="preserve"> (2)</w:t>
      </w:r>
      <w:r w:rsidR="00185578">
        <w:rPr>
          <w:rFonts w:ascii="Times New Roman" w:hAnsi="Times New Roman" w:cs="Times New Roman"/>
          <w:sz w:val="28"/>
          <w:szCs w:val="28"/>
        </w:rPr>
        <w:t>.</w:t>
      </w:r>
      <w:r w:rsidR="005F115F">
        <w:rPr>
          <w:rFonts w:ascii="Times New Roman" w:hAnsi="Times New Roman" w:cs="Times New Roman"/>
          <w:sz w:val="28"/>
          <w:szCs w:val="28"/>
        </w:rPr>
        <w:t xml:space="preserve">  The Scriptures also describe how children have been used as agents of God’s revelation and</w:t>
      </w:r>
      <w:r w:rsidR="00AC3792">
        <w:rPr>
          <w:rFonts w:ascii="Times New Roman" w:hAnsi="Times New Roman" w:cs="Times New Roman"/>
          <w:sz w:val="28"/>
          <w:szCs w:val="28"/>
        </w:rPr>
        <w:t xml:space="preserve"> reformation.</w:t>
      </w:r>
    </w:p>
    <w:p w14:paraId="3EE11CAD" w14:textId="2FADFFFB" w:rsidR="00AD47D1" w:rsidRPr="001A015B" w:rsidRDefault="00990510" w:rsidP="00BC1591">
      <w:pPr>
        <w:jc w:val="both"/>
        <w:rPr>
          <w:rFonts w:ascii="Times New Roman" w:hAnsi="Times New Roman" w:cs="Times New Roman"/>
          <w:sz w:val="28"/>
          <w:szCs w:val="28"/>
        </w:rPr>
      </w:pPr>
      <w:r w:rsidRPr="001A015B">
        <w:rPr>
          <w:rFonts w:ascii="Times New Roman" w:hAnsi="Times New Roman" w:cs="Times New Roman"/>
          <w:sz w:val="28"/>
          <w:szCs w:val="28"/>
        </w:rPr>
        <w:t>In the example from Matthew 18 a little child was an agent, albeit unconsciously</w:t>
      </w:r>
      <w:r w:rsidR="00AC3792">
        <w:rPr>
          <w:rFonts w:ascii="Times New Roman" w:hAnsi="Times New Roman" w:cs="Times New Roman"/>
          <w:sz w:val="28"/>
          <w:szCs w:val="28"/>
        </w:rPr>
        <w:t>.</w:t>
      </w:r>
      <w:r w:rsidR="00A24247" w:rsidRPr="001A015B">
        <w:rPr>
          <w:rStyle w:val="EndnoteReference"/>
          <w:rFonts w:ascii="Times New Roman" w:hAnsi="Times New Roman" w:cs="Times New Roman"/>
          <w:sz w:val="28"/>
          <w:szCs w:val="28"/>
        </w:rPr>
        <w:endnoteReference w:id="63"/>
      </w:r>
      <w:r w:rsidR="000A0AFA" w:rsidRPr="001A015B">
        <w:rPr>
          <w:rFonts w:ascii="Times New Roman" w:hAnsi="Times New Roman" w:cs="Times New Roman"/>
          <w:sz w:val="28"/>
          <w:szCs w:val="28"/>
        </w:rPr>
        <w:t xml:space="preserve">  </w:t>
      </w:r>
      <w:r w:rsidR="00DD7140" w:rsidRPr="001A015B">
        <w:rPr>
          <w:rFonts w:ascii="Times New Roman" w:hAnsi="Times New Roman" w:cs="Times New Roman"/>
          <w:sz w:val="28"/>
          <w:szCs w:val="28"/>
        </w:rPr>
        <w:t>L</w:t>
      </w:r>
      <w:r w:rsidR="000A0AFA" w:rsidRPr="001A015B">
        <w:rPr>
          <w:rFonts w:ascii="Times New Roman" w:hAnsi="Times New Roman" w:cs="Times New Roman"/>
          <w:sz w:val="28"/>
          <w:szCs w:val="28"/>
        </w:rPr>
        <w:t>iberation/contextual theologies take it as a given that</w:t>
      </w:r>
      <w:r w:rsidR="00B334F8" w:rsidRPr="001A015B">
        <w:rPr>
          <w:rFonts w:ascii="Times New Roman" w:hAnsi="Times New Roman" w:cs="Times New Roman"/>
          <w:sz w:val="28"/>
          <w:szCs w:val="28"/>
        </w:rPr>
        <w:t xml:space="preserve"> the subjects of praxis should be </w:t>
      </w:r>
      <w:r w:rsidR="00635E7F" w:rsidRPr="001A015B">
        <w:rPr>
          <w:rFonts w:ascii="Times New Roman" w:hAnsi="Times New Roman" w:cs="Times New Roman"/>
          <w:sz w:val="28"/>
          <w:szCs w:val="28"/>
        </w:rPr>
        <w:t>inspired and enabled to become agents in the process. This may be appropriate in the case of young people, but</w:t>
      </w:r>
      <w:r w:rsidR="000D6504" w:rsidRPr="001A015B">
        <w:rPr>
          <w:rFonts w:ascii="Times New Roman" w:hAnsi="Times New Roman" w:cs="Times New Roman"/>
          <w:sz w:val="28"/>
          <w:szCs w:val="28"/>
        </w:rPr>
        <w:t xml:space="preserve"> there will always be a stage in child’s life where such </w:t>
      </w:r>
      <w:r w:rsidR="009238AF">
        <w:rPr>
          <w:rFonts w:ascii="Times New Roman" w:hAnsi="Times New Roman" w:cs="Times New Roman"/>
          <w:sz w:val="28"/>
          <w:szCs w:val="28"/>
        </w:rPr>
        <w:t xml:space="preserve">intentional </w:t>
      </w:r>
      <w:r w:rsidR="000D6504" w:rsidRPr="001A015B">
        <w:rPr>
          <w:rFonts w:ascii="Times New Roman" w:hAnsi="Times New Roman" w:cs="Times New Roman"/>
          <w:sz w:val="28"/>
          <w:szCs w:val="28"/>
        </w:rPr>
        <w:t xml:space="preserve">agency is neither desirable nor possible in any meaningful sense. </w:t>
      </w:r>
    </w:p>
    <w:p w14:paraId="218243C7" w14:textId="0E31CB32" w:rsidR="00AD47D1" w:rsidRPr="001A015B" w:rsidRDefault="00F8521A" w:rsidP="00BC1591">
      <w:pPr>
        <w:jc w:val="both"/>
        <w:rPr>
          <w:rFonts w:ascii="Times New Roman" w:hAnsi="Times New Roman" w:cs="Times New Roman"/>
          <w:sz w:val="28"/>
          <w:szCs w:val="28"/>
        </w:rPr>
      </w:pPr>
      <w:r w:rsidRPr="001A015B">
        <w:rPr>
          <w:rFonts w:ascii="Times New Roman" w:hAnsi="Times New Roman" w:cs="Times New Roman"/>
          <w:sz w:val="28"/>
          <w:szCs w:val="28"/>
        </w:rPr>
        <w:t>There have been several consultations in different parts of the world exploring ways in which this might be appropriate.</w:t>
      </w:r>
      <w:r w:rsidR="00BE685A" w:rsidRPr="001A015B">
        <w:rPr>
          <w:rStyle w:val="EndnoteReference"/>
          <w:rFonts w:ascii="Times New Roman" w:hAnsi="Times New Roman" w:cs="Times New Roman"/>
          <w:sz w:val="28"/>
          <w:szCs w:val="28"/>
        </w:rPr>
        <w:endnoteReference w:id="64"/>
      </w:r>
      <w:r w:rsidRPr="001A015B">
        <w:rPr>
          <w:rFonts w:ascii="Times New Roman" w:hAnsi="Times New Roman" w:cs="Times New Roman"/>
          <w:sz w:val="28"/>
          <w:szCs w:val="28"/>
        </w:rPr>
        <w:t xml:space="preserve"> </w:t>
      </w:r>
      <w:r w:rsidR="00CC309F" w:rsidRPr="001A015B">
        <w:rPr>
          <w:rFonts w:ascii="Times New Roman" w:hAnsi="Times New Roman" w:cs="Times New Roman"/>
          <w:sz w:val="28"/>
          <w:szCs w:val="28"/>
        </w:rPr>
        <w:t xml:space="preserve">In conversation with Professor </w:t>
      </w:r>
      <w:r w:rsidR="00C822AD" w:rsidRPr="001A015B">
        <w:rPr>
          <w:rFonts w:ascii="Times New Roman" w:hAnsi="Times New Roman" w:cs="Times New Roman"/>
          <w:sz w:val="28"/>
          <w:szCs w:val="28"/>
        </w:rPr>
        <w:t>Frances Young</w:t>
      </w:r>
      <w:r w:rsidR="00CC309F" w:rsidRPr="001A015B">
        <w:rPr>
          <w:rFonts w:ascii="Times New Roman" w:hAnsi="Times New Roman" w:cs="Times New Roman"/>
          <w:sz w:val="28"/>
          <w:szCs w:val="28"/>
        </w:rPr>
        <w:t xml:space="preserve"> some of the commonalties with theology relating to those who are</w:t>
      </w:r>
      <w:r w:rsidR="00626901" w:rsidRPr="001A015B">
        <w:rPr>
          <w:rFonts w:ascii="Times New Roman" w:hAnsi="Times New Roman" w:cs="Times New Roman"/>
          <w:sz w:val="28"/>
          <w:szCs w:val="28"/>
        </w:rPr>
        <w:t xml:space="preserve"> differently enabled</w:t>
      </w:r>
      <w:r w:rsidR="00CC309F" w:rsidRPr="001A015B">
        <w:rPr>
          <w:rFonts w:ascii="Times New Roman" w:hAnsi="Times New Roman" w:cs="Times New Roman"/>
          <w:sz w:val="28"/>
          <w:szCs w:val="28"/>
        </w:rPr>
        <w:t xml:space="preserve"> were explored.</w:t>
      </w:r>
      <w:r w:rsidR="005263E1" w:rsidRPr="001A015B">
        <w:rPr>
          <w:rStyle w:val="EndnoteReference"/>
          <w:rFonts w:ascii="Times New Roman" w:hAnsi="Times New Roman" w:cs="Times New Roman"/>
          <w:sz w:val="28"/>
          <w:szCs w:val="28"/>
        </w:rPr>
        <w:endnoteReference w:id="65"/>
      </w:r>
    </w:p>
    <w:p w14:paraId="01D19DC6" w14:textId="22AA2DE0" w:rsidR="00723113" w:rsidRDefault="00CF436C" w:rsidP="00BC1591">
      <w:pPr>
        <w:jc w:val="both"/>
        <w:rPr>
          <w:rFonts w:ascii="Times New Roman" w:hAnsi="Times New Roman" w:cs="Times New Roman"/>
          <w:sz w:val="28"/>
          <w:szCs w:val="28"/>
        </w:rPr>
      </w:pPr>
      <w:r w:rsidRPr="001A015B">
        <w:rPr>
          <w:rFonts w:ascii="Times New Roman" w:hAnsi="Times New Roman" w:cs="Times New Roman"/>
          <w:sz w:val="28"/>
          <w:szCs w:val="28"/>
        </w:rPr>
        <w:t>But there are at least two reasons why</w:t>
      </w:r>
      <w:r w:rsidR="00E5323C" w:rsidRPr="001A015B">
        <w:rPr>
          <w:rFonts w:ascii="Times New Roman" w:hAnsi="Times New Roman" w:cs="Times New Roman"/>
          <w:sz w:val="28"/>
          <w:szCs w:val="28"/>
        </w:rPr>
        <w:t xml:space="preserve"> CT </w:t>
      </w:r>
      <w:r w:rsidR="00B6389B">
        <w:rPr>
          <w:rFonts w:ascii="Times New Roman" w:hAnsi="Times New Roman" w:cs="Times New Roman"/>
          <w:sz w:val="28"/>
          <w:szCs w:val="28"/>
        </w:rPr>
        <w:t>acknowledges that</w:t>
      </w:r>
      <w:r w:rsidR="00E5323C" w:rsidRPr="001A015B">
        <w:rPr>
          <w:rFonts w:ascii="Times New Roman" w:hAnsi="Times New Roman" w:cs="Times New Roman"/>
          <w:sz w:val="28"/>
          <w:szCs w:val="28"/>
        </w:rPr>
        <w:t xml:space="preserve"> children </w:t>
      </w:r>
      <w:r w:rsidR="00B6389B">
        <w:rPr>
          <w:rFonts w:ascii="Times New Roman" w:hAnsi="Times New Roman" w:cs="Times New Roman"/>
          <w:sz w:val="28"/>
          <w:szCs w:val="28"/>
        </w:rPr>
        <w:t>cannot be</w:t>
      </w:r>
      <w:r w:rsidR="00362035">
        <w:rPr>
          <w:rFonts w:ascii="Times New Roman" w:hAnsi="Times New Roman" w:cs="Times New Roman"/>
          <w:sz w:val="28"/>
          <w:szCs w:val="28"/>
        </w:rPr>
        <w:t xml:space="preserve"> equated with </w:t>
      </w:r>
      <w:r w:rsidR="00E5323C" w:rsidRPr="001A015B">
        <w:rPr>
          <w:rFonts w:ascii="Times New Roman" w:hAnsi="Times New Roman" w:cs="Times New Roman"/>
          <w:sz w:val="28"/>
          <w:szCs w:val="28"/>
        </w:rPr>
        <w:t>other social groups.  First,</w:t>
      </w:r>
      <w:r w:rsidR="00C02A23" w:rsidRPr="001A015B">
        <w:rPr>
          <w:rFonts w:ascii="Times New Roman" w:hAnsi="Times New Roman" w:cs="Times New Roman"/>
          <w:sz w:val="28"/>
          <w:szCs w:val="28"/>
        </w:rPr>
        <w:t xml:space="preserve"> there is the </w:t>
      </w:r>
      <w:r w:rsidR="000A59FC">
        <w:rPr>
          <w:rFonts w:ascii="Times New Roman" w:hAnsi="Times New Roman" w:cs="Times New Roman"/>
          <w:sz w:val="28"/>
          <w:szCs w:val="28"/>
        </w:rPr>
        <w:t>truth</w:t>
      </w:r>
      <w:r w:rsidR="00C02A23" w:rsidRPr="001A015B">
        <w:rPr>
          <w:rFonts w:ascii="Times New Roman" w:hAnsi="Times New Roman" w:cs="Times New Roman"/>
          <w:sz w:val="28"/>
          <w:szCs w:val="28"/>
        </w:rPr>
        <w:t xml:space="preserve"> that children need to be allowed to be children, rather than be</w:t>
      </w:r>
      <w:r w:rsidR="006772A2" w:rsidRPr="001A015B">
        <w:rPr>
          <w:rFonts w:ascii="Times New Roman" w:hAnsi="Times New Roman" w:cs="Times New Roman"/>
          <w:sz w:val="28"/>
          <w:szCs w:val="28"/>
        </w:rPr>
        <w:t xml:space="preserve"> prematurely prompted or expected to become active in a cause (including their own).  </w:t>
      </w:r>
      <w:r w:rsidR="000A59FC">
        <w:rPr>
          <w:rFonts w:ascii="Times New Roman" w:hAnsi="Times New Roman" w:cs="Times New Roman"/>
          <w:sz w:val="28"/>
          <w:szCs w:val="28"/>
        </w:rPr>
        <w:t>They are</w:t>
      </w:r>
      <w:r w:rsidR="00B824DF" w:rsidRPr="001A015B">
        <w:rPr>
          <w:rFonts w:ascii="Times New Roman" w:hAnsi="Times New Roman" w:cs="Times New Roman"/>
          <w:sz w:val="28"/>
          <w:szCs w:val="28"/>
        </w:rPr>
        <w:t xml:space="preserve"> n</w:t>
      </w:r>
      <w:r w:rsidR="00001CFE" w:rsidRPr="001A015B">
        <w:rPr>
          <w:rFonts w:ascii="Times New Roman" w:hAnsi="Times New Roman" w:cs="Times New Roman"/>
          <w:sz w:val="28"/>
          <w:szCs w:val="28"/>
        </w:rPr>
        <w:t>either “</w:t>
      </w:r>
      <w:r w:rsidR="00B824DF" w:rsidRPr="001A015B">
        <w:rPr>
          <w:rFonts w:ascii="Times New Roman" w:hAnsi="Times New Roman" w:cs="Times New Roman"/>
          <w:sz w:val="28"/>
          <w:szCs w:val="28"/>
        </w:rPr>
        <w:t>adults</w:t>
      </w:r>
      <w:r w:rsidR="00001CFE" w:rsidRPr="001A015B">
        <w:rPr>
          <w:rFonts w:ascii="Times New Roman" w:hAnsi="Times New Roman" w:cs="Times New Roman"/>
          <w:sz w:val="28"/>
          <w:szCs w:val="28"/>
        </w:rPr>
        <w:t>-</w:t>
      </w:r>
      <w:r w:rsidR="00B824DF" w:rsidRPr="001A015B">
        <w:rPr>
          <w:rFonts w:ascii="Times New Roman" w:hAnsi="Times New Roman" w:cs="Times New Roman"/>
          <w:sz w:val="28"/>
          <w:szCs w:val="28"/>
        </w:rPr>
        <w:t>in</w:t>
      </w:r>
      <w:r w:rsidR="00001CFE" w:rsidRPr="001A015B">
        <w:rPr>
          <w:rFonts w:ascii="Times New Roman" w:hAnsi="Times New Roman" w:cs="Times New Roman"/>
          <w:sz w:val="28"/>
          <w:szCs w:val="28"/>
        </w:rPr>
        <w:t>-</w:t>
      </w:r>
      <w:r w:rsidR="00B824DF" w:rsidRPr="001A015B">
        <w:rPr>
          <w:rFonts w:ascii="Times New Roman" w:hAnsi="Times New Roman" w:cs="Times New Roman"/>
          <w:sz w:val="28"/>
          <w:szCs w:val="28"/>
        </w:rPr>
        <w:t>waiting</w:t>
      </w:r>
      <w:r w:rsidR="00001CFE" w:rsidRPr="001A015B">
        <w:rPr>
          <w:rFonts w:ascii="Times New Roman" w:hAnsi="Times New Roman" w:cs="Times New Roman"/>
          <w:sz w:val="28"/>
          <w:szCs w:val="28"/>
        </w:rPr>
        <w:t>”</w:t>
      </w:r>
      <w:r w:rsidR="00B824DF" w:rsidRPr="001A015B">
        <w:rPr>
          <w:rFonts w:ascii="Times New Roman" w:hAnsi="Times New Roman" w:cs="Times New Roman"/>
          <w:sz w:val="28"/>
          <w:szCs w:val="28"/>
        </w:rPr>
        <w:t xml:space="preserve">, </w:t>
      </w:r>
      <w:r w:rsidR="00001CFE" w:rsidRPr="001A015B">
        <w:rPr>
          <w:rFonts w:ascii="Times New Roman" w:hAnsi="Times New Roman" w:cs="Times New Roman"/>
          <w:sz w:val="28"/>
          <w:szCs w:val="28"/>
        </w:rPr>
        <w:t>nor conscious agents of change, but</w:t>
      </w:r>
      <w:r w:rsidR="00B824DF" w:rsidRPr="001A015B">
        <w:rPr>
          <w:rFonts w:ascii="Times New Roman" w:hAnsi="Times New Roman" w:cs="Times New Roman"/>
          <w:sz w:val="28"/>
          <w:szCs w:val="28"/>
        </w:rPr>
        <w:t xml:space="preserve"> children enjoying nothing more or less than being children</w:t>
      </w:r>
      <w:r w:rsidR="003B2744" w:rsidRPr="001A015B">
        <w:rPr>
          <w:rFonts w:ascii="Times New Roman" w:hAnsi="Times New Roman" w:cs="Times New Roman"/>
          <w:sz w:val="28"/>
          <w:szCs w:val="28"/>
        </w:rPr>
        <w:t>, playing and dreaming,</w:t>
      </w:r>
      <w:r w:rsidR="00B824DF" w:rsidRPr="001A015B">
        <w:rPr>
          <w:rFonts w:ascii="Times New Roman" w:hAnsi="Times New Roman" w:cs="Times New Roman"/>
          <w:sz w:val="28"/>
          <w:szCs w:val="28"/>
        </w:rPr>
        <w:t xml:space="preserve"> at a unique and unrepeatable stage of life. </w:t>
      </w:r>
      <w:r w:rsidR="006772A2" w:rsidRPr="001A015B">
        <w:rPr>
          <w:rFonts w:ascii="Times New Roman" w:hAnsi="Times New Roman" w:cs="Times New Roman"/>
          <w:sz w:val="28"/>
          <w:szCs w:val="28"/>
        </w:rPr>
        <w:t>Second</w:t>
      </w:r>
      <w:r w:rsidR="00B824DF" w:rsidRPr="001A015B">
        <w:rPr>
          <w:rFonts w:ascii="Times New Roman" w:hAnsi="Times New Roman" w:cs="Times New Roman"/>
          <w:sz w:val="28"/>
          <w:szCs w:val="28"/>
        </w:rPr>
        <w:t xml:space="preserve">, </w:t>
      </w:r>
      <w:r w:rsidR="003B2744" w:rsidRPr="001A015B">
        <w:rPr>
          <w:rFonts w:ascii="Times New Roman" w:hAnsi="Times New Roman" w:cs="Times New Roman"/>
          <w:sz w:val="28"/>
          <w:szCs w:val="28"/>
        </w:rPr>
        <w:t xml:space="preserve">as already noted, </w:t>
      </w:r>
      <w:r w:rsidR="00B824DF" w:rsidRPr="001A015B">
        <w:rPr>
          <w:rFonts w:ascii="Times New Roman" w:hAnsi="Times New Roman" w:cs="Times New Roman"/>
          <w:sz w:val="28"/>
          <w:szCs w:val="28"/>
        </w:rPr>
        <w:t xml:space="preserve">children represent the one universal type or stage </w:t>
      </w:r>
      <w:r w:rsidR="00B824DF" w:rsidRPr="001A015B">
        <w:rPr>
          <w:rFonts w:ascii="Times New Roman" w:hAnsi="Times New Roman" w:cs="Times New Roman"/>
          <w:sz w:val="28"/>
          <w:szCs w:val="28"/>
        </w:rPr>
        <w:lastRenderedPageBreak/>
        <w:t>of human being</w:t>
      </w:r>
      <w:r w:rsidR="009D2353" w:rsidRPr="001A015B">
        <w:rPr>
          <w:rFonts w:ascii="Times New Roman" w:hAnsi="Times New Roman" w:cs="Times New Roman"/>
          <w:sz w:val="28"/>
          <w:szCs w:val="28"/>
        </w:rPr>
        <w:t xml:space="preserve">.  This is </w:t>
      </w:r>
      <w:r w:rsidR="003B2744" w:rsidRPr="001A015B">
        <w:rPr>
          <w:rFonts w:ascii="Times New Roman" w:hAnsi="Times New Roman" w:cs="Times New Roman"/>
          <w:sz w:val="28"/>
          <w:szCs w:val="28"/>
        </w:rPr>
        <w:t xml:space="preserve">so </w:t>
      </w:r>
      <w:r w:rsidR="009D2353" w:rsidRPr="001A015B">
        <w:rPr>
          <w:rFonts w:ascii="Times New Roman" w:hAnsi="Times New Roman" w:cs="Times New Roman"/>
          <w:sz w:val="28"/>
          <w:szCs w:val="28"/>
        </w:rPr>
        <w:t xml:space="preserve">by definition, not cultural preference or perspective.  </w:t>
      </w:r>
      <w:r w:rsidR="00887E96">
        <w:rPr>
          <w:rFonts w:ascii="Times New Roman" w:hAnsi="Times New Roman" w:cs="Times New Roman"/>
          <w:sz w:val="28"/>
          <w:szCs w:val="28"/>
        </w:rPr>
        <w:t>Therefore</w:t>
      </w:r>
      <w:r w:rsidR="009D2353" w:rsidRPr="001A015B">
        <w:rPr>
          <w:rFonts w:ascii="Times New Roman" w:hAnsi="Times New Roman" w:cs="Times New Roman"/>
          <w:sz w:val="28"/>
          <w:szCs w:val="28"/>
        </w:rPr>
        <w:t xml:space="preserve"> when Jesus takes a little child and places her in the midst</w:t>
      </w:r>
      <w:r w:rsidR="009B54DA" w:rsidRPr="001A015B">
        <w:rPr>
          <w:rFonts w:ascii="Times New Roman" w:hAnsi="Times New Roman" w:cs="Times New Roman"/>
          <w:sz w:val="28"/>
          <w:szCs w:val="28"/>
        </w:rPr>
        <w:t xml:space="preserve">, the child is at one and the same time, a unique </w:t>
      </w:r>
      <w:r w:rsidR="00C94EDA" w:rsidRPr="001A015B">
        <w:rPr>
          <w:rFonts w:ascii="Times New Roman" w:hAnsi="Times New Roman" w:cs="Times New Roman"/>
          <w:sz w:val="28"/>
          <w:szCs w:val="28"/>
        </w:rPr>
        <w:t>individual, and also</w:t>
      </w:r>
      <w:r w:rsidR="009B54DA" w:rsidRPr="001A015B">
        <w:rPr>
          <w:rFonts w:ascii="Times New Roman" w:hAnsi="Times New Roman" w:cs="Times New Roman"/>
          <w:sz w:val="28"/>
          <w:szCs w:val="28"/>
        </w:rPr>
        <w:t xml:space="preserve"> potentially representative of the human race.</w:t>
      </w:r>
    </w:p>
    <w:p w14:paraId="49040DAF" w14:textId="6D1D6AED" w:rsidR="00887E96" w:rsidRDefault="00887E96" w:rsidP="00BC1591">
      <w:pPr>
        <w:jc w:val="both"/>
        <w:rPr>
          <w:rFonts w:ascii="Times New Roman" w:hAnsi="Times New Roman" w:cs="Times New Roman"/>
          <w:sz w:val="28"/>
          <w:szCs w:val="28"/>
        </w:rPr>
      </w:pPr>
      <w:r>
        <w:rPr>
          <w:rFonts w:ascii="Times New Roman" w:hAnsi="Times New Roman" w:cs="Times New Roman"/>
          <w:sz w:val="28"/>
          <w:szCs w:val="28"/>
        </w:rPr>
        <w:t>Everyone who has been involved in CT either</w:t>
      </w:r>
      <w:r w:rsidR="002E5CFC">
        <w:rPr>
          <w:rFonts w:ascii="Times New Roman" w:hAnsi="Times New Roman" w:cs="Times New Roman"/>
          <w:sz w:val="28"/>
          <w:szCs w:val="28"/>
        </w:rPr>
        <w:t xml:space="preserve"> is or way a child.  Thus, by the use of imagination it is possible to see things from the perspective of children, if imperfectly.</w:t>
      </w:r>
    </w:p>
    <w:p w14:paraId="21B3B842" w14:textId="77777777" w:rsidR="008F4BDF" w:rsidRPr="001A015B" w:rsidRDefault="008F4BDF" w:rsidP="00BC1591">
      <w:pPr>
        <w:jc w:val="both"/>
        <w:rPr>
          <w:rFonts w:ascii="Times New Roman" w:hAnsi="Times New Roman" w:cs="Times New Roman"/>
          <w:sz w:val="28"/>
          <w:szCs w:val="28"/>
        </w:rPr>
      </w:pPr>
    </w:p>
    <w:p w14:paraId="7DBC1CF3" w14:textId="2F9D6603" w:rsidR="00626901" w:rsidRPr="001A015B" w:rsidRDefault="00CB564A" w:rsidP="002E5CFC">
      <w:pPr>
        <w:pStyle w:val="ListParagraph"/>
        <w:numPr>
          <w:ilvl w:val="0"/>
          <w:numId w:val="1"/>
        </w:numPr>
        <w:ind w:left="720"/>
        <w:jc w:val="both"/>
        <w:rPr>
          <w:rFonts w:ascii="Times New Roman" w:hAnsi="Times New Roman" w:cs="Times New Roman"/>
          <w:b/>
          <w:bCs/>
          <w:sz w:val="28"/>
          <w:szCs w:val="28"/>
        </w:rPr>
      </w:pPr>
      <w:r w:rsidRPr="001A015B">
        <w:rPr>
          <w:rFonts w:ascii="Times New Roman" w:hAnsi="Times New Roman" w:cs="Times New Roman"/>
          <w:b/>
          <w:bCs/>
          <w:sz w:val="28"/>
          <w:szCs w:val="28"/>
        </w:rPr>
        <w:t>Is CT possible in advance of other contextual theologies?</w:t>
      </w:r>
    </w:p>
    <w:p w14:paraId="444D7716" w14:textId="7680B1AE" w:rsidR="00B50059" w:rsidRPr="001A015B" w:rsidRDefault="00B50059" w:rsidP="00BC1591">
      <w:pPr>
        <w:jc w:val="both"/>
        <w:rPr>
          <w:rFonts w:ascii="Times New Roman" w:hAnsi="Times New Roman" w:cs="Times New Roman"/>
          <w:sz w:val="28"/>
          <w:szCs w:val="28"/>
        </w:rPr>
      </w:pPr>
      <w:r w:rsidRPr="001A015B">
        <w:rPr>
          <w:rFonts w:ascii="Times New Roman" w:hAnsi="Times New Roman" w:cs="Times New Roman"/>
          <w:sz w:val="28"/>
          <w:szCs w:val="28"/>
        </w:rPr>
        <w:t xml:space="preserve">It was during </w:t>
      </w:r>
      <w:r w:rsidR="008F4BDF" w:rsidRPr="001A015B">
        <w:rPr>
          <w:rFonts w:ascii="Times New Roman" w:hAnsi="Times New Roman" w:cs="Times New Roman"/>
          <w:sz w:val="28"/>
          <w:szCs w:val="28"/>
        </w:rPr>
        <w:t xml:space="preserve">the </w:t>
      </w:r>
      <w:r w:rsidR="0053630A" w:rsidRPr="001A015B">
        <w:rPr>
          <w:rFonts w:ascii="Times New Roman" w:hAnsi="Times New Roman" w:cs="Times New Roman"/>
          <w:sz w:val="28"/>
          <w:szCs w:val="28"/>
        </w:rPr>
        <w:t xml:space="preserve">2013 </w:t>
      </w:r>
      <w:r w:rsidRPr="001A015B">
        <w:rPr>
          <w:rFonts w:ascii="Times New Roman" w:hAnsi="Times New Roman" w:cs="Times New Roman"/>
          <w:sz w:val="28"/>
          <w:szCs w:val="28"/>
        </w:rPr>
        <w:t xml:space="preserve">consultation in Bucharest that this question arose.  Put at its most </w:t>
      </w:r>
      <w:r w:rsidR="00E904B3" w:rsidRPr="001A015B">
        <w:rPr>
          <w:rFonts w:ascii="Times New Roman" w:hAnsi="Times New Roman" w:cs="Times New Roman"/>
          <w:sz w:val="28"/>
          <w:szCs w:val="28"/>
        </w:rPr>
        <w:t>basic level</w:t>
      </w:r>
      <w:r w:rsidR="002E5CFC">
        <w:rPr>
          <w:rFonts w:ascii="Times New Roman" w:hAnsi="Times New Roman" w:cs="Times New Roman"/>
          <w:sz w:val="28"/>
          <w:szCs w:val="28"/>
        </w:rPr>
        <w:t>,</w:t>
      </w:r>
      <w:r w:rsidR="00E904B3" w:rsidRPr="001A015B">
        <w:rPr>
          <w:rFonts w:ascii="Times New Roman" w:hAnsi="Times New Roman" w:cs="Times New Roman"/>
          <w:sz w:val="28"/>
          <w:szCs w:val="28"/>
        </w:rPr>
        <w:t xml:space="preserve"> some of the participants began to</w:t>
      </w:r>
      <w:r w:rsidR="00F122F2" w:rsidRPr="001A015B">
        <w:rPr>
          <w:rFonts w:ascii="Times New Roman" w:hAnsi="Times New Roman" w:cs="Times New Roman"/>
          <w:sz w:val="28"/>
          <w:szCs w:val="28"/>
        </w:rPr>
        <w:t xml:space="preserve"> wonder how a person or group that had not taken other forms of contextual theology seriously and to heart</w:t>
      </w:r>
      <w:r w:rsidR="007F4670" w:rsidRPr="001A015B">
        <w:rPr>
          <w:rFonts w:ascii="Times New Roman" w:hAnsi="Times New Roman" w:cs="Times New Roman"/>
          <w:sz w:val="28"/>
          <w:szCs w:val="28"/>
        </w:rPr>
        <w:t>, could engage in CT in any meaningful way.  For example</w:t>
      </w:r>
      <w:r w:rsidR="00441CC4" w:rsidRPr="001A015B">
        <w:rPr>
          <w:rFonts w:ascii="Times New Roman" w:hAnsi="Times New Roman" w:cs="Times New Roman"/>
          <w:sz w:val="28"/>
          <w:szCs w:val="28"/>
        </w:rPr>
        <w:t>,</w:t>
      </w:r>
      <w:r w:rsidR="007F4670" w:rsidRPr="001A015B">
        <w:rPr>
          <w:rFonts w:ascii="Times New Roman" w:hAnsi="Times New Roman" w:cs="Times New Roman"/>
          <w:sz w:val="28"/>
          <w:szCs w:val="28"/>
        </w:rPr>
        <w:t xml:space="preserve"> where patriarchal ideology and misogyny reign unchallenged, how could a circle comprising women and men</w:t>
      </w:r>
      <w:r w:rsidR="00723113" w:rsidRPr="001A015B">
        <w:rPr>
          <w:rFonts w:ascii="Times New Roman" w:hAnsi="Times New Roman" w:cs="Times New Roman"/>
          <w:sz w:val="28"/>
          <w:szCs w:val="28"/>
        </w:rPr>
        <w:t>,</w:t>
      </w:r>
      <w:r w:rsidR="007F4670" w:rsidRPr="001A015B">
        <w:rPr>
          <w:rFonts w:ascii="Times New Roman" w:hAnsi="Times New Roman" w:cs="Times New Roman"/>
          <w:sz w:val="28"/>
          <w:szCs w:val="28"/>
        </w:rPr>
        <w:t xml:space="preserve"> </w:t>
      </w:r>
      <w:r w:rsidR="0053630A" w:rsidRPr="001A015B">
        <w:rPr>
          <w:rFonts w:ascii="Times New Roman" w:hAnsi="Times New Roman" w:cs="Times New Roman"/>
          <w:sz w:val="28"/>
          <w:szCs w:val="28"/>
        </w:rPr>
        <w:t xml:space="preserve">let alone </w:t>
      </w:r>
      <w:r w:rsidR="009A15CC">
        <w:rPr>
          <w:rFonts w:ascii="Times New Roman" w:hAnsi="Times New Roman" w:cs="Times New Roman"/>
          <w:sz w:val="28"/>
          <w:szCs w:val="28"/>
        </w:rPr>
        <w:t>young people</w:t>
      </w:r>
      <w:r w:rsidR="0053630A" w:rsidRPr="001A015B">
        <w:rPr>
          <w:rFonts w:ascii="Times New Roman" w:hAnsi="Times New Roman" w:cs="Times New Roman"/>
          <w:sz w:val="28"/>
          <w:szCs w:val="28"/>
        </w:rPr>
        <w:t xml:space="preserve">, </w:t>
      </w:r>
      <w:r w:rsidR="007F4670" w:rsidRPr="001A015B">
        <w:rPr>
          <w:rFonts w:ascii="Times New Roman" w:hAnsi="Times New Roman" w:cs="Times New Roman"/>
          <w:sz w:val="28"/>
          <w:szCs w:val="28"/>
        </w:rPr>
        <w:t>function</w:t>
      </w:r>
      <w:r w:rsidR="00E26481" w:rsidRPr="001A015B">
        <w:rPr>
          <w:rFonts w:ascii="Times New Roman" w:hAnsi="Times New Roman" w:cs="Times New Roman"/>
          <w:sz w:val="28"/>
          <w:szCs w:val="28"/>
        </w:rPr>
        <w:t xml:space="preserve">?  </w:t>
      </w:r>
    </w:p>
    <w:p w14:paraId="72841E70" w14:textId="2C461A14" w:rsidR="00E26481" w:rsidRPr="001A015B" w:rsidRDefault="00E26481" w:rsidP="00BC1591">
      <w:pPr>
        <w:jc w:val="both"/>
        <w:rPr>
          <w:rFonts w:ascii="Times New Roman" w:hAnsi="Times New Roman" w:cs="Times New Roman"/>
          <w:sz w:val="28"/>
          <w:szCs w:val="28"/>
        </w:rPr>
      </w:pPr>
      <w:r w:rsidRPr="001A015B">
        <w:rPr>
          <w:rFonts w:ascii="Times New Roman" w:hAnsi="Times New Roman" w:cs="Times New Roman"/>
          <w:sz w:val="28"/>
          <w:szCs w:val="28"/>
        </w:rPr>
        <w:t>The fact that CT (and the agency of children in general) has arrived on the scene after these other</w:t>
      </w:r>
      <w:r w:rsidR="0022347C" w:rsidRPr="001A015B">
        <w:rPr>
          <w:rFonts w:ascii="Times New Roman" w:hAnsi="Times New Roman" w:cs="Times New Roman"/>
          <w:sz w:val="28"/>
          <w:szCs w:val="28"/>
        </w:rPr>
        <w:t xml:space="preserve"> discourses could therefore be seen not as </w:t>
      </w:r>
      <w:r w:rsidR="009A15CC">
        <w:rPr>
          <w:rFonts w:ascii="Times New Roman" w:hAnsi="Times New Roman" w:cs="Times New Roman"/>
          <w:sz w:val="28"/>
          <w:szCs w:val="28"/>
        </w:rPr>
        <w:t xml:space="preserve">accidental and </w:t>
      </w:r>
      <w:r w:rsidR="0022347C" w:rsidRPr="001A015B">
        <w:rPr>
          <w:rFonts w:ascii="Times New Roman" w:hAnsi="Times New Roman" w:cs="Times New Roman"/>
          <w:sz w:val="28"/>
          <w:szCs w:val="28"/>
        </w:rPr>
        <w:t xml:space="preserve">unfortunate, but as conducive to the process.  </w:t>
      </w:r>
      <w:r w:rsidR="00441CC4" w:rsidRPr="001A015B">
        <w:rPr>
          <w:rFonts w:ascii="Times New Roman" w:hAnsi="Times New Roman" w:cs="Times New Roman"/>
          <w:sz w:val="28"/>
          <w:szCs w:val="28"/>
        </w:rPr>
        <w:t>In addition to anything else, it has meant that CT has been able to learn from the other movements and processes.</w:t>
      </w:r>
      <w:r w:rsidR="00AC7E04" w:rsidRPr="001A015B">
        <w:rPr>
          <w:rFonts w:ascii="Times New Roman" w:hAnsi="Times New Roman" w:cs="Times New Roman"/>
          <w:sz w:val="28"/>
          <w:szCs w:val="28"/>
        </w:rPr>
        <w:t xml:space="preserve">  This is possibly a unique insight into the relationship between CT and contextual theologies</w:t>
      </w:r>
      <w:r w:rsidR="00A45FC9" w:rsidRPr="001A015B">
        <w:rPr>
          <w:rFonts w:ascii="Times New Roman" w:hAnsi="Times New Roman" w:cs="Times New Roman"/>
          <w:sz w:val="28"/>
          <w:szCs w:val="28"/>
        </w:rPr>
        <w:t>.</w:t>
      </w:r>
    </w:p>
    <w:p w14:paraId="742ABFC6" w14:textId="77777777" w:rsidR="009B54DA" w:rsidRPr="001A015B" w:rsidRDefault="009B54DA" w:rsidP="00BC1591">
      <w:pPr>
        <w:jc w:val="both"/>
        <w:rPr>
          <w:rFonts w:ascii="Times New Roman" w:hAnsi="Times New Roman" w:cs="Times New Roman"/>
          <w:sz w:val="28"/>
          <w:szCs w:val="28"/>
        </w:rPr>
      </w:pPr>
    </w:p>
    <w:p w14:paraId="063A00B2" w14:textId="77777777" w:rsidR="00A45FC9" w:rsidRPr="001A015B" w:rsidRDefault="00B81807" w:rsidP="009A15CC">
      <w:pPr>
        <w:pStyle w:val="ListParagraph"/>
        <w:numPr>
          <w:ilvl w:val="0"/>
          <w:numId w:val="1"/>
        </w:numPr>
        <w:ind w:left="720"/>
        <w:jc w:val="both"/>
        <w:rPr>
          <w:rFonts w:ascii="Times New Roman" w:hAnsi="Times New Roman" w:cs="Times New Roman"/>
          <w:b/>
          <w:bCs/>
          <w:sz w:val="28"/>
          <w:szCs w:val="28"/>
        </w:rPr>
      </w:pPr>
      <w:r w:rsidRPr="001A015B">
        <w:rPr>
          <w:rFonts w:ascii="Times New Roman" w:hAnsi="Times New Roman" w:cs="Times New Roman"/>
          <w:b/>
          <w:bCs/>
          <w:sz w:val="28"/>
          <w:szCs w:val="28"/>
        </w:rPr>
        <w:t xml:space="preserve">Alternative </w:t>
      </w:r>
      <w:r w:rsidR="006F29B5" w:rsidRPr="001A015B">
        <w:rPr>
          <w:rFonts w:ascii="Times New Roman" w:hAnsi="Times New Roman" w:cs="Times New Roman"/>
          <w:b/>
          <w:bCs/>
          <w:sz w:val="28"/>
          <w:szCs w:val="28"/>
        </w:rPr>
        <w:t xml:space="preserve">Starting Points:  </w:t>
      </w:r>
      <w:r w:rsidR="00A45FC9" w:rsidRPr="001A015B">
        <w:rPr>
          <w:rFonts w:ascii="Times New Roman" w:hAnsi="Times New Roman" w:cs="Times New Roman"/>
          <w:b/>
          <w:bCs/>
          <w:sz w:val="28"/>
          <w:szCs w:val="28"/>
        </w:rPr>
        <w:t>Biblical and Historical</w:t>
      </w:r>
    </w:p>
    <w:p w14:paraId="5D7FA605" w14:textId="29659972" w:rsidR="00CE3E6C" w:rsidRPr="001A015B" w:rsidRDefault="005E6A4F" w:rsidP="00BC1591">
      <w:pPr>
        <w:jc w:val="both"/>
        <w:rPr>
          <w:rFonts w:ascii="Times New Roman" w:hAnsi="Times New Roman" w:cs="Times New Roman"/>
          <w:sz w:val="28"/>
          <w:szCs w:val="28"/>
        </w:rPr>
      </w:pPr>
      <w:r w:rsidRPr="001A015B">
        <w:rPr>
          <w:rFonts w:ascii="Times New Roman" w:hAnsi="Times New Roman" w:cs="Times New Roman"/>
          <w:sz w:val="28"/>
          <w:szCs w:val="28"/>
        </w:rPr>
        <w:t>Along the way there have been several conversations exploring</w:t>
      </w:r>
      <w:r w:rsidR="00CE3E6C" w:rsidRPr="001A015B">
        <w:rPr>
          <w:rFonts w:ascii="Times New Roman" w:hAnsi="Times New Roman" w:cs="Times New Roman"/>
          <w:sz w:val="28"/>
          <w:szCs w:val="28"/>
        </w:rPr>
        <w:t xml:space="preserve"> w</w:t>
      </w:r>
      <w:r w:rsidR="00466A69" w:rsidRPr="001A015B">
        <w:rPr>
          <w:rFonts w:ascii="Times New Roman" w:hAnsi="Times New Roman" w:cs="Times New Roman"/>
          <w:sz w:val="28"/>
          <w:szCs w:val="28"/>
        </w:rPr>
        <w:t xml:space="preserve">hat </w:t>
      </w:r>
      <w:r w:rsidR="0030234C" w:rsidRPr="001A015B">
        <w:rPr>
          <w:rFonts w:ascii="Times New Roman" w:hAnsi="Times New Roman" w:cs="Times New Roman"/>
          <w:sz w:val="28"/>
          <w:szCs w:val="28"/>
        </w:rPr>
        <w:t xml:space="preserve">starting points other than say Matthew 18, </w:t>
      </w:r>
      <w:r w:rsidR="00CE3E6C" w:rsidRPr="001A015B">
        <w:rPr>
          <w:rFonts w:ascii="Times New Roman" w:hAnsi="Times New Roman" w:cs="Times New Roman"/>
          <w:sz w:val="28"/>
          <w:szCs w:val="28"/>
        </w:rPr>
        <w:t>might be</w:t>
      </w:r>
      <w:r w:rsidR="0030234C" w:rsidRPr="001A015B">
        <w:rPr>
          <w:rFonts w:ascii="Times New Roman" w:hAnsi="Times New Roman" w:cs="Times New Roman"/>
          <w:sz w:val="28"/>
          <w:szCs w:val="28"/>
        </w:rPr>
        <w:t xml:space="preserve"> appropriate for CT</w:t>
      </w:r>
      <w:r w:rsidR="00CE3E6C" w:rsidRPr="001A015B">
        <w:rPr>
          <w:rFonts w:ascii="Times New Roman" w:hAnsi="Times New Roman" w:cs="Times New Roman"/>
          <w:sz w:val="28"/>
          <w:szCs w:val="28"/>
        </w:rPr>
        <w:t xml:space="preserve">. </w:t>
      </w:r>
      <w:r w:rsidR="00531690" w:rsidRPr="001A015B">
        <w:rPr>
          <w:rFonts w:ascii="Times New Roman" w:hAnsi="Times New Roman" w:cs="Times New Roman"/>
          <w:sz w:val="28"/>
          <w:szCs w:val="28"/>
        </w:rPr>
        <w:t>Various biblical passages or themes have been suggested and explored in some measure.  These include John 1</w:t>
      </w:r>
      <w:r w:rsidR="00EE1941" w:rsidRPr="001A015B">
        <w:rPr>
          <w:rFonts w:ascii="Times New Roman" w:hAnsi="Times New Roman" w:cs="Times New Roman"/>
          <w:sz w:val="28"/>
          <w:szCs w:val="28"/>
        </w:rPr>
        <w:t xml:space="preserve"> and John 3</w:t>
      </w:r>
      <w:r w:rsidR="001C6DA8">
        <w:rPr>
          <w:rFonts w:ascii="Times New Roman" w:hAnsi="Times New Roman" w:cs="Times New Roman"/>
          <w:sz w:val="28"/>
          <w:szCs w:val="28"/>
        </w:rPr>
        <w:t>: t</w:t>
      </w:r>
      <w:r w:rsidR="00EE1941" w:rsidRPr="001A015B">
        <w:rPr>
          <w:rFonts w:ascii="Times New Roman" w:hAnsi="Times New Roman" w:cs="Times New Roman"/>
          <w:sz w:val="28"/>
          <w:szCs w:val="28"/>
        </w:rPr>
        <w:t>he Incarnation</w:t>
      </w:r>
      <w:r w:rsidR="001C6DA8">
        <w:rPr>
          <w:rFonts w:ascii="Times New Roman" w:hAnsi="Times New Roman" w:cs="Times New Roman"/>
          <w:sz w:val="28"/>
          <w:szCs w:val="28"/>
        </w:rPr>
        <w:t>,</w:t>
      </w:r>
      <w:r w:rsidR="00EE1941" w:rsidRPr="001A015B">
        <w:rPr>
          <w:rFonts w:ascii="Times New Roman" w:hAnsi="Times New Roman" w:cs="Times New Roman"/>
          <w:sz w:val="28"/>
          <w:szCs w:val="28"/>
        </w:rPr>
        <w:t xml:space="preserve"> and the concept of “being born again” </w:t>
      </w:r>
      <w:r w:rsidR="001C6DA8">
        <w:rPr>
          <w:rFonts w:ascii="Times New Roman" w:hAnsi="Times New Roman" w:cs="Times New Roman"/>
          <w:sz w:val="28"/>
          <w:szCs w:val="28"/>
        </w:rPr>
        <w:t xml:space="preserve">respectively, </w:t>
      </w:r>
      <w:r w:rsidR="00EE1941" w:rsidRPr="001A015B">
        <w:rPr>
          <w:rFonts w:ascii="Times New Roman" w:hAnsi="Times New Roman" w:cs="Times New Roman"/>
          <w:sz w:val="28"/>
          <w:szCs w:val="28"/>
        </w:rPr>
        <w:t>resonate with</w:t>
      </w:r>
      <w:r w:rsidR="00FF54D7" w:rsidRPr="001A015B">
        <w:rPr>
          <w:rFonts w:ascii="Times New Roman" w:hAnsi="Times New Roman" w:cs="Times New Roman"/>
          <w:sz w:val="28"/>
          <w:szCs w:val="28"/>
        </w:rPr>
        <w:t xml:space="preserve"> the words C</w:t>
      </w:r>
      <w:r w:rsidR="001C6DA8">
        <w:rPr>
          <w:rFonts w:ascii="Times New Roman" w:hAnsi="Times New Roman" w:cs="Times New Roman"/>
          <w:sz w:val="28"/>
          <w:szCs w:val="28"/>
        </w:rPr>
        <w:t>hild</w:t>
      </w:r>
      <w:r w:rsidR="00FF54D7" w:rsidRPr="001A015B">
        <w:rPr>
          <w:rFonts w:ascii="Times New Roman" w:hAnsi="Times New Roman" w:cs="Times New Roman"/>
          <w:sz w:val="28"/>
          <w:szCs w:val="28"/>
        </w:rPr>
        <w:t xml:space="preserve"> and T</w:t>
      </w:r>
      <w:r w:rsidR="001C6DA8">
        <w:rPr>
          <w:rFonts w:ascii="Times New Roman" w:hAnsi="Times New Roman" w:cs="Times New Roman"/>
          <w:sz w:val="28"/>
          <w:szCs w:val="28"/>
        </w:rPr>
        <w:t>heology</w:t>
      </w:r>
      <w:r w:rsidR="00FF54D7" w:rsidRPr="001A015B">
        <w:rPr>
          <w:rFonts w:ascii="Times New Roman" w:hAnsi="Times New Roman" w:cs="Times New Roman"/>
          <w:sz w:val="28"/>
          <w:szCs w:val="28"/>
        </w:rPr>
        <w:t xml:space="preserve">.  </w:t>
      </w:r>
    </w:p>
    <w:p w14:paraId="381E8C4B" w14:textId="273F88B9" w:rsidR="00466A69" w:rsidRPr="001A015B" w:rsidRDefault="00CE3E6C" w:rsidP="00BC1591">
      <w:pPr>
        <w:jc w:val="both"/>
        <w:rPr>
          <w:rFonts w:ascii="Times New Roman" w:hAnsi="Times New Roman" w:cs="Times New Roman"/>
          <w:sz w:val="28"/>
          <w:szCs w:val="28"/>
        </w:rPr>
      </w:pPr>
      <w:r w:rsidRPr="001A015B">
        <w:rPr>
          <w:rFonts w:ascii="Times New Roman" w:hAnsi="Times New Roman" w:cs="Times New Roman"/>
          <w:sz w:val="28"/>
          <w:szCs w:val="28"/>
        </w:rPr>
        <w:t xml:space="preserve">Some </w:t>
      </w:r>
      <w:r w:rsidR="00FF54D7" w:rsidRPr="001A015B">
        <w:rPr>
          <w:rFonts w:ascii="Times New Roman" w:hAnsi="Times New Roman" w:cs="Times New Roman"/>
          <w:sz w:val="28"/>
          <w:szCs w:val="28"/>
        </w:rPr>
        <w:t>have studied children</w:t>
      </w:r>
      <w:r w:rsidRPr="001A015B">
        <w:rPr>
          <w:rFonts w:ascii="Times New Roman" w:hAnsi="Times New Roman" w:cs="Times New Roman"/>
          <w:sz w:val="28"/>
          <w:szCs w:val="28"/>
        </w:rPr>
        <w:t xml:space="preserve"> and childhood throughout</w:t>
      </w:r>
      <w:r w:rsidR="00FF54D7" w:rsidRPr="001A015B">
        <w:rPr>
          <w:rFonts w:ascii="Times New Roman" w:hAnsi="Times New Roman" w:cs="Times New Roman"/>
          <w:sz w:val="28"/>
          <w:szCs w:val="28"/>
        </w:rPr>
        <w:t xml:space="preserve"> the Bible</w:t>
      </w:r>
      <w:r w:rsidR="00F330A8" w:rsidRPr="001A015B">
        <w:rPr>
          <w:rFonts w:ascii="Times New Roman" w:hAnsi="Times New Roman" w:cs="Times New Roman"/>
          <w:sz w:val="28"/>
          <w:szCs w:val="28"/>
        </w:rPr>
        <w:t xml:space="preserve">.  There has </w:t>
      </w:r>
      <w:r w:rsidR="001C6DA8">
        <w:rPr>
          <w:rFonts w:ascii="Times New Roman" w:hAnsi="Times New Roman" w:cs="Times New Roman"/>
          <w:sz w:val="28"/>
          <w:szCs w:val="28"/>
        </w:rPr>
        <w:t xml:space="preserve">also </w:t>
      </w:r>
      <w:r w:rsidR="00F330A8" w:rsidRPr="001A015B">
        <w:rPr>
          <w:rFonts w:ascii="Times New Roman" w:hAnsi="Times New Roman" w:cs="Times New Roman"/>
          <w:sz w:val="28"/>
          <w:szCs w:val="28"/>
        </w:rPr>
        <w:t>been a reconstruction</w:t>
      </w:r>
      <w:r w:rsidRPr="001A015B">
        <w:rPr>
          <w:rFonts w:ascii="Times New Roman" w:hAnsi="Times New Roman" w:cs="Times New Roman"/>
          <w:sz w:val="28"/>
          <w:szCs w:val="28"/>
        </w:rPr>
        <w:t xml:space="preserve"> </w:t>
      </w:r>
      <w:r w:rsidR="00F330A8" w:rsidRPr="001A015B">
        <w:rPr>
          <w:rFonts w:ascii="Times New Roman" w:hAnsi="Times New Roman" w:cs="Times New Roman"/>
          <w:sz w:val="28"/>
          <w:szCs w:val="28"/>
        </w:rPr>
        <w:t>of I Corinthians 13 where “when I was a child</w:t>
      </w:r>
      <w:r w:rsidR="00A41A4D" w:rsidRPr="001A015B">
        <w:rPr>
          <w:rFonts w:ascii="Times New Roman" w:hAnsi="Times New Roman" w:cs="Times New Roman"/>
          <w:sz w:val="28"/>
          <w:szCs w:val="28"/>
        </w:rPr>
        <w:t xml:space="preserve">” is seen as </w:t>
      </w:r>
      <w:r w:rsidR="006943B5" w:rsidRPr="001A015B">
        <w:rPr>
          <w:rFonts w:ascii="Times New Roman" w:hAnsi="Times New Roman" w:cs="Times New Roman"/>
          <w:sz w:val="28"/>
          <w:szCs w:val="28"/>
        </w:rPr>
        <w:t xml:space="preserve">describing </w:t>
      </w:r>
      <w:r w:rsidR="00A41A4D" w:rsidRPr="001A015B">
        <w:rPr>
          <w:rFonts w:ascii="Times New Roman" w:hAnsi="Times New Roman" w:cs="Times New Roman"/>
          <w:sz w:val="28"/>
          <w:szCs w:val="28"/>
        </w:rPr>
        <w:t>a desirable rather than regressive phase</w:t>
      </w:r>
      <w:r w:rsidR="006943B5" w:rsidRPr="001A015B">
        <w:rPr>
          <w:rFonts w:ascii="Times New Roman" w:hAnsi="Times New Roman" w:cs="Times New Roman"/>
          <w:sz w:val="28"/>
          <w:szCs w:val="28"/>
        </w:rPr>
        <w:t>.</w:t>
      </w:r>
      <w:r w:rsidR="00433972" w:rsidRPr="001A015B">
        <w:rPr>
          <w:rStyle w:val="EndnoteReference"/>
          <w:rFonts w:ascii="Times New Roman" w:hAnsi="Times New Roman" w:cs="Times New Roman"/>
          <w:sz w:val="28"/>
          <w:szCs w:val="28"/>
        </w:rPr>
        <w:endnoteReference w:id="66"/>
      </w:r>
      <w:r w:rsidR="006943B5" w:rsidRPr="001A015B">
        <w:rPr>
          <w:rFonts w:ascii="Times New Roman" w:hAnsi="Times New Roman" w:cs="Times New Roman"/>
          <w:sz w:val="28"/>
          <w:szCs w:val="28"/>
        </w:rPr>
        <w:t xml:space="preserve">  </w:t>
      </w:r>
    </w:p>
    <w:p w14:paraId="1114749E" w14:textId="159BB277" w:rsidR="008E4E87" w:rsidRPr="001A015B" w:rsidRDefault="008E4E87" w:rsidP="00BC1591">
      <w:pPr>
        <w:jc w:val="both"/>
        <w:rPr>
          <w:rFonts w:ascii="Times New Roman" w:hAnsi="Times New Roman" w:cs="Times New Roman"/>
          <w:sz w:val="28"/>
          <w:szCs w:val="28"/>
        </w:rPr>
      </w:pPr>
      <w:r w:rsidRPr="001A015B">
        <w:rPr>
          <w:rFonts w:ascii="Times New Roman" w:hAnsi="Times New Roman" w:cs="Times New Roman"/>
          <w:sz w:val="28"/>
          <w:szCs w:val="28"/>
        </w:rPr>
        <w:t>But this is to assume that Christian theology starts with biblical</w:t>
      </w:r>
      <w:r w:rsidR="00D56DC7" w:rsidRPr="001A015B">
        <w:rPr>
          <w:rFonts w:ascii="Times New Roman" w:hAnsi="Times New Roman" w:cs="Times New Roman"/>
          <w:sz w:val="28"/>
          <w:szCs w:val="28"/>
        </w:rPr>
        <w:t xml:space="preserve"> narratives and texts.  What of the realities of childhood including development, </w:t>
      </w:r>
      <w:r w:rsidR="00E54761" w:rsidRPr="001A015B">
        <w:rPr>
          <w:rFonts w:ascii="Times New Roman" w:hAnsi="Times New Roman" w:cs="Times New Roman"/>
          <w:sz w:val="28"/>
          <w:szCs w:val="28"/>
        </w:rPr>
        <w:t xml:space="preserve">play, </w:t>
      </w:r>
      <w:r w:rsidR="00D56DC7" w:rsidRPr="001A015B">
        <w:rPr>
          <w:rFonts w:ascii="Times New Roman" w:hAnsi="Times New Roman" w:cs="Times New Roman"/>
          <w:sz w:val="28"/>
          <w:szCs w:val="28"/>
        </w:rPr>
        <w:t xml:space="preserve">learning, </w:t>
      </w:r>
      <w:r w:rsidR="004B380F" w:rsidRPr="001A015B">
        <w:rPr>
          <w:rFonts w:ascii="Times New Roman" w:hAnsi="Times New Roman" w:cs="Times New Roman"/>
          <w:sz w:val="28"/>
          <w:szCs w:val="28"/>
        </w:rPr>
        <w:t xml:space="preserve">Christian education, </w:t>
      </w:r>
      <w:r w:rsidR="00D56DC7" w:rsidRPr="001A015B">
        <w:rPr>
          <w:rFonts w:ascii="Times New Roman" w:hAnsi="Times New Roman" w:cs="Times New Roman"/>
          <w:sz w:val="28"/>
          <w:szCs w:val="28"/>
        </w:rPr>
        <w:t>abuse,</w:t>
      </w:r>
      <w:r w:rsidR="00E54761" w:rsidRPr="001A015B">
        <w:rPr>
          <w:rFonts w:ascii="Times New Roman" w:hAnsi="Times New Roman" w:cs="Times New Roman"/>
          <w:sz w:val="28"/>
          <w:szCs w:val="28"/>
        </w:rPr>
        <w:t xml:space="preserve"> substitute care, war, work</w:t>
      </w:r>
      <w:r w:rsidR="00E3413E" w:rsidRPr="001A015B">
        <w:rPr>
          <w:rFonts w:ascii="Times New Roman" w:hAnsi="Times New Roman" w:cs="Times New Roman"/>
          <w:sz w:val="28"/>
          <w:szCs w:val="28"/>
        </w:rPr>
        <w:t>,</w:t>
      </w:r>
      <w:r w:rsidR="00E54761" w:rsidRPr="001A015B">
        <w:rPr>
          <w:rFonts w:ascii="Times New Roman" w:hAnsi="Times New Roman" w:cs="Times New Roman"/>
          <w:sz w:val="28"/>
          <w:szCs w:val="28"/>
        </w:rPr>
        <w:t xml:space="preserve"> and survival.  And critically important</w:t>
      </w:r>
      <w:r w:rsidR="004B380F" w:rsidRPr="001A015B">
        <w:rPr>
          <w:rFonts w:ascii="Times New Roman" w:hAnsi="Times New Roman" w:cs="Times New Roman"/>
          <w:sz w:val="28"/>
          <w:szCs w:val="28"/>
        </w:rPr>
        <w:t xml:space="preserve"> the deep differences in understanding and ideology relating </w:t>
      </w:r>
      <w:r w:rsidR="004B380F" w:rsidRPr="001A015B">
        <w:rPr>
          <w:rFonts w:ascii="Times New Roman" w:hAnsi="Times New Roman" w:cs="Times New Roman"/>
          <w:sz w:val="28"/>
          <w:szCs w:val="28"/>
        </w:rPr>
        <w:lastRenderedPageBreak/>
        <w:t>to girl-the girl child and boy child respectively?  In this respect the journey of CT as described here may be said to have been prompted by</w:t>
      </w:r>
      <w:r w:rsidR="00BF6AA7" w:rsidRPr="001A015B">
        <w:rPr>
          <w:rFonts w:ascii="Times New Roman" w:hAnsi="Times New Roman" w:cs="Times New Roman"/>
          <w:sz w:val="28"/>
          <w:szCs w:val="28"/>
        </w:rPr>
        <w:t xml:space="preserve"> Christian adults engaging with the social realities of the lives of children.</w:t>
      </w:r>
    </w:p>
    <w:p w14:paraId="538EA98E" w14:textId="0595C311" w:rsidR="0073742F" w:rsidRPr="001A015B" w:rsidRDefault="0073742F" w:rsidP="00BC1591">
      <w:pPr>
        <w:jc w:val="both"/>
        <w:rPr>
          <w:rFonts w:ascii="Times New Roman" w:hAnsi="Times New Roman" w:cs="Times New Roman"/>
          <w:sz w:val="28"/>
          <w:szCs w:val="28"/>
        </w:rPr>
      </w:pPr>
      <w:r w:rsidRPr="001A015B">
        <w:rPr>
          <w:rFonts w:ascii="Times New Roman" w:hAnsi="Times New Roman" w:cs="Times New Roman"/>
          <w:sz w:val="28"/>
          <w:szCs w:val="28"/>
        </w:rPr>
        <w:t xml:space="preserve">With the Triangle operative </w:t>
      </w:r>
      <w:r w:rsidR="00D64081" w:rsidRPr="001A015B">
        <w:rPr>
          <w:rFonts w:ascii="Times New Roman" w:hAnsi="Times New Roman" w:cs="Times New Roman"/>
          <w:sz w:val="28"/>
          <w:szCs w:val="28"/>
        </w:rPr>
        <w:t xml:space="preserve">as a taxonomy </w:t>
      </w:r>
      <w:r w:rsidRPr="001A015B">
        <w:rPr>
          <w:rFonts w:ascii="Times New Roman" w:hAnsi="Times New Roman" w:cs="Times New Roman"/>
          <w:sz w:val="28"/>
          <w:szCs w:val="28"/>
        </w:rPr>
        <w:t>in such theological discourse</w:t>
      </w:r>
      <w:r w:rsidR="00895EAC" w:rsidRPr="001A015B">
        <w:rPr>
          <w:rFonts w:ascii="Times New Roman" w:hAnsi="Times New Roman" w:cs="Times New Roman"/>
          <w:sz w:val="28"/>
          <w:szCs w:val="28"/>
        </w:rPr>
        <w:t xml:space="preserve"> it is possible to identify different starting places (</w:t>
      </w:r>
      <w:r w:rsidR="00A24277">
        <w:rPr>
          <w:rFonts w:ascii="Times New Roman" w:hAnsi="Times New Roman" w:cs="Times New Roman"/>
          <w:sz w:val="28"/>
          <w:szCs w:val="28"/>
        </w:rPr>
        <w:t>sometimes</w:t>
      </w:r>
      <w:r w:rsidR="00895EAC" w:rsidRPr="001A015B">
        <w:rPr>
          <w:rFonts w:ascii="Times New Roman" w:hAnsi="Times New Roman" w:cs="Times New Roman"/>
          <w:sz w:val="28"/>
          <w:szCs w:val="28"/>
        </w:rPr>
        <w:t xml:space="preserve"> corners), without</w:t>
      </w:r>
      <w:r w:rsidR="00D64081" w:rsidRPr="001A015B">
        <w:rPr>
          <w:rFonts w:ascii="Times New Roman" w:hAnsi="Times New Roman" w:cs="Times New Roman"/>
          <w:sz w:val="28"/>
          <w:szCs w:val="28"/>
        </w:rPr>
        <w:t xml:space="preserve"> undue risk of “Child”</w:t>
      </w:r>
      <w:r w:rsidR="00AC0173" w:rsidRPr="001A015B">
        <w:rPr>
          <w:rFonts w:ascii="Times New Roman" w:hAnsi="Times New Roman" w:cs="Times New Roman"/>
          <w:sz w:val="28"/>
          <w:szCs w:val="28"/>
        </w:rPr>
        <w:t xml:space="preserve"> overshadowing or eclipsing “Theology”</w:t>
      </w:r>
      <w:r w:rsidR="00F553C7" w:rsidRPr="001A015B">
        <w:rPr>
          <w:rFonts w:ascii="Times New Roman" w:hAnsi="Times New Roman" w:cs="Times New Roman"/>
          <w:sz w:val="28"/>
          <w:szCs w:val="28"/>
        </w:rPr>
        <w:t>.  And</w:t>
      </w:r>
      <w:r w:rsidR="00D865BC" w:rsidRPr="001A015B">
        <w:rPr>
          <w:rFonts w:ascii="Times New Roman" w:hAnsi="Times New Roman" w:cs="Times New Roman"/>
          <w:sz w:val="28"/>
          <w:szCs w:val="28"/>
        </w:rPr>
        <w:t xml:space="preserve"> it might, among other things, provide a way of engaging with the original questions raised at the 2001 Cutting Edge conference.</w:t>
      </w:r>
      <w:r w:rsidR="00895EAC" w:rsidRPr="001A015B">
        <w:rPr>
          <w:rFonts w:ascii="Times New Roman" w:hAnsi="Times New Roman" w:cs="Times New Roman"/>
          <w:sz w:val="28"/>
          <w:szCs w:val="28"/>
        </w:rPr>
        <w:t xml:space="preserve"> </w:t>
      </w:r>
    </w:p>
    <w:p w14:paraId="23FA70BC" w14:textId="77777777" w:rsidR="005159EB" w:rsidRPr="001A015B" w:rsidRDefault="005159EB" w:rsidP="00BC1591">
      <w:pPr>
        <w:jc w:val="both"/>
        <w:rPr>
          <w:rFonts w:ascii="Times New Roman" w:hAnsi="Times New Roman" w:cs="Times New Roman"/>
          <w:sz w:val="28"/>
          <w:szCs w:val="28"/>
        </w:rPr>
      </w:pPr>
    </w:p>
    <w:p w14:paraId="02750CFF" w14:textId="0A5FCAAB" w:rsidR="00A60CD1" w:rsidRPr="001A015B" w:rsidRDefault="00A60CD1" w:rsidP="009E21ED">
      <w:pPr>
        <w:pStyle w:val="ListParagraph"/>
        <w:numPr>
          <w:ilvl w:val="0"/>
          <w:numId w:val="1"/>
        </w:numPr>
        <w:ind w:left="720"/>
        <w:jc w:val="both"/>
        <w:rPr>
          <w:rFonts w:ascii="Times New Roman" w:hAnsi="Times New Roman" w:cs="Times New Roman"/>
          <w:sz w:val="28"/>
          <w:szCs w:val="28"/>
        </w:rPr>
      </w:pPr>
      <w:r w:rsidRPr="001A015B">
        <w:rPr>
          <w:rFonts w:ascii="Times New Roman" w:hAnsi="Times New Roman" w:cs="Times New Roman"/>
          <w:b/>
          <w:bCs/>
          <w:sz w:val="28"/>
          <w:szCs w:val="28"/>
        </w:rPr>
        <w:t>Child</w:t>
      </w:r>
      <w:r w:rsidR="003E6DD3" w:rsidRPr="001A015B">
        <w:rPr>
          <w:rFonts w:ascii="Times New Roman" w:hAnsi="Times New Roman" w:cs="Times New Roman"/>
          <w:b/>
          <w:bCs/>
          <w:sz w:val="28"/>
          <w:szCs w:val="28"/>
        </w:rPr>
        <w:t xml:space="preserve"> and</w:t>
      </w:r>
      <w:r w:rsidRPr="001A015B">
        <w:rPr>
          <w:rFonts w:ascii="Times New Roman" w:hAnsi="Times New Roman" w:cs="Times New Roman"/>
          <w:b/>
          <w:bCs/>
          <w:sz w:val="28"/>
          <w:szCs w:val="28"/>
        </w:rPr>
        <w:t xml:space="preserve"> Mission</w:t>
      </w:r>
      <w:r w:rsidR="003E6DD3" w:rsidRPr="001A015B">
        <w:rPr>
          <w:rFonts w:ascii="Times New Roman" w:hAnsi="Times New Roman" w:cs="Times New Roman"/>
          <w:sz w:val="28"/>
          <w:szCs w:val="28"/>
        </w:rPr>
        <w:t xml:space="preserve">  </w:t>
      </w:r>
    </w:p>
    <w:p w14:paraId="233E290E" w14:textId="18F99249" w:rsidR="00BC0E40" w:rsidRPr="001A015B" w:rsidRDefault="00C864D3" w:rsidP="00BC1591">
      <w:pPr>
        <w:jc w:val="both"/>
        <w:rPr>
          <w:rFonts w:ascii="Times New Roman" w:hAnsi="Times New Roman" w:cs="Times New Roman"/>
          <w:sz w:val="28"/>
          <w:szCs w:val="28"/>
        </w:rPr>
      </w:pPr>
      <w:r w:rsidRPr="001A015B">
        <w:rPr>
          <w:rFonts w:ascii="Times New Roman" w:hAnsi="Times New Roman" w:cs="Times New Roman"/>
          <w:sz w:val="28"/>
          <w:szCs w:val="28"/>
        </w:rPr>
        <w:t xml:space="preserve">It is inevitable that </w:t>
      </w:r>
      <w:r w:rsidR="00DF5069" w:rsidRPr="001A015B">
        <w:rPr>
          <w:rFonts w:ascii="Times New Roman" w:hAnsi="Times New Roman" w:cs="Times New Roman"/>
          <w:sz w:val="28"/>
          <w:szCs w:val="28"/>
        </w:rPr>
        <w:t xml:space="preserve">CT </w:t>
      </w:r>
      <w:r w:rsidRPr="001A015B">
        <w:rPr>
          <w:rFonts w:ascii="Times New Roman" w:hAnsi="Times New Roman" w:cs="Times New Roman"/>
          <w:sz w:val="28"/>
          <w:szCs w:val="28"/>
        </w:rPr>
        <w:t>will</w:t>
      </w:r>
      <w:r w:rsidR="00DF5069" w:rsidRPr="001A015B">
        <w:rPr>
          <w:rFonts w:ascii="Times New Roman" w:hAnsi="Times New Roman" w:cs="Times New Roman"/>
          <w:sz w:val="28"/>
          <w:szCs w:val="28"/>
        </w:rPr>
        <w:t xml:space="preserve"> engage with contentious issues such as </w:t>
      </w:r>
      <w:r w:rsidR="008616A2" w:rsidRPr="001A015B">
        <w:rPr>
          <w:rFonts w:ascii="Times New Roman" w:hAnsi="Times New Roman" w:cs="Times New Roman"/>
          <w:sz w:val="28"/>
          <w:szCs w:val="28"/>
        </w:rPr>
        <w:t xml:space="preserve">proselytization from different perspectives to those focussing on other categories of human being.  </w:t>
      </w:r>
      <w:r w:rsidRPr="001A015B">
        <w:rPr>
          <w:rFonts w:ascii="Times New Roman" w:hAnsi="Times New Roman" w:cs="Times New Roman"/>
          <w:sz w:val="28"/>
          <w:szCs w:val="28"/>
        </w:rPr>
        <w:t>Although</w:t>
      </w:r>
      <w:r w:rsidR="00AB5390" w:rsidRPr="001A015B">
        <w:rPr>
          <w:rFonts w:ascii="Times New Roman" w:hAnsi="Times New Roman" w:cs="Times New Roman"/>
          <w:sz w:val="28"/>
          <w:szCs w:val="28"/>
        </w:rPr>
        <w:t xml:space="preserve"> this has not figured prominently in discussion or consultations to date, there have been indications of </w:t>
      </w:r>
      <w:r w:rsidR="0030686F" w:rsidRPr="001A015B">
        <w:rPr>
          <w:rFonts w:ascii="Times New Roman" w:hAnsi="Times New Roman" w:cs="Times New Roman"/>
          <w:sz w:val="28"/>
          <w:szCs w:val="28"/>
        </w:rPr>
        <w:t xml:space="preserve">an awareness of some of </w:t>
      </w:r>
      <w:r w:rsidR="00AB5390" w:rsidRPr="001A015B">
        <w:rPr>
          <w:rFonts w:ascii="Times New Roman" w:hAnsi="Times New Roman" w:cs="Times New Roman"/>
          <w:sz w:val="28"/>
          <w:szCs w:val="28"/>
        </w:rPr>
        <w:t>the</w:t>
      </w:r>
      <w:r w:rsidR="0030686F" w:rsidRPr="001A015B">
        <w:rPr>
          <w:rFonts w:ascii="Times New Roman" w:hAnsi="Times New Roman" w:cs="Times New Roman"/>
          <w:sz w:val="28"/>
          <w:szCs w:val="28"/>
        </w:rPr>
        <w:t xml:space="preserve"> challenges </w:t>
      </w:r>
      <w:r w:rsidR="00916923" w:rsidRPr="001A015B">
        <w:rPr>
          <w:rFonts w:ascii="Times New Roman" w:hAnsi="Times New Roman" w:cs="Times New Roman"/>
          <w:sz w:val="28"/>
          <w:szCs w:val="28"/>
        </w:rPr>
        <w:t xml:space="preserve">in this area. </w:t>
      </w:r>
      <w:r w:rsidR="0030686F" w:rsidRPr="001A015B">
        <w:rPr>
          <w:rFonts w:ascii="Times New Roman" w:hAnsi="Times New Roman" w:cs="Times New Roman"/>
          <w:sz w:val="28"/>
          <w:szCs w:val="28"/>
        </w:rPr>
        <w:t>For example</w:t>
      </w:r>
      <w:r w:rsidR="00F325F2" w:rsidRPr="001A015B">
        <w:rPr>
          <w:rFonts w:ascii="Times New Roman" w:hAnsi="Times New Roman" w:cs="Times New Roman"/>
          <w:sz w:val="28"/>
          <w:szCs w:val="28"/>
        </w:rPr>
        <w:t xml:space="preserve">, here is an illustration from </w:t>
      </w:r>
      <w:r w:rsidR="00916923" w:rsidRPr="001A015B">
        <w:rPr>
          <w:rFonts w:ascii="Times New Roman" w:hAnsi="Times New Roman" w:cs="Times New Roman"/>
          <w:i/>
          <w:iCs/>
          <w:sz w:val="28"/>
          <w:szCs w:val="28"/>
        </w:rPr>
        <w:t>Theology, Child and Mission</w:t>
      </w:r>
      <w:r w:rsidR="00AC1585" w:rsidRPr="001A015B">
        <w:rPr>
          <w:rFonts w:ascii="Times New Roman" w:hAnsi="Times New Roman" w:cs="Times New Roman"/>
          <w:sz w:val="28"/>
          <w:szCs w:val="28"/>
        </w:rPr>
        <w:t>: “What is the gospel of Jesus Christ for a girl-child in a Muslim count</w:t>
      </w:r>
      <w:r w:rsidR="00B62D5B" w:rsidRPr="001A015B">
        <w:rPr>
          <w:rFonts w:ascii="Times New Roman" w:hAnsi="Times New Roman" w:cs="Times New Roman"/>
          <w:sz w:val="28"/>
          <w:szCs w:val="28"/>
        </w:rPr>
        <w:t>r</w:t>
      </w:r>
      <w:r w:rsidR="00AC1585" w:rsidRPr="001A015B">
        <w:rPr>
          <w:rFonts w:ascii="Times New Roman" w:hAnsi="Times New Roman" w:cs="Times New Roman"/>
          <w:sz w:val="28"/>
          <w:szCs w:val="28"/>
        </w:rPr>
        <w:t>y and context, who is still living with her family</w:t>
      </w:r>
      <w:r w:rsidR="006F72CE" w:rsidRPr="001A015B">
        <w:rPr>
          <w:rFonts w:ascii="Times New Roman" w:hAnsi="Times New Roman" w:cs="Times New Roman"/>
          <w:sz w:val="28"/>
          <w:szCs w:val="28"/>
        </w:rPr>
        <w:t>, unable legally to</w:t>
      </w:r>
      <w:r w:rsidR="00B62D5B" w:rsidRPr="001A015B">
        <w:rPr>
          <w:rFonts w:ascii="Times New Roman" w:hAnsi="Times New Roman" w:cs="Times New Roman"/>
          <w:sz w:val="28"/>
          <w:szCs w:val="28"/>
        </w:rPr>
        <w:t xml:space="preserve"> go to church</w:t>
      </w:r>
      <w:r w:rsidR="000A7352" w:rsidRPr="001A015B">
        <w:rPr>
          <w:rFonts w:ascii="Times New Roman" w:hAnsi="Times New Roman" w:cs="Times New Roman"/>
          <w:sz w:val="28"/>
          <w:szCs w:val="28"/>
        </w:rPr>
        <w:t>, or become a Christian without upsetting her parents, her extended family, and her community?</w:t>
      </w:r>
      <w:r w:rsidR="00B62D5B" w:rsidRPr="001A015B">
        <w:rPr>
          <w:rFonts w:ascii="Times New Roman" w:hAnsi="Times New Roman" w:cs="Times New Roman"/>
          <w:sz w:val="28"/>
          <w:szCs w:val="28"/>
        </w:rPr>
        <w:t xml:space="preserve"> </w:t>
      </w:r>
      <w:r w:rsidR="000A7352" w:rsidRPr="001A015B">
        <w:rPr>
          <w:rFonts w:ascii="Times New Roman" w:hAnsi="Times New Roman" w:cs="Times New Roman"/>
          <w:sz w:val="28"/>
          <w:szCs w:val="28"/>
        </w:rPr>
        <w:t>What if anything does the gospel</w:t>
      </w:r>
      <w:r w:rsidR="00B62D5B" w:rsidRPr="001A015B">
        <w:rPr>
          <w:rFonts w:ascii="Times New Roman" w:hAnsi="Times New Roman" w:cs="Times New Roman"/>
          <w:sz w:val="28"/>
          <w:szCs w:val="28"/>
        </w:rPr>
        <w:t xml:space="preserve"> mean, in essence and practice, for this child?</w:t>
      </w:r>
      <w:r w:rsidR="00F325F2" w:rsidRPr="001A015B">
        <w:rPr>
          <w:rFonts w:ascii="Times New Roman" w:hAnsi="Times New Roman" w:cs="Times New Roman"/>
          <w:sz w:val="28"/>
          <w:szCs w:val="28"/>
        </w:rPr>
        <w:t>..</w:t>
      </w:r>
      <w:r w:rsidR="00DB60C5" w:rsidRPr="001A015B">
        <w:rPr>
          <w:rFonts w:ascii="Times New Roman" w:hAnsi="Times New Roman" w:cs="Times New Roman"/>
          <w:sz w:val="28"/>
          <w:szCs w:val="28"/>
        </w:rPr>
        <w:t>.</w:t>
      </w:r>
      <w:r w:rsidR="00E5271A">
        <w:rPr>
          <w:rFonts w:ascii="Times New Roman" w:hAnsi="Times New Roman" w:cs="Times New Roman"/>
          <w:sz w:val="28"/>
          <w:szCs w:val="28"/>
        </w:rPr>
        <w:t xml:space="preserve"> </w:t>
      </w:r>
      <w:r w:rsidR="00794983" w:rsidRPr="001A015B">
        <w:rPr>
          <w:rFonts w:ascii="Times New Roman" w:hAnsi="Times New Roman" w:cs="Times New Roman"/>
          <w:sz w:val="28"/>
          <w:szCs w:val="28"/>
        </w:rPr>
        <w:t>a missiological dynamic that cannot</w:t>
      </w:r>
      <w:r w:rsidR="0095031F" w:rsidRPr="001A015B">
        <w:rPr>
          <w:rFonts w:ascii="Times New Roman" w:hAnsi="Times New Roman" w:cs="Times New Roman"/>
          <w:sz w:val="28"/>
          <w:szCs w:val="28"/>
        </w:rPr>
        <w:t xml:space="preserve"> abandon the commission of God in Christ…is therefore </w:t>
      </w:r>
      <w:r w:rsidR="00DB60C5" w:rsidRPr="001A015B">
        <w:rPr>
          <w:rFonts w:ascii="Times New Roman" w:hAnsi="Times New Roman" w:cs="Times New Roman"/>
          <w:sz w:val="28"/>
          <w:szCs w:val="28"/>
        </w:rPr>
        <w:t>determined to discover what Church and Gospel mean to a real child in a specific situation</w:t>
      </w:r>
      <w:r w:rsidR="00F325F2" w:rsidRPr="001A015B">
        <w:rPr>
          <w:rFonts w:ascii="Times New Roman" w:hAnsi="Times New Roman" w:cs="Times New Roman"/>
          <w:sz w:val="28"/>
          <w:szCs w:val="28"/>
        </w:rPr>
        <w:t>.</w:t>
      </w:r>
      <w:r w:rsidR="00B62D5B" w:rsidRPr="001A015B">
        <w:rPr>
          <w:rFonts w:ascii="Times New Roman" w:hAnsi="Times New Roman" w:cs="Times New Roman"/>
          <w:sz w:val="28"/>
          <w:szCs w:val="28"/>
        </w:rPr>
        <w:t>”</w:t>
      </w:r>
      <w:r w:rsidR="00C5107F" w:rsidRPr="001A015B">
        <w:rPr>
          <w:rStyle w:val="EndnoteReference"/>
          <w:rFonts w:ascii="Times New Roman" w:hAnsi="Times New Roman" w:cs="Times New Roman"/>
          <w:sz w:val="28"/>
          <w:szCs w:val="28"/>
        </w:rPr>
        <w:t xml:space="preserve"> </w:t>
      </w:r>
      <w:r w:rsidR="00C5107F" w:rsidRPr="001A015B">
        <w:rPr>
          <w:rStyle w:val="EndnoteReference"/>
          <w:rFonts w:ascii="Times New Roman" w:hAnsi="Times New Roman" w:cs="Times New Roman"/>
          <w:sz w:val="28"/>
          <w:szCs w:val="28"/>
        </w:rPr>
        <w:endnoteReference w:id="67"/>
      </w:r>
      <w:r w:rsidR="00E5271A">
        <w:rPr>
          <w:rFonts w:ascii="Times New Roman" w:hAnsi="Times New Roman" w:cs="Times New Roman"/>
          <w:sz w:val="28"/>
          <w:szCs w:val="28"/>
        </w:rPr>
        <w:t xml:space="preserve">   D. J. Konz</w:t>
      </w:r>
      <w:r w:rsidR="00975725">
        <w:rPr>
          <w:rFonts w:ascii="Times New Roman" w:hAnsi="Times New Roman" w:cs="Times New Roman"/>
          <w:sz w:val="28"/>
          <w:szCs w:val="28"/>
        </w:rPr>
        <w:t xml:space="preserve"> explores this in his contribution to </w:t>
      </w:r>
      <w:r w:rsidR="00975725" w:rsidRPr="005133F3">
        <w:rPr>
          <w:rFonts w:ascii="Times New Roman" w:hAnsi="Times New Roman" w:cs="Times New Roman"/>
          <w:i/>
          <w:iCs/>
          <w:sz w:val="28"/>
          <w:szCs w:val="28"/>
        </w:rPr>
        <w:t>Child Theology</w:t>
      </w:r>
      <w:r w:rsidR="00975725">
        <w:rPr>
          <w:rFonts w:ascii="Times New Roman" w:hAnsi="Times New Roman" w:cs="Times New Roman"/>
          <w:sz w:val="28"/>
          <w:szCs w:val="28"/>
        </w:rPr>
        <w:t xml:space="preserve"> (Bunge ed.</w:t>
      </w:r>
      <w:r w:rsidR="005133F3">
        <w:rPr>
          <w:rFonts w:ascii="Times New Roman" w:hAnsi="Times New Roman" w:cs="Times New Roman"/>
          <w:sz w:val="28"/>
          <w:szCs w:val="28"/>
        </w:rPr>
        <w:t xml:space="preserve"> 2021).</w:t>
      </w:r>
      <w:r w:rsidR="005133F3">
        <w:rPr>
          <w:rStyle w:val="EndnoteReference"/>
          <w:rFonts w:ascii="Times New Roman" w:hAnsi="Times New Roman" w:cs="Times New Roman"/>
          <w:sz w:val="28"/>
          <w:szCs w:val="28"/>
        </w:rPr>
        <w:endnoteReference w:id="68"/>
      </w:r>
      <w:r w:rsidR="00975725">
        <w:rPr>
          <w:rFonts w:ascii="Times New Roman" w:hAnsi="Times New Roman" w:cs="Times New Roman"/>
          <w:sz w:val="28"/>
          <w:szCs w:val="28"/>
        </w:rPr>
        <w:t xml:space="preserve"> </w:t>
      </w:r>
    </w:p>
    <w:p w14:paraId="5C65E403" w14:textId="57716A83" w:rsidR="00BB52C1" w:rsidRPr="001A015B" w:rsidRDefault="00DB60C5" w:rsidP="00BC1591">
      <w:pPr>
        <w:jc w:val="both"/>
        <w:rPr>
          <w:rFonts w:ascii="Times New Roman" w:hAnsi="Times New Roman" w:cs="Times New Roman"/>
          <w:sz w:val="28"/>
          <w:szCs w:val="28"/>
        </w:rPr>
      </w:pPr>
      <w:r w:rsidRPr="001A015B">
        <w:rPr>
          <w:rFonts w:ascii="Times New Roman" w:hAnsi="Times New Roman" w:cs="Times New Roman"/>
          <w:sz w:val="28"/>
          <w:szCs w:val="28"/>
        </w:rPr>
        <w:t>T</w:t>
      </w:r>
      <w:r w:rsidR="004C2D7B" w:rsidRPr="001A015B">
        <w:rPr>
          <w:rFonts w:ascii="Times New Roman" w:hAnsi="Times New Roman" w:cs="Times New Roman"/>
          <w:sz w:val="28"/>
          <w:szCs w:val="28"/>
        </w:rPr>
        <w:t>here is also the question of how cultural and religious differences should be</w:t>
      </w:r>
      <w:r w:rsidR="009E79FD" w:rsidRPr="001A015B">
        <w:rPr>
          <w:rFonts w:ascii="Times New Roman" w:hAnsi="Times New Roman" w:cs="Times New Roman"/>
          <w:sz w:val="28"/>
          <w:szCs w:val="28"/>
        </w:rPr>
        <w:t xml:space="preserve"> </w:t>
      </w:r>
      <w:r w:rsidR="009322D7" w:rsidRPr="001A015B">
        <w:rPr>
          <w:rFonts w:ascii="Times New Roman" w:hAnsi="Times New Roman" w:cs="Times New Roman"/>
          <w:sz w:val="28"/>
          <w:szCs w:val="28"/>
        </w:rPr>
        <w:t>approached</w:t>
      </w:r>
      <w:r w:rsidR="00E566B1" w:rsidRPr="001A015B">
        <w:rPr>
          <w:rFonts w:ascii="Times New Roman" w:hAnsi="Times New Roman" w:cs="Times New Roman"/>
          <w:sz w:val="28"/>
          <w:szCs w:val="28"/>
        </w:rPr>
        <w:t>.  What is to one family is biblically informed and appropriate</w:t>
      </w:r>
      <w:r w:rsidR="003C7DC0" w:rsidRPr="001A015B">
        <w:rPr>
          <w:rFonts w:ascii="Times New Roman" w:hAnsi="Times New Roman" w:cs="Times New Roman"/>
          <w:sz w:val="28"/>
          <w:szCs w:val="28"/>
        </w:rPr>
        <w:t xml:space="preserve"> to another may be seen as abuse.</w:t>
      </w:r>
      <w:r w:rsidR="007D476C" w:rsidRPr="001A015B">
        <w:rPr>
          <w:rFonts w:ascii="Times New Roman" w:hAnsi="Times New Roman" w:cs="Times New Roman"/>
          <w:sz w:val="28"/>
          <w:szCs w:val="28"/>
        </w:rPr>
        <w:t xml:space="preserve"> For much of the journey</w:t>
      </w:r>
      <w:r w:rsidR="00BA21CB" w:rsidRPr="001A015B">
        <w:rPr>
          <w:rFonts w:ascii="Times New Roman" w:hAnsi="Times New Roman" w:cs="Times New Roman"/>
          <w:sz w:val="28"/>
          <w:szCs w:val="28"/>
        </w:rPr>
        <w:t xml:space="preserve"> CT has travelled alongside the initiative or project known as “Holistic Child Development”</w:t>
      </w:r>
      <w:r w:rsidR="00C870E0" w:rsidRPr="001A015B">
        <w:rPr>
          <w:rFonts w:ascii="Times New Roman" w:hAnsi="Times New Roman" w:cs="Times New Roman"/>
          <w:sz w:val="28"/>
          <w:szCs w:val="28"/>
        </w:rPr>
        <w:t>, and this is where some of the applied theology has been</w:t>
      </w:r>
      <w:r w:rsidR="00EC1AC5" w:rsidRPr="001A015B">
        <w:rPr>
          <w:rFonts w:ascii="Times New Roman" w:hAnsi="Times New Roman" w:cs="Times New Roman"/>
          <w:sz w:val="28"/>
          <w:szCs w:val="28"/>
        </w:rPr>
        <w:t xml:space="preserve"> undertaken.</w:t>
      </w:r>
      <w:r w:rsidR="00EC1AC5" w:rsidRPr="001A015B">
        <w:rPr>
          <w:rStyle w:val="EndnoteReference"/>
          <w:rFonts w:ascii="Times New Roman" w:hAnsi="Times New Roman" w:cs="Times New Roman"/>
          <w:sz w:val="28"/>
          <w:szCs w:val="28"/>
        </w:rPr>
        <w:endnoteReference w:id="69"/>
      </w:r>
    </w:p>
    <w:p w14:paraId="63AE12BC" w14:textId="687E00FB" w:rsidR="00502ACD" w:rsidRDefault="00502ACD" w:rsidP="001B7BDE">
      <w:pPr>
        <w:pStyle w:val="ListParagraph"/>
        <w:ind w:left="1571"/>
        <w:jc w:val="both"/>
        <w:rPr>
          <w:rFonts w:ascii="Times New Roman" w:hAnsi="Times New Roman" w:cs="Times New Roman"/>
          <w:b/>
          <w:bCs/>
          <w:sz w:val="28"/>
          <w:szCs w:val="28"/>
        </w:rPr>
      </w:pPr>
    </w:p>
    <w:p w14:paraId="5AAE74D7" w14:textId="77777777" w:rsidR="00454D6E" w:rsidRDefault="00454D6E" w:rsidP="001B7BDE">
      <w:pPr>
        <w:pStyle w:val="ListParagraph"/>
        <w:ind w:left="1571"/>
        <w:jc w:val="both"/>
        <w:rPr>
          <w:rFonts w:ascii="Times New Roman" w:hAnsi="Times New Roman" w:cs="Times New Roman"/>
          <w:b/>
          <w:bCs/>
          <w:sz w:val="28"/>
          <w:szCs w:val="28"/>
        </w:rPr>
      </w:pPr>
    </w:p>
    <w:p w14:paraId="37B2FF91" w14:textId="77777777" w:rsidR="00454D6E" w:rsidRDefault="00454D6E" w:rsidP="001B7BDE">
      <w:pPr>
        <w:pStyle w:val="ListParagraph"/>
        <w:ind w:left="1571"/>
        <w:jc w:val="both"/>
        <w:rPr>
          <w:rFonts w:ascii="Times New Roman" w:hAnsi="Times New Roman" w:cs="Times New Roman"/>
          <w:b/>
          <w:bCs/>
          <w:sz w:val="28"/>
          <w:szCs w:val="28"/>
        </w:rPr>
      </w:pPr>
    </w:p>
    <w:p w14:paraId="3AB21D6B" w14:textId="77777777" w:rsidR="00454D6E" w:rsidRDefault="00454D6E" w:rsidP="001B7BDE">
      <w:pPr>
        <w:pStyle w:val="ListParagraph"/>
        <w:ind w:left="1571"/>
        <w:jc w:val="both"/>
        <w:rPr>
          <w:rFonts w:ascii="Times New Roman" w:hAnsi="Times New Roman" w:cs="Times New Roman"/>
          <w:b/>
          <w:bCs/>
          <w:sz w:val="28"/>
          <w:szCs w:val="28"/>
        </w:rPr>
      </w:pPr>
    </w:p>
    <w:p w14:paraId="78232363" w14:textId="77777777" w:rsidR="00454D6E" w:rsidRDefault="00454D6E" w:rsidP="001B7BDE">
      <w:pPr>
        <w:pStyle w:val="ListParagraph"/>
        <w:ind w:left="1571"/>
        <w:jc w:val="both"/>
        <w:rPr>
          <w:rFonts w:ascii="Times New Roman" w:hAnsi="Times New Roman" w:cs="Times New Roman"/>
          <w:b/>
          <w:bCs/>
          <w:sz w:val="28"/>
          <w:szCs w:val="28"/>
        </w:rPr>
      </w:pPr>
    </w:p>
    <w:p w14:paraId="76A984A4" w14:textId="77777777" w:rsidR="00454D6E" w:rsidRDefault="00454D6E" w:rsidP="001B7BDE">
      <w:pPr>
        <w:pStyle w:val="ListParagraph"/>
        <w:ind w:left="1571"/>
        <w:jc w:val="both"/>
        <w:rPr>
          <w:rFonts w:ascii="Times New Roman" w:hAnsi="Times New Roman" w:cs="Times New Roman"/>
          <w:b/>
          <w:bCs/>
          <w:sz w:val="28"/>
          <w:szCs w:val="28"/>
        </w:rPr>
      </w:pPr>
    </w:p>
    <w:p w14:paraId="5974D24C" w14:textId="77777777" w:rsidR="00454D6E" w:rsidRDefault="00454D6E" w:rsidP="001B7BDE">
      <w:pPr>
        <w:pStyle w:val="ListParagraph"/>
        <w:ind w:left="1571"/>
        <w:jc w:val="both"/>
        <w:rPr>
          <w:rFonts w:ascii="Times New Roman" w:hAnsi="Times New Roman" w:cs="Times New Roman"/>
          <w:b/>
          <w:bCs/>
          <w:sz w:val="28"/>
          <w:szCs w:val="28"/>
        </w:rPr>
      </w:pPr>
    </w:p>
    <w:p w14:paraId="39241144" w14:textId="77777777" w:rsidR="00454D6E" w:rsidRDefault="00454D6E" w:rsidP="001B7BDE">
      <w:pPr>
        <w:pStyle w:val="ListParagraph"/>
        <w:ind w:left="1571"/>
        <w:jc w:val="both"/>
        <w:rPr>
          <w:rFonts w:ascii="Times New Roman" w:hAnsi="Times New Roman" w:cs="Times New Roman"/>
          <w:b/>
          <w:bCs/>
          <w:sz w:val="28"/>
          <w:szCs w:val="28"/>
        </w:rPr>
      </w:pPr>
    </w:p>
    <w:p w14:paraId="07A48629" w14:textId="77777777" w:rsidR="00454D6E" w:rsidRPr="001A015B" w:rsidRDefault="00454D6E" w:rsidP="001B7BDE">
      <w:pPr>
        <w:pStyle w:val="ListParagraph"/>
        <w:ind w:left="1571"/>
        <w:jc w:val="both"/>
        <w:rPr>
          <w:rFonts w:ascii="Times New Roman" w:hAnsi="Times New Roman" w:cs="Times New Roman"/>
          <w:b/>
          <w:bCs/>
          <w:sz w:val="28"/>
          <w:szCs w:val="28"/>
        </w:rPr>
      </w:pPr>
    </w:p>
    <w:p w14:paraId="46A963F5" w14:textId="5E07CD15" w:rsidR="00D3049D" w:rsidRPr="001A015B" w:rsidRDefault="00145A98" w:rsidP="0056406B">
      <w:pPr>
        <w:jc w:val="center"/>
        <w:rPr>
          <w:rFonts w:ascii="Times New Roman" w:hAnsi="Times New Roman" w:cs="Times New Roman"/>
          <w:b/>
          <w:bCs/>
          <w:sz w:val="28"/>
          <w:szCs w:val="28"/>
        </w:rPr>
      </w:pPr>
      <w:r w:rsidRPr="001A015B">
        <w:rPr>
          <w:rFonts w:ascii="Times New Roman" w:hAnsi="Times New Roman" w:cs="Times New Roman"/>
          <w:b/>
          <w:bCs/>
          <w:sz w:val="28"/>
          <w:szCs w:val="28"/>
        </w:rPr>
        <w:lastRenderedPageBreak/>
        <w:t xml:space="preserve">IDENTIFYING </w:t>
      </w:r>
      <w:r w:rsidR="00502ACD" w:rsidRPr="001A015B">
        <w:rPr>
          <w:rFonts w:ascii="Times New Roman" w:hAnsi="Times New Roman" w:cs="Times New Roman"/>
          <w:b/>
          <w:bCs/>
          <w:sz w:val="28"/>
          <w:szCs w:val="28"/>
        </w:rPr>
        <w:t>S</w:t>
      </w:r>
      <w:r w:rsidR="0056406B" w:rsidRPr="001A015B">
        <w:rPr>
          <w:rFonts w:ascii="Times New Roman" w:hAnsi="Times New Roman" w:cs="Times New Roman"/>
          <w:b/>
          <w:bCs/>
          <w:sz w:val="28"/>
          <w:szCs w:val="28"/>
        </w:rPr>
        <w:t xml:space="preserve">OME CHALLENGES </w:t>
      </w:r>
      <w:r w:rsidR="00454D6E">
        <w:rPr>
          <w:rFonts w:ascii="Times New Roman" w:hAnsi="Times New Roman" w:cs="Times New Roman"/>
          <w:b/>
          <w:bCs/>
          <w:sz w:val="28"/>
          <w:szCs w:val="28"/>
        </w:rPr>
        <w:t>OF THE PROCESS</w:t>
      </w:r>
    </w:p>
    <w:p w14:paraId="41ED3176" w14:textId="77777777" w:rsidR="001B7BDE" w:rsidRPr="001A015B" w:rsidRDefault="001B7BDE" w:rsidP="00BC1591">
      <w:pPr>
        <w:jc w:val="both"/>
        <w:rPr>
          <w:rFonts w:ascii="Times New Roman" w:hAnsi="Times New Roman" w:cs="Times New Roman"/>
          <w:b/>
          <w:bCs/>
          <w:sz w:val="28"/>
          <w:szCs w:val="28"/>
        </w:rPr>
      </w:pPr>
    </w:p>
    <w:p w14:paraId="402AE45C" w14:textId="3510006D" w:rsidR="00502ACD" w:rsidRPr="001A015B" w:rsidRDefault="001C147C" w:rsidP="00B17ACA">
      <w:pPr>
        <w:jc w:val="center"/>
        <w:rPr>
          <w:rFonts w:ascii="Times New Roman" w:hAnsi="Times New Roman" w:cs="Times New Roman"/>
          <w:b/>
          <w:bCs/>
          <w:sz w:val="28"/>
          <w:szCs w:val="28"/>
        </w:rPr>
      </w:pPr>
      <w:r w:rsidRPr="001A015B">
        <w:rPr>
          <w:rFonts w:ascii="Times New Roman" w:hAnsi="Times New Roman" w:cs="Times New Roman"/>
          <w:b/>
          <w:bCs/>
          <w:sz w:val="28"/>
          <w:szCs w:val="28"/>
        </w:rPr>
        <w:t>Coherent</w:t>
      </w:r>
      <w:r w:rsidR="0040620B" w:rsidRPr="001A015B">
        <w:rPr>
          <w:rFonts w:ascii="Times New Roman" w:hAnsi="Times New Roman" w:cs="Times New Roman"/>
          <w:b/>
          <w:bCs/>
          <w:sz w:val="28"/>
          <w:szCs w:val="28"/>
        </w:rPr>
        <w:t xml:space="preserve"> Identity and Theological Priority</w:t>
      </w:r>
    </w:p>
    <w:p w14:paraId="3E16220E" w14:textId="764EB1F4" w:rsidR="0039330A" w:rsidRPr="001A015B" w:rsidRDefault="0039330A" w:rsidP="004A15FA">
      <w:pPr>
        <w:jc w:val="both"/>
        <w:rPr>
          <w:rFonts w:ascii="Times New Roman" w:hAnsi="Times New Roman" w:cs="Times New Roman"/>
          <w:sz w:val="28"/>
          <w:szCs w:val="28"/>
        </w:rPr>
      </w:pPr>
      <w:r w:rsidRPr="001A015B">
        <w:rPr>
          <w:rFonts w:ascii="Times New Roman" w:hAnsi="Times New Roman" w:cs="Times New Roman"/>
          <w:sz w:val="28"/>
          <w:szCs w:val="28"/>
        </w:rPr>
        <w:t>It is not clear that in the small core of CTM or in the wider network the questions of coherent identity and theological priority were ever seriously discussed.  Various individual contributions were made</w:t>
      </w:r>
      <w:r w:rsidR="00F35AA4" w:rsidRPr="001A015B">
        <w:rPr>
          <w:rFonts w:ascii="Times New Roman" w:hAnsi="Times New Roman" w:cs="Times New Roman"/>
          <w:sz w:val="28"/>
          <w:szCs w:val="28"/>
        </w:rPr>
        <w:t xml:space="preserve">, for example </w:t>
      </w:r>
      <w:r w:rsidRPr="001A015B">
        <w:rPr>
          <w:rFonts w:ascii="Times New Roman" w:hAnsi="Times New Roman" w:cs="Times New Roman"/>
          <w:sz w:val="28"/>
          <w:szCs w:val="28"/>
        </w:rPr>
        <w:t>D</w:t>
      </w:r>
      <w:r w:rsidR="00F35AA4" w:rsidRPr="001A015B">
        <w:rPr>
          <w:rFonts w:ascii="Times New Roman" w:hAnsi="Times New Roman" w:cs="Times New Roman"/>
          <w:sz w:val="28"/>
          <w:szCs w:val="28"/>
        </w:rPr>
        <w:t>.</w:t>
      </w:r>
      <w:r w:rsidRPr="001A015B">
        <w:rPr>
          <w:rFonts w:ascii="Times New Roman" w:hAnsi="Times New Roman" w:cs="Times New Roman"/>
          <w:sz w:val="28"/>
          <w:szCs w:val="28"/>
        </w:rPr>
        <w:t>J</w:t>
      </w:r>
      <w:r w:rsidR="00F35AA4" w:rsidRPr="001A015B">
        <w:rPr>
          <w:rFonts w:ascii="Times New Roman" w:hAnsi="Times New Roman" w:cs="Times New Roman"/>
          <w:sz w:val="28"/>
          <w:szCs w:val="28"/>
        </w:rPr>
        <w:t>. Konz</w:t>
      </w:r>
      <w:r w:rsidRPr="001A015B">
        <w:rPr>
          <w:rFonts w:ascii="Times New Roman" w:hAnsi="Times New Roman" w:cs="Times New Roman"/>
          <w:sz w:val="28"/>
          <w:szCs w:val="28"/>
        </w:rPr>
        <w:t xml:space="preserve">’s </w:t>
      </w:r>
      <w:r w:rsidR="00542A9A" w:rsidRPr="001A015B">
        <w:rPr>
          <w:rFonts w:ascii="Times New Roman" w:hAnsi="Times New Roman" w:cs="Times New Roman"/>
          <w:sz w:val="28"/>
          <w:szCs w:val="28"/>
        </w:rPr>
        <w:t>development of the concept of</w:t>
      </w:r>
      <w:r w:rsidR="00F35AA4" w:rsidRPr="001A015B">
        <w:rPr>
          <w:rFonts w:ascii="Times New Roman" w:hAnsi="Times New Roman" w:cs="Times New Roman"/>
          <w:sz w:val="28"/>
          <w:szCs w:val="28"/>
        </w:rPr>
        <w:t xml:space="preserve"> “</w:t>
      </w:r>
      <w:r w:rsidRPr="001A015B">
        <w:rPr>
          <w:rFonts w:ascii="Times New Roman" w:hAnsi="Times New Roman" w:cs="Times New Roman"/>
          <w:sz w:val="28"/>
          <w:szCs w:val="28"/>
        </w:rPr>
        <w:t>child-a</w:t>
      </w:r>
      <w:r w:rsidR="00F35AA4" w:rsidRPr="001A015B">
        <w:rPr>
          <w:rFonts w:ascii="Times New Roman" w:hAnsi="Times New Roman" w:cs="Times New Roman"/>
          <w:sz w:val="28"/>
          <w:szCs w:val="28"/>
        </w:rPr>
        <w:t>ttentive”</w:t>
      </w:r>
      <w:r w:rsidRPr="001A015B">
        <w:rPr>
          <w:rFonts w:ascii="Times New Roman" w:hAnsi="Times New Roman" w:cs="Times New Roman"/>
          <w:sz w:val="28"/>
          <w:szCs w:val="28"/>
        </w:rPr>
        <w:t xml:space="preserve"> theology</w:t>
      </w:r>
      <w:r w:rsidR="00542A9A" w:rsidRPr="001A015B">
        <w:rPr>
          <w:rFonts w:ascii="Times New Roman" w:hAnsi="Times New Roman" w:cs="Times New Roman"/>
          <w:sz w:val="28"/>
          <w:szCs w:val="28"/>
        </w:rPr>
        <w:t>,</w:t>
      </w:r>
      <w:r w:rsidRPr="001A015B">
        <w:rPr>
          <w:rFonts w:ascii="Times New Roman" w:hAnsi="Times New Roman" w:cs="Times New Roman"/>
          <w:sz w:val="28"/>
          <w:szCs w:val="28"/>
        </w:rPr>
        <w:t xml:space="preserve"> but they remained individual moments.  </w:t>
      </w:r>
    </w:p>
    <w:p w14:paraId="1708A99C" w14:textId="77777777" w:rsidR="00136AE0" w:rsidRDefault="009F269B" w:rsidP="009F269B">
      <w:pPr>
        <w:jc w:val="both"/>
        <w:rPr>
          <w:rFonts w:ascii="Times New Roman" w:hAnsi="Times New Roman" w:cs="Times New Roman"/>
          <w:sz w:val="28"/>
          <w:szCs w:val="28"/>
        </w:rPr>
      </w:pPr>
      <w:r w:rsidRPr="001A015B">
        <w:rPr>
          <w:rFonts w:ascii="Times New Roman" w:hAnsi="Times New Roman" w:cs="Times New Roman"/>
          <w:sz w:val="28"/>
          <w:szCs w:val="28"/>
        </w:rPr>
        <w:t xml:space="preserve">The </w:t>
      </w:r>
      <w:r w:rsidR="00542A9A" w:rsidRPr="001A015B">
        <w:rPr>
          <w:rFonts w:ascii="Times New Roman" w:hAnsi="Times New Roman" w:cs="Times New Roman"/>
          <w:sz w:val="28"/>
          <w:szCs w:val="28"/>
        </w:rPr>
        <w:t xml:space="preserve">concept </w:t>
      </w:r>
      <w:r w:rsidR="00422B07" w:rsidRPr="001A015B">
        <w:rPr>
          <w:rFonts w:ascii="Times New Roman" w:hAnsi="Times New Roman" w:cs="Times New Roman"/>
          <w:sz w:val="28"/>
          <w:szCs w:val="28"/>
        </w:rPr>
        <w:t xml:space="preserve">CT, </w:t>
      </w:r>
      <w:r w:rsidR="00542A9A" w:rsidRPr="001A015B">
        <w:rPr>
          <w:rFonts w:ascii="Times New Roman" w:hAnsi="Times New Roman" w:cs="Times New Roman"/>
          <w:sz w:val="28"/>
          <w:szCs w:val="28"/>
        </w:rPr>
        <w:t>and</w:t>
      </w:r>
      <w:r w:rsidR="00422B07" w:rsidRPr="001A015B">
        <w:rPr>
          <w:rFonts w:ascii="Times New Roman" w:hAnsi="Times New Roman" w:cs="Times New Roman"/>
          <w:sz w:val="28"/>
          <w:szCs w:val="28"/>
        </w:rPr>
        <w:t xml:space="preserve"> the associated </w:t>
      </w:r>
      <w:r w:rsidRPr="001A015B">
        <w:rPr>
          <w:rFonts w:ascii="Times New Roman" w:hAnsi="Times New Roman" w:cs="Times New Roman"/>
          <w:sz w:val="28"/>
          <w:szCs w:val="28"/>
        </w:rPr>
        <w:t>movement</w:t>
      </w:r>
      <w:r w:rsidR="00422B07" w:rsidRPr="001A015B">
        <w:rPr>
          <w:rFonts w:ascii="Times New Roman" w:hAnsi="Times New Roman" w:cs="Times New Roman"/>
          <w:sz w:val="28"/>
          <w:szCs w:val="28"/>
        </w:rPr>
        <w:t>, CTM</w:t>
      </w:r>
      <w:r w:rsidRPr="001A015B">
        <w:rPr>
          <w:rFonts w:ascii="Times New Roman" w:hAnsi="Times New Roman" w:cs="Times New Roman"/>
          <w:sz w:val="28"/>
          <w:szCs w:val="28"/>
        </w:rPr>
        <w:t xml:space="preserve">, if </w:t>
      </w:r>
      <w:r w:rsidR="00422B07" w:rsidRPr="001A015B">
        <w:rPr>
          <w:rFonts w:ascii="Times New Roman" w:hAnsi="Times New Roman" w:cs="Times New Roman"/>
          <w:sz w:val="28"/>
          <w:szCs w:val="28"/>
        </w:rPr>
        <w:t>they were to</w:t>
      </w:r>
      <w:r w:rsidRPr="001A015B">
        <w:rPr>
          <w:rFonts w:ascii="Times New Roman" w:hAnsi="Times New Roman" w:cs="Times New Roman"/>
          <w:sz w:val="28"/>
          <w:szCs w:val="28"/>
        </w:rPr>
        <w:t xml:space="preserve"> exist </w:t>
      </w:r>
      <w:r w:rsidR="00422B07" w:rsidRPr="001A015B">
        <w:rPr>
          <w:rFonts w:ascii="Times New Roman" w:hAnsi="Times New Roman" w:cs="Times New Roman"/>
          <w:sz w:val="28"/>
          <w:szCs w:val="28"/>
        </w:rPr>
        <w:t>and take root,</w:t>
      </w:r>
      <w:r w:rsidRPr="001A015B">
        <w:rPr>
          <w:rFonts w:ascii="Times New Roman" w:hAnsi="Times New Roman" w:cs="Times New Roman"/>
          <w:sz w:val="28"/>
          <w:szCs w:val="28"/>
        </w:rPr>
        <w:t xml:space="preserve"> had to find some identity</w:t>
      </w:r>
      <w:r w:rsidR="00422B07" w:rsidRPr="001A015B">
        <w:rPr>
          <w:rFonts w:ascii="Times New Roman" w:hAnsi="Times New Roman" w:cs="Times New Roman"/>
          <w:sz w:val="28"/>
          <w:szCs w:val="28"/>
        </w:rPr>
        <w:t>.  The term CT was chosen</w:t>
      </w:r>
      <w:r w:rsidR="00F179F8" w:rsidRPr="001A015B">
        <w:rPr>
          <w:rFonts w:ascii="Times New Roman" w:hAnsi="Times New Roman" w:cs="Times New Roman"/>
          <w:sz w:val="28"/>
          <w:szCs w:val="28"/>
        </w:rPr>
        <w:t xml:space="preserve"> </w:t>
      </w:r>
      <w:r w:rsidRPr="001A015B">
        <w:rPr>
          <w:rFonts w:ascii="Times New Roman" w:hAnsi="Times New Roman" w:cs="Times New Roman"/>
          <w:sz w:val="28"/>
          <w:szCs w:val="28"/>
        </w:rPr>
        <w:t xml:space="preserve">in default of any better label.  What was done could not have been ventured, if we had ducked the challenge of the </w:t>
      </w:r>
      <w:r w:rsidRPr="001A015B">
        <w:rPr>
          <w:rFonts w:ascii="Times New Roman" w:hAnsi="Times New Roman" w:cs="Times New Roman"/>
          <w:i/>
          <w:iCs/>
          <w:sz w:val="28"/>
          <w:szCs w:val="28"/>
        </w:rPr>
        <w:t xml:space="preserve">idea </w:t>
      </w:r>
      <w:r w:rsidRPr="001A015B">
        <w:rPr>
          <w:rFonts w:ascii="Times New Roman" w:hAnsi="Times New Roman" w:cs="Times New Roman"/>
          <w:sz w:val="28"/>
          <w:szCs w:val="28"/>
        </w:rPr>
        <w:t xml:space="preserve">of Child Theology, and accepted </w:t>
      </w:r>
      <w:r w:rsidR="00F179F8" w:rsidRPr="001A015B">
        <w:rPr>
          <w:rFonts w:ascii="Times New Roman" w:hAnsi="Times New Roman" w:cs="Times New Roman"/>
          <w:sz w:val="28"/>
          <w:szCs w:val="28"/>
        </w:rPr>
        <w:t xml:space="preserve">instead </w:t>
      </w:r>
      <w:r w:rsidRPr="001A015B">
        <w:rPr>
          <w:rFonts w:ascii="Times New Roman" w:hAnsi="Times New Roman" w:cs="Times New Roman"/>
          <w:sz w:val="28"/>
          <w:szCs w:val="28"/>
        </w:rPr>
        <w:t xml:space="preserve">that there are many Child Theologies, and they all have prizes.   That might be a good way of building a broad church, and of doing capacious historical theology, but the question </w:t>
      </w:r>
      <w:r w:rsidRPr="001A015B">
        <w:rPr>
          <w:rFonts w:ascii="Times New Roman" w:hAnsi="Times New Roman" w:cs="Times New Roman"/>
          <w:i/>
          <w:iCs/>
          <w:sz w:val="28"/>
          <w:szCs w:val="28"/>
        </w:rPr>
        <w:t>What here and now are we to believe and live for?</w:t>
      </w:r>
      <w:r w:rsidRPr="001A015B">
        <w:rPr>
          <w:rFonts w:ascii="Times New Roman" w:hAnsi="Times New Roman" w:cs="Times New Roman"/>
          <w:sz w:val="28"/>
          <w:szCs w:val="28"/>
        </w:rPr>
        <w:t xml:space="preserve"> blows the whistle on academic games and comfortable religiosity.  </w:t>
      </w:r>
    </w:p>
    <w:p w14:paraId="2AF8E5F8" w14:textId="0316F9FF" w:rsidR="009F269B" w:rsidRPr="001A015B" w:rsidRDefault="009F269B" w:rsidP="009F269B">
      <w:pPr>
        <w:jc w:val="both"/>
        <w:rPr>
          <w:rFonts w:ascii="Times New Roman" w:hAnsi="Times New Roman" w:cs="Times New Roman"/>
          <w:sz w:val="28"/>
          <w:szCs w:val="28"/>
        </w:rPr>
      </w:pPr>
      <w:r w:rsidRPr="001A015B">
        <w:rPr>
          <w:rFonts w:ascii="Times New Roman" w:hAnsi="Times New Roman" w:cs="Times New Roman"/>
          <w:sz w:val="28"/>
          <w:szCs w:val="28"/>
        </w:rPr>
        <w:t xml:space="preserve">Theology lives now or not at all; </w:t>
      </w:r>
      <w:r w:rsidR="00136AE0">
        <w:rPr>
          <w:rFonts w:ascii="Times New Roman" w:hAnsi="Times New Roman" w:cs="Times New Roman"/>
          <w:sz w:val="28"/>
          <w:szCs w:val="28"/>
        </w:rPr>
        <w:t>it</w:t>
      </w:r>
      <w:r w:rsidRPr="001A015B">
        <w:rPr>
          <w:rFonts w:ascii="Times New Roman" w:hAnsi="Times New Roman" w:cs="Times New Roman"/>
          <w:sz w:val="28"/>
          <w:szCs w:val="28"/>
        </w:rPr>
        <w:t xml:space="preserve"> does not relive past ventures, however much it knows about and learns from them.  For past theology lacks one essential component, it evades responsibility, which comes to anyone who hears the call of the living God, and says, </w:t>
      </w:r>
      <w:r w:rsidRPr="001A015B">
        <w:rPr>
          <w:rFonts w:ascii="Times New Roman" w:hAnsi="Times New Roman" w:cs="Times New Roman"/>
          <w:i/>
          <w:iCs/>
          <w:sz w:val="28"/>
          <w:szCs w:val="28"/>
        </w:rPr>
        <w:t xml:space="preserve">Here </w:t>
      </w:r>
      <w:r w:rsidRPr="001A015B">
        <w:rPr>
          <w:rFonts w:ascii="Times New Roman" w:hAnsi="Times New Roman" w:cs="Times New Roman"/>
          <w:sz w:val="28"/>
          <w:szCs w:val="28"/>
        </w:rPr>
        <w:t>I am, Lord.  To take shelter in historical theology is to want to stay up the mountain, with Jesus and Elijah and Moses, how ‘good’ that is, and to refuse to go down with Jesus to the place where faith is called for</w:t>
      </w:r>
      <w:r w:rsidR="007B3875" w:rsidRPr="001A015B">
        <w:rPr>
          <w:rFonts w:ascii="Times New Roman" w:hAnsi="Times New Roman" w:cs="Times New Roman"/>
          <w:sz w:val="28"/>
          <w:szCs w:val="28"/>
        </w:rPr>
        <w:t xml:space="preserve"> and tested ruthlessly</w:t>
      </w:r>
      <w:r w:rsidRPr="001A015B">
        <w:rPr>
          <w:rFonts w:ascii="Times New Roman" w:hAnsi="Times New Roman" w:cs="Times New Roman"/>
          <w:sz w:val="28"/>
          <w:szCs w:val="28"/>
        </w:rPr>
        <w:t xml:space="preserve">.  </w:t>
      </w:r>
    </w:p>
    <w:p w14:paraId="4247A6A0" w14:textId="0A03203A" w:rsidR="009F269B" w:rsidRPr="001A015B" w:rsidRDefault="003518A7" w:rsidP="009F269B">
      <w:pPr>
        <w:jc w:val="both"/>
        <w:rPr>
          <w:rFonts w:ascii="Times New Roman" w:hAnsi="Times New Roman" w:cs="Times New Roman"/>
          <w:sz w:val="28"/>
          <w:szCs w:val="28"/>
        </w:rPr>
      </w:pPr>
      <w:r w:rsidRPr="001A015B">
        <w:rPr>
          <w:rFonts w:ascii="Times New Roman" w:hAnsi="Times New Roman" w:cs="Times New Roman"/>
          <w:sz w:val="28"/>
          <w:szCs w:val="28"/>
        </w:rPr>
        <w:t>This helps to explain why</w:t>
      </w:r>
      <w:r w:rsidRPr="001A015B">
        <w:rPr>
          <w:rFonts w:ascii="Times New Roman" w:hAnsi="Times New Roman" w:cs="Times New Roman"/>
          <w:i/>
          <w:iCs/>
          <w:sz w:val="28"/>
          <w:szCs w:val="28"/>
        </w:rPr>
        <w:t xml:space="preserve"> </w:t>
      </w:r>
      <w:r w:rsidR="009F269B" w:rsidRPr="001A015B">
        <w:rPr>
          <w:rFonts w:ascii="Times New Roman" w:hAnsi="Times New Roman" w:cs="Times New Roman"/>
          <w:i/>
          <w:iCs/>
          <w:sz w:val="28"/>
          <w:szCs w:val="28"/>
        </w:rPr>
        <w:t>Entry Point</w:t>
      </w:r>
      <w:r w:rsidR="0005784A">
        <w:rPr>
          <w:rFonts w:ascii="Times New Roman" w:hAnsi="Times New Roman" w:cs="Times New Roman"/>
          <w:i/>
          <w:iCs/>
          <w:sz w:val="28"/>
          <w:szCs w:val="28"/>
        </w:rPr>
        <w:t>,</w:t>
      </w:r>
      <w:r w:rsidR="009F269B" w:rsidRPr="001A015B">
        <w:rPr>
          <w:rFonts w:ascii="Times New Roman" w:hAnsi="Times New Roman" w:cs="Times New Roman"/>
          <w:i/>
          <w:iCs/>
          <w:sz w:val="28"/>
          <w:szCs w:val="28"/>
        </w:rPr>
        <w:t xml:space="preserve"> </w:t>
      </w:r>
      <w:r w:rsidR="008C5C6B" w:rsidRPr="008C5C6B">
        <w:rPr>
          <w:rFonts w:ascii="Times New Roman" w:hAnsi="Times New Roman" w:cs="Times New Roman"/>
          <w:sz w:val="28"/>
          <w:szCs w:val="28"/>
        </w:rPr>
        <w:t>the book commissioned in Penang,</w:t>
      </w:r>
      <w:r w:rsidR="008C5C6B">
        <w:rPr>
          <w:rFonts w:ascii="Times New Roman" w:hAnsi="Times New Roman" w:cs="Times New Roman"/>
          <w:i/>
          <w:iCs/>
          <w:sz w:val="28"/>
          <w:szCs w:val="28"/>
        </w:rPr>
        <w:t xml:space="preserve"> </w:t>
      </w:r>
      <w:r w:rsidRPr="001A015B">
        <w:rPr>
          <w:rFonts w:ascii="Times New Roman" w:hAnsi="Times New Roman" w:cs="Times New Roman"/>
          <w:sz w:val="28"/>
          <w:szCs w:val="28"/>
        </w:rPr>
        <w:t xml:space="preserve">was </w:t>
      </w:r>
      <w:r w:rsidR="0005784A">
        <w:rPr>
          <w:rFonts w:ascii="Times New Roman" w:hAnsi="Times New Roman" w:cs="Times New Roman"/>
          <w:sz w:val="28"/>
          <w:szCs w:val="28"/>
        </w:rPr>
        <w:t>sub-titled</w:t>
      </w:r>
      <w:r w:rsidRPr="001A015B">
        <w:rPr>
          <w:rFonts w:ascii="Times New Roman" w:hAnsi="Times New Roman" w:cs="Times New Roman"/>
          <w:sz w:val="28"/>
          <w:szCs w:val="28"/>
        </w:rPr>
        <w:t xml:space="preserve"> </w:t>
      </w:r>
      <w:r w:rsidR="009F269B" w:rsidRPr="001A015B">
        <w:rPr>
          <w:rFonts w:ascii="Times New Roman" w:hAnsi="Times New Roman" w:cs="Times New Roman"/>
          <w:i/>
          <w:iCs/>
          <w:sz w:val="28"/>
          <w:szCs w:val="28"/>
        </w:rPr>
        <w:t>An Essay Toward Child Theology.</w:t>
      </w:r>
      <w:r w:rsidR="009F269B" w:rsidRPr="001A015B">
        <w:rPr>
          <w:rFonts w:ascii="Times New Roman" w:hAnsi="Times New Roman" w:cs="Times New Roman"/>
          <w:sz w:val="28"/>
          <w:szCs w:val="28"/>
        </w:rPr>
        <w:t xml:space="preserve">   </w:t>
      </w:r>
      <w:r w:rsidR="00B17ACA">
        <w:rPr>
          <w:rFonts w:ascii="Times New Roman" w:hAnsi="Times New Roman" w:cs="Times New Roman"/>
          <w:sz w:val="28"/>
          <w:szCs w:val="28"/>
        </w:rPr>
        <w:t>It</w:t>
      </w:r>
      <w:r w:rsidR="006D3DDD" w:rsidRPr="001A015B">
        <w:rPr>
          <w:rFonts w:ascii="Times New Roman" w:hAnsi="Times New Roman" w:cs="Times New Roman"/>
          <w:sz w:val="28"/>
          <w:szCs w:val="28"/>
        </w:rPr>
        <w:t xml:space="preserve"> </w:t>
      </w:r>
      <w:r w:rsidR="009F269B" w:rsidRPr="001A015B">
        <w:rPr>
          <w:rFonts w:ascii="Times New Roman" w:hAnsi="Times New Roman" w:cs="Times New Roman"/>
          <w:sz w:val="28"/>
          <w:szCs w:val="28"/>
        </w:rPr>
        <w:t xml:space="preserve">kept some faith with the original commission, to write a </w:t>
      </w:r>
      <w:r w:rsidR="00944E20" w:rsidRPr="001A015B">
        <w:rPr>
          <w:rFonts w:ascii="Times New Roman" w:hAnsi="Times New Roman" w:cs="Times New Roman"/>
          <w:sz w:val="28"/>
          <w:szCs w:val="28"/>
        </w:rPr>
        <w:t>C</w:t>
      </w:r>
      <w:r w:rsidR="009F269B" w:rsidRPr="001A015B">
        <w:rPr>
          <w:rFonts w:ascii="Times New Roman" w:hAnsi="Times New Roman" w:cs="Times New Roman"/>
          <w:sz w:val="28"/>
          <w:szCs w:val="28"/>
        </w:rPr>
        <w:t xml:space="preserve">hild </w:t>
      </w:r>
      <w:r w:rsidR="00944E20" w:rsidRPr="001A015B">
        <w:rPr>
          <w:rFonts w:ascii="Times New Roman" w:hAnsi="Times New Roman" w:cs="Times New Roman"/>
          <w:sz w:val="28"/>
          <w:szCs w:val="28"/>
        </w:rPr>
        <w:t>T</w:t>
      </w:r>
      <w:r w:rsidR="009F269B" w:rsidRPr="001A015B">
        <w:rPr>
          <w:rFonts w:ascii="Times New Roman" w:hAnsi="Times New Roman" w:cs="Times New Roman"/>
          <w:sz w:val="28"/>
          <w:szCs w:val="28"/>
        </w:rPr>
        <w:t xml:space="preserve">heology, but apologises, not so much for </w:t>
      </w:r>
      <w:r w:rsidR="00B17ACA">
        <w:rPr>
          <w:rFonts w:ascii="Times New Roman" w:hAnsi="Times New Roman" w:cs="Times New Roman"/>
          <w:sz w:val="28"/>
          <w:szCs w:val="28"/>
        </w:rPr>
        <w:t>a</w:t>
      </w:r>
      <w:r w:rsidR="009F269B" w:rsidRPr="001A015B">
        <w:rPr>
          <w:rFonts w:ascii="Times New Roman" w:hAnsi="Times New Roman" w:cs="Times New Roman"/>
          <w:sz w:val="28"/>
          <w:szCs w:val="28"/>
        </w:rPr>
        <w:t xml:space="preserve"> failure to do that, as for the elusiveness of child theology.  It might be there, but if it isn’t</w:t>
      </w:r>
      <w:r w:rsidR="00944E20" w:rsidRPr="001A015B">
        <w:rPr>
          <w:rFonts w:ascii="Times New Roman" w:hAnsi="Times New Roman" w:cs="Times New Roman"/>
          <w:sz w:val="28"/>
          <w:szCs w:val="28"/>
        </w:rPr>
        <w:t>,</w:t>
      </w:r>
      <w:r w:rsidR="009F269B" w:rsidRPr="001A015B">
        <w:rPr>
          <w:rFonts w:ascii="Times New Roman" w:hAnsi="Times New Roman" w:cs="Times New Roman"/>
          <w:sz w:val="28"/>
          <w:szCs w:val="28"/>
        </w:rPr>
        <w:t xml:space="preserve"> the door to the kingdom of God is still open for us, when we become humble as this child, and receive her.   </w:t>
      </w:r>
    </w:p>
    <w:p w14:paraId="53ED3400" w14:textId="77777777" w:rsidR="001C147C" w:rsidRPr="001A015B" w:rsidRDefault="001C147C" w:rsidP="00BC1591">
      <w:pPr>
        <w:jc w:val="both"/>
        <w:rPr>
          <w:rFonts w:ascii="Times New Roman" w:hAnsi="Times New Roman" w:cs="Times New Roman"/>
          <w:b/>
          <w:bCs/>
          <w:sz w:val="28"/>
          <w:szCs w:val="28"/>
        </w:rPr>
      </w:pPr>
    </w:p>
    <w:p w14:paraId="7F0E105A" w14:textId="49EAE8AE" w:rsidR="00E34AB5" w:rsidRPr="001A015B" w:rsidRDefault="0056406B" w:rsidP="00B17ACA">
      <w:pPr>
        <w:jc w:val="center"/>
        <w:rPr>
          <w:rFonts w:ascii="Times New Roman" w:hAnsi="Times New Roman" w:cs="Times New Roman"/>
          <w:b/>
          <w:bCs/>
          <w:sz w:val="28"/>
          <w:szCs w:val="28"/>
        </w:rPr>
      </w:pPr>
      <w:r w:rsidRPr="001A015B">
        <w:rPr>
          <w:rFonts w:ascii="Times New Roman" w:hAnsi="Times New Roman" w:cs="Times New Roman"/>
          <w:b/>
          <w:bCs/>
          <w:sz w:val="28"/>
          <w:szCs w:val="28"/>
        </w:rPr>
        <w:t>A</w:t>
      </w:r>
      <w:r w:rsidR="00E34AB5" w:rsidRPr="001A015B">
        <w:rPr>
          <w:rFonts w:ascii="Times New Roman" w:hAnsi="Times New Roman" w:cs="Times New Roman"/>
          <w:b/>
          <w:bCs/>
          <w:sz w:val="28"/>
          <w:szCs w:val="28"/>
        </w:rPr>
        <w:t xml:space="preserve"> Difficulty in establishing Critical Mass</w:t>
      </w:r>
    </w:p>
    <w:p w14:paraId="456E26E1" w14:textId="77777777" w:rsidR="002A7DD6" w:rsidRPr="001A015B" w:rsidRDefault="008D7C0F" w:rsidP="00BC1591">
      <w:pPr>
        <w:jc w:val="both"/>
        <w:rPr>
          <w:rFonts w:ascii="Times New Roman" w:hAnsi="Times New Roman" w:cs="Times New Roman"/>
          <w:sz w:val="28"/>
          <w:szCs w:val="28"/>
        </w:rPr>
      </w:pPr>
      <w:r w:rsidRPr="001A015B">
        <w:rPr>
          <w:rFonts w:ascii="Times New Roman" w:hAnsi="Times New Roman" w:cs="Times New Roman"/>
          <w:sz w:val="28"/>
          <w:szCs w:val="28"/>
        </w:rPr>
        <w:t>Buoyed by the way liberation and contextual theologies had over time</w:t>
      </w:r>
      <w:r w:rsidR="007F09D5" w:rsidRPr="001A015B">
        <w:rPr>
          <w:rFonts w:ascii="Times New Roman" w:hAnsi="Times New Roman" w:cs="Times New Roman"/>
          <w:sz w:val="28"/>
          <w:szCs w:val="28"/>
        </w:rPr>
        <w:t xml:space="preserve"> formed, and</w:t>
      </w:r>
      <w:r w:rsidRPr="001A015B">
        <w:rPr>
          <w:rFonts w:ascii="Times New Roman" w:hAnsi="Times New Roman" w:cs="Times New Roman"/>
          <w:sz w:val="28"/>
          <w:szCs w:val="28"/>
        </w:rPr>
        <w:t xml:space="preserve"> gained a hearing</w:t>
      </w:r>
      <w:r w:rsidR="007F09D5" w:rsidRPr="001A015B">
        <w:rPr>
          <w:rFonts w:ascii="Times New Roman" w:hAnsi="Times New Roman" w:cs="Times New Roman"/>
          <w:sz w:val="28"/>
          <w:szCs w:val="28"/>
        </w:rPr>
        <w:t>, it has been surprising to some engaged in CT</w:t>
      </w:r>
      <w:r w:rsidR="00391D0F" w:rsidRPr="001A015B">
        <w:rPr>
          <w:rFonts w:ascii="Times New Roman" w:hAnsi="Times New Roman" w:cs="Times New Roman"/>
          <w:sz w:val="28"/>
          <w:szCs w:val="28"/>
        </w:rPr>
        <w:t xml:space="preserve"> how difficult it has been to establish a critical mass. </w:t>
      </w:r>
      <w:r w:rsidR="002C0285" w:rsidRPr="001A015B">
        <w:rPr>
          <w:rFonts w:ascii="Times New Roman" w:hAnsi="Times New Roman" w:cs="Times New Roman"/>
          <w:sz w:val="28"/>
          <w:szCs w:val="28"/>
        </w:rPr>
        <w:t>It may be that the Christian activists committed to helping, being alongside and rescuing children, will</w:t>
      </w:r>
      <w:r w:rsidR="00CA792A" w:rsidRPr="001A015B">
        <w:rPr>
          <w:rFonts w:ascii="Times New Roman" w:hAnsi="Times New Roman" w:cs="Times New Roman"/>
          <w:sz w:val="28"/>
          <w:szCs w:val="28"/>
        </w:rPr>
        <w:t xml:space="preserve"> rarely if ever see time spent on theological reflection as justified.</w:t>
      </w:r>
    </w:p>
    <w:p w14:paraId="33E84C99" w14:textId="77777777" w:rsidR="00C01FE8" w:rsidRPr="001A015B" w:rsidRDefault="002A7DD6" w:rsidP="00BC1591">
      <w:pPr>
        <w:jc w:val="both"/>
        <w:rPr>
          <w:rFonts w:ascii="Times New Roman" w:hAnsi="Times New Roman" w:cs="Times New Roman"/>
          <w:sz w:val="28"/>
          <w:szCs w:val="28"/>
        </w:rPr>
      </w:pPr>
      <w:r w:rsidRPr="001A015B">
        <w:rPr>
          <w:rFonts w:ascii="Times New Roman" w:hAnsi="Times New Roman" w:cs="Times New Roman"/>
          <w:sz w:val="28"/>
          <w:szCs w:val="28"/>
        </w:rPr>
        <w:lastRenderedPageBreak/>
        <w:t>The absence of children in the process for the reasons outlined above may be a contributory factor in this</w:t>
      </w:r>
      <w:r w:rsidR="00C01FE8" w:rsidRPr="001A015B">
        <w:rPr>
          <w:rFonts w:ascii="Times New Roman" w:hAnsi="Times New Roman" w:cs="Times New Roman"/>
          <w:sz w:val="28"/>
          <w:szCs w:val="28"/>
        </w:rPr>
        <w:t>.</w:t>
      </w:r>
    </w:p>
    <w:p w14:paraId="666BDB1B" w14:textId="6BB5D0E5" w:rsidR="008D7C0F" w:rsidRPr="001A015B" w:rsidRDefault="00C01FE8" w:rsidP="00BC1591">
      <w:pPr>
        <w:jc w:val="both"/>
        <w:rPr>
          <w:rFonts w:ascii="Times New Roman" w:hAnsi="Times New Roman" w:cs="Times New Roman"/>
          <w:sz w:val="28"/>
          <w:szCs w:val="28"/>
        </w:rPr>
      </w:pPr>
      <w:r w:rsidRPr="001A015B">
        <w:rPr>
          <w:rFonts w:ascii="Times New Roman" w:hAnsi="Times New Roman" w:cs="Times New Roman"/>
          <w:sz w:val="28"/>
          <w:szCs w:val="28"/>
        </w:rPr>
        <w:t>And perhaps critical mass is a temptation…</w:t>
      </w:r>
      <w:r w:rsidR="00496D10" w:rsidRPr="001A015B">
        <w:rPr>
          <w:rFonts w:ascii="Times New Roman" w:hAnsi="Times New Roman" w:cs="Times New Roman"/>
          <w:sz w:val="28"/>
          <w:szCs w:val="28"/>
        </w:rPr>
        <w:t>What if the locus standi of CT is on the fringes and margins</w:t>
      </w:r>
      <w:r w:rsidR="00BB27F0" w:rsidRPr="001A015B">
        <w:rPr>
          <w:rFonts w:ascii="Times New Roman" w:hAnsi="Times New Roman" w:cs="Times New Roman"/>
          <w:sz w:val="28"/>
          <w:szCs w:val="28"/>
        </w:rPr>
        <w:t>?</w:t>
      </w:r>
      <w:r w:rsidR="00391D0F" w:rsidRPr="001A015B">
        <w:rPr>
          <w:rFonts w:ascii="Times New Roman" w:hAnsi="Times New Roman" w:cs="Times New Roman"/>
          <w:sz w:val="28"/>
          <w:szCs w:val="28"/>
        </w:rPr>
        <w:t xml:space="preserve"> </w:t>
      </w:r>
    </w:p>
    <w:p w14:paraId="5B919DB5" w14:textId="0EA9B4DF" w:rsidR="000E5245" w:rsidRPr="001A015B" w:rsidRDefault="000E5245" w:rsidP="000E5245">
      <w:pPr>
        <w:jc w:val="both"/>
        <w:rPr>
          <w:rFonts w:ascii="Times New Roman" w:hAnsi="Times New Roman" w:cs="Times New Roman"/>
          <w:sz w:val="28"/>
          <w:szCs w:val="28"/>
        </w:rPr>
      </w:pPr>
      <w:r w:rsidRPr="001A015B">
        <w:rPr>
          <w:rFonts w:ascii="Times New Roman" w:hAnsi="Times New Roman" w:cs="Times New Roman"/>
          <w:sz w:val="28"/>
          <w:szCs w:val="28"/>
        </w:rPr>
        <w:t xml:space="preserve">Another possible reason for this is that a critique of prevailing ideologies and assumptions has developed within CT.  Human and faith development are examples of this.  Both in </w:t>
      </w:r>
      <w:r w:rsidR="00601387">
        <w:rPr>
          <w:rFonts w:ascii="Times New Roman" w:hAnsi="Times New Roman" w:cs="Times New Roman"/>
          <w:sz w:val="28"/>
          <w:szCs w:val="28"/>
        </w:rPr>
        <w:t xml:space="preserve">accounts of </w:t>
      </w:r>
      <w:r w:rsidRPr="001A015B">
        <w:rPr>
          <w:rFonts w:ascii="Times New Roman" w:hAnsi="Times New Roman" w:cs="Times New Roman"/>
          <w:sz w:val="28"/>
          <w:szCs w:val="28"/>
        </w:rPr>
        <w:t>human history and personal development there ha</w:t>
      </w:r>
      <w:r w:rsidR="00744094">
        <w:rPr>
          <w:rFonts w:ascii="Times New Roman" w:hAnsi="Times New Roman" w:cs="Times New Roman"/>
          <w:sz w:val="28"/>
          <w:szCs w:val="28"/>
        </w:rPr>
        <w:t>s</w:t>
      </w:r>
      <w:r w:rsidRPr="001A015B">
        <w:rPr>
          <w:rFonts w:ascii="Times New Roman" w:hAnsi="Times New Roman" w:cs="Times New Roman"/>
          <w:sz w:val="28"/>
          <w:szCs w:val="28"/>
        </w:rPr>
        <w:t xml:space="preserve"> been for many decades an assumption that a human lifespan or progress can be plotted with say, a pyramid, or a rising curve.  There is a reluctance to see that all human life ends with death, and that confronting or reckoning with death is a normal part of life.  Likewise</w:t>
      </w:r>
      <w:r w:rsidR="00777085" w:rsidRPr="001A015B">
        <w:rPr>
          <w:rFonts w:ascii="Times New Roman" w:hAnsi="Times New Roman" w:cs="Times New Roman"/>
          <w:sz w:val="28"/>
          <w:szCs w:val="28"/>
        </w:rPr>
        <w:t>,</w:t>
      </w:r>
      <w:r w:rsidRPr="001A015B">
        <w:rPr>
          <w:rFonts w:ascii="Times New Roman" w:hAnsi="Times New Roman" w:cs="Times New Roman"/>
          <w:sz w:val="28"/>
          <w:szCs w:val="28"/>
        </w:rPr>
        <w:t xml:space="preserve"> there is a complementary and mutually reinforcing belief in the evolution or progress of humankind in history.  Views of faith that see </w:t>
      </w:r>
      <w:r w:rsidR="0062015A">
        <w:rPr>
          <w:rFonts w:ascii="Times New Roman" w:hAnsi="Times New Roman" w:cs="Times New Roman"/>
          <w:sz w:val="28"/>
          <w:szCs w:val="28"/>
        </w:rPr>
        <w:t xml:space="preserve">stages of </w:t>
      </w:r>
      <w:r w:rsidRPr="001A015B">
        <w:rPr>
          <w:rFonts w:ascii="Times New Roman" w:hAnsi="Times New Roman" w:cs="Times New Roman"/>
          <w:sz w:val="28"/>
          <w:szCs w:val="28"/>
        </w:rPr>
        <w:t>development, such as that proposed by James Fowler</w:t>
      </w:r>
      <w:r w:rsidR="0062015A">
        <w:rPr>
          <w:rFonts w:ascii="Times New Roman" w:hAnsi="Times New Roman" w:cs="Times New Roman"/>
          <w:sz w:val="28"/>
          <w:szCs w:val="28"/>
        </w:rPr>
        <w:t>,</w:t>
      </w:r>
      <w:r w:rsidRPr="001A015B">
        <w:rPr>
          <w:rFonts w:ascii="Times New Roman" w:hAnsi="Times New Roman" w:cs="Times New Roman"/>
          <w:sz w:val="28"/>
          <w:szCs w:val="28"/>
        </w:rPr>
        <w:t xml:space="preserve"> sit well with these. </w:t>
      </w:r>
      <w:r w:rsidR="00301FCE">
        <w:rPr>
          <w:rStyle w:val="EndnoteReference"/>
          <w:rFonts w:ascii="Times New Roman" w:hAnsi="Times New Roman" w:cs="Times New Roman"/>
          <w:sz w:val="28"/>
          <w:szCs w:val="28"/>
        </w:rPr>
        <w:endnoteReference w:id="70"/>
      </w:r>
      <w:r w:rsidRPr="001A015B">
        <w:rPr>
          <w:rFonts w:ascii="Times New Roman" w:hAnsi="Times New Roman" w:cs="Times New Roman"/>
          <w:sz w:val="28"/>
          <w:szCs w:val="28"/>
        </w:rPr>
        <w:t xml:space="preserve"> On the other hand, the serious work of his colleague James Loder has been side-lined or shunned.  CT is willing to expose unwarranted assumptions of this kind.</w:t>
      </w:r>
      <w:r w:rsidR="00777085" w:rsidRPr="001A015B">
        <w:rPr>
          <w:rStyle w:val="EndnoteReference"/>
          <w:rFonts w:ascii="Times New Roman" w:hAnsi="Times New Roman" w:cs="Times New Roman"/>
          <w:sz w:val="28"/>
          <w:szCs w:val="28"/>
        </w:rPr>
        <w:endnoteReference w:id="71"/>
      </w:r>
    </w:p>
    <w:p w14:paraId="4A339D4C" w14:textId="77777777" w:rsidR="00D17F9D" w:rsidRPr="001A015B" w:rsidRDefault="00D17F9D" w:rsidP="00BC1591">
      <w:pPr>
        <w:jc w:val="both"/>
        <w:rPr>
          <w:rFonts w:ascii="Times New Roman" w:hAnsi="Times New Roman" w:cs="Times New Roman"/>
          <w:sz w:val="28"/>
          <w:szCs w:val="28"/>
        </w:rPr>
      </w:pPr>
    </w:p>
    <w:p w14:paraId="3C81E834" w14:textId="2C63CAD9" w:rsidR="00D3049D" w:rsidRPr="001A015B" w:rsidRDefault="00D3049D" w:rsidP="00A860F0">
      <w:pPr>
        <w:jc w:val="center"/>
        <w:rPr>
          <w:rFonts w:ascii="Times New Roman" w:hAnsi="Times New Roman" w:cs="Times New Roman"/>
          <w:b/>
          <w:bCs/>
          <w:sz w:val="28"/>
          <w:szCs w:val="28"/>
        </w:rPr>
      </w:pPr>
      <w:r w:rsidRPr="001A015B">
        <w:rPr>
          <w:rFonts w:ascii="Times New Roman" w:hAnsi="Times New Roman" w:cs="Times New Roman"/>
          <w:b/>
          <w:bCs/>
          <w:sz w:val="28"/>
          <w:szCs w:val="28"/>
        </w:rPr>
        <w:t xml:space="preserve">Engaging with </w:t>
      </w:r>
      <w:r w:rsidR="006765A4" w:rsidRPr="001A015B">
        <w:rPr>
          <w:rFonts w:ascii="Times New Roman" w:hAnsi="Times New Roman" w:cs="Times New Roman"/>
          <w:b/>
          <w:bCs/>
          <w:sz w:val="28"/>
          <w:szCs w:val="28"/>
        </w:rPr>
        <w:t>Orthodox and Roman Catholic T</w:t>
      </w:r>
      <w:r w:rsidR="005716A1" w:rsidRPr="001A015B">
        <w:rPr>
          <w:rFonts w:ascii="Times New Roman" w:hAnsi="Times New Roman" w:cs="Times New Roman"/>
          <w:b/>
          <w:bCs/>
          <w:sz w:val="28"/>
          <w:szCs w:val="28"/>
        </w:rPr>
        <w:t>heologians</w:t>
      </w:r>
    </w:p>
    <w:p w14:paraId="6808D212" w14:textId="1FC88001" w:rsidR="00CC5D1F" w:rsidRPr="001A015B" w:rsidRDefault="00BB27F0" w:rsidP="00BC1591">
      <w:pPr>
        <w:jc w:val="both"/>
        <w:rPr>
          <w:rFonts w:ascii="Times New Roman" w:hAnsi="Times New Roman" w:cs="Times New Roman"/>
          <w:i/>
          <w:iCs/>
          <w:sz w:val="28"/>
          <w:szCs w:val="28"/>
        </w:rPr>
      </w:pPr>
      <w:r w:rsidRPr="001A015B">
        <w:rPr>
          <w:rFonts w:ascii="Times New Roman" w:hAnsi="Times New Roman" w:cs="Times New Roman"/>
          <w:sz w:val="28"/>
          <w:szCs w:val="28"/>
        </w:rPr>
        <w:t>For a range of reasons</w:t>
      </w:r>
      <w:r w:rsidR="00C76492" w:rsidRPr="001A015B">
        <w:rPr>
          <w:rFonts w:ascii="Times New Roman" w:hAnsi="Times New Roman" w:cs="Times New Roman"/>
          <w:sz w:val="28"/>
          <w:szCs w:val="28"/>
        </w:rPr>
        <w:t xml:space="preserve"> </w:t>
      </w:r>
      <w:r w:rsidRPr="001A015B">
        <w:rPr>
          <w:rFonts w:ascii="Times New Roman" w:hAnsi="Times New Roman" w:cs="Times New Roman"/>
          <w:sz w:val="28"/>
          <w:szCs w:val="28"/>
        </w:rPr>
        <w:t>not explored here</w:t>
      </w:r>
      <w:r w:rsidR="006765A4" w:rsidRPr="001A015B">
        <w:rPr>
          <w:rFonts w:ascii="Times New Roman" w:hAnsi="Times New Roman" w:cs="Times New Roman"/>
          <w:sz w:val="28"/>
          <w:szCs w:val="28"/>
        </w:rPr>
        <w:t>,</w:t>
      </w:r>
      <w:r w:rsidR="00C76492" w:rsidRPr="001A015B">
        <w:rPr>
          <w:rFonts w:ascii="Times New Roman" w:hAnsi="Times New Roman" w:cs="Times New Roman"/>
          <w:sz w:val="28"/>
          <w:szCs w:val="28"/>
        </w:rPr>
        <w:t xml:space="preserve"> it has proved difficult for the emerging movement committed to CT to</w:t>
      </w:r>
      <w:r w:rsidR="00537504" w:rsidRPr="001A015B">
        <w:rPr>
          <w:rFonts w:ascii="Times New Roman" w:hAnsi="Times New Roman" w:cs="Times New Roman"/>
          <w:sz w:val="28"/>
          <w:szCs w:val="28"/>
        </w:rPr>
        <w:t xml:space="preserve"> engage in serious and sustained conversation with </w:t>
      </w:r>
      <w:r w:rsidR="006765A4" w:rsidRPr="001A015B">
        <w:rPr>
          <w:rFonts w:ascii="Times New Roman" w:hAnsi="Times New Roman" w:cs="Times New Roman"/>
          <w:sz w:val="28"/>
          <w:szCs w:val="28"/>
        </w:rPr>
        <w:t>RC and Orthodox</w:t>
      </w:r>
      <w:r w:rsidR="002D68DB" w:rsidRPr="001A015B">
        <w:rPr>
          <w:rFonts w:ascii="Times New Roman" w:hAnsi="Times New Roman" w:cs="Times New Roman"/>
          <w:sz w:val="28"/>
          <w:szCs w:val="28"/>
        </w:rPr>
        <w:t xml:space="preserve"> </w:t>
      </w:r>
      <w:r w:rsidR="00537504" w:rsidRPr="001A015B">
        <w:rPr>
          <w:rFonts w:ascii="Times New Roman" w:hAnsi="Times New Roman" w:cs="Times New Roman"/>
          <w:sz w:val="28"/>
          <w:szCs w:val="28"/>
        </w:rPr>
        <w:t>theologians</w:t>
      </w:r>
      <w:r w:rsidR="002D68DB" w:rsidRPr="001A015B">
        <w:rPr>
          <w:rFonts w:ascii="Times New Roman" w:hAnsi="Times New Roman" w:cs="Times New Roman"/>
          <w:sz w:val="28"/>
          <w:szCs w:val="28"/>
        </w:rPr>
        <w:t xml:space="preserve">. </w:t>
      </w:r>
      <w:r w:rsidR="00EE29AD" w:rsidRPr="001A015B">
        <w:rPr>
          <w:rFonts w:ascii="Times New Roman" w:hAnsi="Times New Roman" w:cs="Times New Roman"/>
          <w:sz w:val="28"/>
          <w:szCs w:val="28"/>
        </w:rPr>
        <w:t xml:space="preserve"> </w:t>
      </w:r>
      <w:r w:rsidR="00297779" w:rsidRPr="001A015B">
        <w:rPr>
          <w:rFonts w:ascii="Times New Roman" w:hAnsi="Times New Roman" w:cs="Times New Roman"/>
          <w:sz w:val="28"/>
          <w:szCs w:val="28"/>
        </w:rPr>
        <w:t xml:space="preserve">CT has drawn from some of their work, but </w:t>
      </w:r>
      <w:r w:rsidR="00890E68" w:rsidRPr="001A015B">
        <w:rPr>
          <w:rFonts w:ascii="Times New Roman" w:hAnsi="Times New Roman" w:cs="Times New Roman"/>
          <w:sz w:val="28"/>
          <w:szCs w:val="28"/>
        </w:rPr>
        <w:t>it was not until 2016 that the first significant volume</w:t>
      </w:r>
      <w:r w:rsidR="00344075" w:rsidRPr="001A015B">
        <w:rPr>
          <w:rFonts w:ascii="Times New Roman" w:hAnsi="Times New Roman" w:cs="Times New Roman"/>
          <w:sz w:val="28"/>
          <w:szCs w:val="28"/>
        </w:rPr>
        <w:t xml:space="preserve"> of Child Theology was published:  </w:t>
      </w:r>
      <w:bookmarkStart w:id="1" w:name="_Hlk118818713"/>
      <w:r w:rsidR="00344075" w:rsidRPr="001A015B">
        <w:rPr>
          <w:rFonts w:ascii="Times New Roman" w:hAnsi="Times New Roman" w:cs="Times New Roman"/>
          <w:i/>
          <w:iCs/>
          <w:sz w:val="28"/>
          <w:szCs w:val="28"/>
        </w:rPr>
        <w:t>Child, Church and Mission: An Orthodox Contribution to Global Christian Exploration of</w:t>
      </w:r>
      <w:r w:rsidR="00190EEF" w:rsidRPr="001A015B">
        <w:rPr>
          <w:rFonts w:ascii="Times New Roman" w:hAnsi="Times New Roman" w:cs="Times New Roman"/>
          <w:i/>
          <w:iCs/>
          <w:sz w:val="28"/>
          <w:szCs w:val="28"/>
        </w:rPr>
        <w:t xml:space="preserve"> Child, Church and Mission.</w:t>
      </w:r>
      <w:bookmarkEnd w:id="1"/>
      <w:r w:rsidR="00190EEF" w:rsidRPr="001A015B">
        <w:rPr>
          <w:rStyle w:val="EndnoteReference"/>
          <w:rFonts w:ascii="Times New Roman" w:hAnsi="Times New Roman" w:cs="Times New Roman"/>
          <w:i/>
          <w:iCs/>
          <w:sz w:val="28"/>
          <w:szCs w:val="28"/>
        </w:rPr>
        <w:endnoteReference w:id="72"/>
      </w:r>
    </w:p>
    <w:p w14:paraId="20D8DDE2" w14:textId="77777777" w:rsidR="00CC5D1F" w:rsidRPr="001A015B" w:rsidRDefault="00CC5D1F" w:rsidP="00BC1591">
      <w:pPr>
        <w:jc w:val="both"/>
        <w:rPr>
          <w:rFonts w:ascii="Times New Roman" w:hAnsi="Times New Roman" w:cs="Times New Roman"/>
          <w:sz w:val="28"/>
          <w:szCs w:val="28"/>
        </w:rPr>
      </w:pPr>
    </w:p>
    <w:p w14:paraId="3D1B534F" w14:textId="197DF16E" w:rsidR="005716A1" w:rsidRPr="001A015B" w:rsidRDefault="00E34AB5" w:rsidP="0056406B">
      <w:pPr>
        <w:jc w:val="center"/>
        <w:rPr>
          <w:b/>
          <w:bCs/>
          <w:sz w:val="28"/>
          <w:szCs w:val="28"/>
        </w:rPr>
      </w:pPr>
      <w:r w:rsidRPr="001A015B">
        <w:rPr>
          <w:rFonts w:ascii="Times New Roman" w:hAnsi="Times New Roman" w:cs="Times New Roman"/>
          <w:b/>
          <w:bCs/>
          <w:sz w:val="28"/>
          <w:szCs w:val="28"/>
        </w:rPr>
        <w:t>W</w:t>
      </w:r>
      <w:r w:rsidR="00F67DEA" w:rsidRPr="001A015B">
        <w:rPr>
          <w:rFonts w:ascii="Times New Roman" w:hAnsi="Times New Roman" w:cs="Times New Roman"/>
          <w:b/>
          <w:bCs/>
          <w:sz w:val="28"/>
          <w:szCs w:val="28"/>
        </w:rPr>
        <w:t>HITHER CT?</w:t>
      </w:r>
    </w:p>
    <w:p w14:paraId="36BD0BF5" w14:textId="12895215" w:rsidR="008E6852" w:rsidRPr="00DA5359" w:rsidRDefault="00D97A1B" w:rsidP="00BC1591">
      <w:pPr>
        <w:jc w:val="both"/>
        <w:rPr>
          <w:rFonts w:ascii="Times New Roman" w:hAnsi="Times New Roman" w:cs="Times New Roman"/>
          <w:sz w:val="28"/>
          <w:szCs w:val="28"/>
        </w:rPr>
      </w:pPr>
      <w:r w:rsidRPr="001A015B">
        <w:rPr>
          <w:rFonts w:ascii="Times New Roman" w:hAnsi="Times New Roman" w:cs="Times New Roman"/>
          <w:sz w:val="28"/>
          <w:szCs w:val="28"/>
        </w:rPr>
        <w:t>The metaphor of a journey such as that underlying this paper</w:t>
      </w:r>
      <w:r w:rsidR="0087131B" w:rsidRPr="001A015B">
        <w:rPr>
          <w:rFonts w:ascii="Times New Roman" w:hAnsi="Times New Roman" w:cs="Times New Roman"/>
          <w:sz w:val="28"/>
          <w:szCs w:val="28"/>
        </w:rPr>
        <w:t xml:space="preserve"> implies, if not a destination, at least some waymarks or stages.  And CT</w:t>
      </w:r>
      <w:r w:rsidR="00F27EDF" w:rsidRPr="001A015B">
        <w:rPr>
          <w:rFonts w:ascii="Times New Roman" w:hAnsi="Times New Roman" w:cs="Times New Roman"/>
          <w:sz w:val="28"/>
          <w:szCs w:val="28"/>
        </w:rPr>
        <w:t xml:space="preserve"> for reasons that have hopefully become apparent in this theological travelogue</w:t>
      </w:r>
      <w:r w:rsidR="00E94CD6" w:rsidRPr="001A015B">
        <w:rPr>
          <w:rFonts w:ascii="Times New Roman" w:hAnsi="Times New Roman" w:cs="Times New Roman"/>
          <w:sz w:val="28"/>
          <w:szCs w:val="28"/>
        </w:rPr>
        <w:t xml:space="preserve"> continues to reflect on </w:t>
      </w:r>
      <w:r w:rsidR="00F27760" w:rsidRPr="001A015B">
        <w:rPr>
          <w:rFonts w:ascii="Times New Roman" w:hAnsi="Times New Roman" w:cs="Times New Roman"/>
          <w:sz w:val="28"/>
          <w:szCs w:val="28"/>
        </w:rPr>
        <w:t xml:space="preserve">where, </w:t>
      </w:r>
      <w:r w:rsidR="00E94CD6" w:rsidRPr="001A015B">
        <w:rPr>
          <w:rFonts w:ascii="Times New Roman" w:hAnsi="Times New Roman" w:cs="Times New Roman"/>
          <w:sz w:val="28"/>
          <w:szCs w:val="28"/>
        </w:rPr>
        <w:t>how</w:t>
      </w:r>
      <w:r w:rsidR="00F27760" w:rsidRPr="001A015B">
        <w:rPr>
          <w:rFonts w:ascii="Times New Roman" w:hAnsi="Times New Roman" w:cs="Times New Roman"/>
          <w:sz w:val="28"/>
          <w:szCs w:val="28"/>
        </w:rPr>
        <w:t>, and even sometimes whether,</w:t>
      </w:r>
      <w:r w:rsidR="00E94CD6" w:rsidRPr="001A015B">
        <w:rPr>
          <w:rFonts w:ascii="Times New Roman" w:hAnsi="Times New Roman" w:cs="Times New Roman"/>
          <w:sz w:val="28"/>
          <w:szCs w:val="28"/>
        </w:rPr>
        <w:t xml:space="preserve"> to proceed further</w:t>
      </w:r>
      <w:r w:rsidR="000A07A0" w:rsidRPr="001A015B">
        <w:rPr>
          <w:rFonts w:ascii="Times New Roman" w:hAnsi="Times New Roman" w:cs="Times New Roman"/>
          <w:sz w:val="28"/>
          <w:szCs w:val="28"/>
        </w:rPr>
        <w:t xml:space="preserve">. In this there may be </w:t>
      </w:r>
      <w:r w:rsidR="00616516" w:rsidRPr="001A015B">
        <w:rPr>
          <w:rFonts w:ascii="Times New Roman" w:hAnsi="Times New Roman" w:cs="Times New Roman"/>
          <w:sz w:val="28"/>
          <w:szCs w:val="28"/>
        </w:rPr>
        <w:t xml:space="preserve">some resonance with the humility that Jesus chose to associate with the little child.  </w:t>
      </w:r>
      <w:r w:rsidR="00521A89">
        <w:rPr>
          <w:rFonts w:ascii="Times New Roman" w:hAnsi="Times New Roman" w:cs="Times New Roman"/>
          <w:sz w:val="28"/>
          <w:szCs w:val="28"/>
        </w:rPr>
        <w:t>Such humility is n</w:t>
      </w:r>
      <w:r w:rsidR="00616516" w:rsidRPr="001A015B">
        <w:rPr>
          <w:rFonts w:ascii="Times New Roman" w:hAnsi="Times New Roman" w:cs="Times New Roman"/>
          <w:sz w:val="28"/>
          <w:szCs w:val="28"/>
        </w:rPr>
        <w:t xml:space="preserve">ot </w:t>
      </w:r>
      <w:r w:rsidR="00521A89">
        <w:rPr>
          <w:rFonts w:ascii="Times New Roman" w:hAnsi="Times New Roman" w:cs="Times New Roman"/>
          <w:sz w:val="28"/>
          <w:szCs w:val="28"/>
        </w:rPr>
        <w:t xml:space="preserve">to be understood </w:t>
      </w:r>
      <w:r w:rsidR="00616516" w:rsidRPr="001A015B">
        <w:rPr>
          <w:rFonts w:ascii="Times New Roman" w:hAnsi="Times New Roman" w:cs="Times New Roman"/>
          <w:sz w:val="28"/>
          <w:szCs w:val="28"/>
        </w:rPr>
        <w:t>as a personal virtue, whatever that might mean in the case of a little child, but as a lowly status</w:t>
      </w:r>
      <w:r w:rsidR="00422F48" w:rsidRPr="001A015B">
        <w:rPr>
          <w:rFonts w:ascii="Times New Roman" w:hAnsi="Times New Roman" w:cs="Times New Roman"/>
          <w:sz w:val="28"/>
          <w:szCs w:val="28"/>
        </w:rPr>
        <w:t>.  It is possible that the moderate role of seed-sowing</w:t>
      </w:r>
      <w:r w:rsidR="003B3640" w:rsidRPr="001A015B">
        <w:rPr>
          <w:rFonts w:ascii="Times New Roman" w:hAnsi="Times New Roman" w:cs="Times New Roman"/>
          <w:sz w:val="28"/>
          <w:szCs w:val="28"/>
        </w:rPr>
        <w:t>, rather than any form of centrality or dominance,</w:t>
      </w:r>
      <w:r w:rsidR="00FD72E7" w:rsidRPr="001A015B">
        <w:rPr>
          <w:rFonts w:ascii="Times New Roman" w:hAnsi="Times New Roman" w:cs="Times New Roman"/>
          <w:sz w:val="28"/>
          <w:szCs w:val="28"/>
        </w:rPr>
        <w:t xml:space="preserve"> is closest to the calling of CT</w:t>
      </w:r>
      <w:r w:rsidR="00181A76" w:rsidRPr="001A015B">
        <w:rPr>
          <w:rFonts w:ascii="Times New Roman" w:hAnsi="Times New Roman" w:cs="Times New Roman"/>
          <w:sz w:val="28"/>
          <w:szCs w:val="28"/>
        </w:rPr>
        <w:t xml:space="preserve">.  </w:t>
      </w:r>
      <w:r w:rsidR="007D2A51" w:rsidRPr="001A015B">
        <w:rPr>
          <w:rFonts w:ascii="Times New Roman" w:hAnsi="Times New Roman" w:cs="Times New Roman"/>
          <w:sz w:val="28"/>
          <w:szCs w:val="28"/>
        </w:rPr>
        <w:t>But</w:t>
      </w:r>
      <w:r w:rsidR="003B3640" w:rsidRPr="001A015B">
        <w:rPr>
          <w:rFonts w:ascii="Times New Roman" w:hAnsi="Times New Roman" w:cs="Times New Roman"/>
          <w:sz w:val="28"/>
          <w:szCs w:val="28"/>
        </w:rPr>
        <w:t xml:space="preserve"> if so, how best is that to be achieved</w:t>
      </w:r>
      <w:r w:rsidR="00932372" w:rsidRPr="001A015B">
        <w:rPr>
          <w:rFonts w:ascii="Times New Roman" w:hAnsi="Times New Roman" w:cs="Times New Roman"/>
          <w:sz w:val="28"/>
          <w:szCs w:val="28"/>
        </w:rPr>
        <w:t xml:space="preserve">?  One of the purposes of this paper is to elicit responses from others as </w:t>
      </w:r>
      <w:r w:rsidR="00932372" w:rsidRPr="001A015B">
        <w:rPr>
          <w:rFonts w:ascii="Times New Roman" w:hAnsi="Times New Roman" w:cs="Times New Roman"/>
          <w:sz w:val="28"/>
          <w:szCs w:val="28"/>
        </w:rPr>
        <w:lastRenderedPageBreak/>
        <w:t>to whether they are prepared to</w:t>
      </w:r>
      <w:r w:rsidR="00BC1591" w:rsidRPr="001A015B">
        <w:rPr>
          <w:rFonts w:ascii="Times New Roman" w:hAnsi="Times New Roman" w:cs="Times New Roman"/>
          <w:sz w:val="28"/>
          <w:szCs w:val="28"/>
        </w:rPr>
        <w:t xml:space="preserve"> join such a modest process</w:t>
      </w:r>
      <w:r w:rsidR="00521A89">
        <w:rPr>
          <w:rFonts w:ascii="Times New Roman" w:hAnsi="Times New Roman" w:cs="Times New Roman"/>
          <w:sz w:val="28"/>
          <w:szCs w:val="28"/>
        </w:rPr>
        <w:t>,</w:t>
      </w:r>
      <w:r w:rsidR="00BC1591" w:rsidRPr="001A015B">
        <w:rPr>
          <w:rFonts w:ascii="Times New Roman" w:hAnsi="Times New Roman" w:cs="Times New Roman"/>
          <w:sz w:val="28"/>
          <w:szCs w:val="28"/>
        </w:rPr>
        <w:t xml:space="preserve"> </w:t>
      </w:r>
      <w:r w:rsidR="00521A89">
        <w:rPr>
          <w:rFonts w:ascii="Times New Roman" w:hAnsi="Times New Roman" w:cs="Times New Roman"/>
          <w:sz w:val="28"/>
          <w:szCs w:val="28"/>
        </w:rPr>
        <w:t xml:space="preserve">and </w:t>
      </w:r>
      <w:r w:rsidR="008060C0">
        <w:rPr>
          <w:rFonts w:ascii="Times New Roman" w:hAnsi="Times New Roman" w:cs="Times New Roman"/>
          <w:sz w:val="28"/>
          <w:szCs w:val="28"/>
        </w:rPr>
        <w:t xml:space="preserve">to </w:t>
      </w:r>
      <w:r w:rsidR="00521A89">
        <w:rPr>
          <w:rFonts w:ascii="Times New Roman" w:hAnsi="Times New Roman" w:cs="Times New Roman"/>
          <w:sz w:val="28"/>
          <w:szCs w:val="28"/>
        </w:rPr>
        <w:t xml:space="preserve">become shapers and agents of the </w:t>
      </w:r>
      <w:r w:rsidR="00BC1591" w:rsidRPr="001A015B">
        <w:rPr>
          <w:rFonts w:ascii="Times New Roman" w:hAnsi="Times New Roman" w:cs="Times New Roman"/>
          <w:sz w:val="28"/>
          <w:szCs w:val="28"/>
        </w:rPr>
        <w:t>movement.</w:t>
      </w:r>
      <w:r w:rsidR="000E6394" w:rsidRPr="001A015B">
        <w:rPr>
          <w:rFonts w:ascii="Times New Roman" w:hAnsi="Times New Roman" w:cs="Times New Roman"/>
          <w:sz w:val="28"/>
          <w:szCs w:val="28"/>
        </w:rPr>
        <w:t xml:space="preserve">  One of the </w:t>
      </w:r>
      <w:r w:rsidR="00F76CF8">
        <w:rPr>
          <w:rFonts w:ascii="Times New Roman" w:hAnsi="Times New Roman" w:cs="Times New Roman"/>
          <w:sz w:val="28"/>
          <w:szCs w:val="28"/>
        </w:rPr>
        <w:t>reminders of this Log is</w:t>
      </w:r>
      <w:r w:rsidR="00165376" w:rsidRPr="001A015B">
        <w:rPr>
          <w:rFonts w:ascii="Times New Roman" w:hAnsi="Times New Roman" w:cs="Times New Roman"/>
          <w:sz w:val="28"/>
          <w:szCs w:val="28"/>
        </w:rPr>
        <w:t xml:space="preserve"> how much valuable seed there is</w:t>
      </w:r>
      <w:r w:rsidR="005F050F" w:rsidRPr="001A015B">
        <w:rPr>
          <w:rFonts w:ascii="Times New Roman" w:hAnsi="Times New Roman" w:cs="Times New Roman"/>
          <w:sz w:val="28"/>
          <w:szCs w:val="28"/>
        </w:rPr>
        <w:t>, still largely unknown in church and seminaries</w:t>
      </w:r>
      <w:r w:rsidR="00C060C5" w:rsidRPr="001A015B">
        <w:rPr>
          <w:rFonts w:ascii="Times New Roman" w:hAnsi="Times New Roman" w:cs="Times New Roman"/>
          <w:sz w:val="28"/>
          <w:szCs w:val="28"/>
        </w:rPr>
        <w:t>.  Perhaps the single task of sharing or sowing it</w:t>
      </w:r>
      <w:r w:rsidR="00D9693A" w:rsidRPr="001A015B">
        <w:rPr>
          <w:rFonts w:ascii="Times New Roman" w:hAnsi="Times New Roman" w:cs="Times New Roman"/>
          <w:sz w:val="28"/>
          <w:szCs w:val="28"/>
        </w:rPr>
        <w:t xml:space="preserve"> should form </w:t>
      </w:r>
      <w:r w:rsidR="00DA5359">
        <w:rPr>
          <w:rFonts w:ascii="Times New Roman" w:hAnsi="Times New Roman" w:cs="Times New Roman"/>
          <w:sz w:val="28"/>
          <w:szCs w:val="28"/>
        </w:rPr>
        <w:t xml:space="preserve">a significant part of </w:t>
      </w:r>
      <w:r w:rsidR="00D9693A" w:rsidRPr="001A015B">
        <w:rPr>
          <w:rFonts w:ascii="Times New Roman" w:hAnsi="Times New Roman" w:cs="Times New Roman"/>
          <w:sz w:val="28"/>
          <w:szCs w:val="28"/>
        </w:rPr>
        <w:t>the work of CTM for the next stage of the journey.</w:t>
      </w:r>
    </w:p>
    <w:p w14:paraId="6AD0AA15" w14:textId="48EDDFD6" w:rsidR="00016D3C" w:rsidRPr="001A015B" w:rsidRDefault="00237B1F" w:rsidP="00BC1591">
      <w:pPr>
        <w:jc w:val="both"/>
        <w:rPr>
          <w:rFonts w:ascii="Times New Roman" w:hAnsi="Times New Roman" w:cs="Times New Roman"/>
          <w:i/>
          <w:iCs/>
          <w:sz w:val="28"/>
          <w:szCs w:val="28"/>
        </w:rPr>
      </w:pPr>
      <w:r>
        <w:rPr>
          <w:rFonts w:ascii="Times New Roman" w:hAnsi="Times New Roman" w:cs="Times New Roman"/>
          <w:i/>
          <w:iCs/>
          <w:sz w:val="28"/>
          <w:szCs w:val="28"/>
        </w:rPr>
        <w:t>20</w:t>
      </w:r>
      <w:r w:rsidR="00016D3C" w:rsidRPr="001A015B">
        <w:rPr>
          <w:rFonts w:ascii="Times New Roman" w:hAnsi="Times New Roman" w:cs="Times New Roman"/>
          <w:i/>
          <w:iCs/>
          <w:sz w:val="28"/>
          <w:szCs w:val="28"/>
          <w:vertAlign w:val="superscript"/>
        </w:rPr>
        <w:t>th</w:t>
      </w:r>
      <w:r w:rsidR="00016D3C" w:rsidRPr="001A015B">
        <w:rPr>
          <w:rFonts w:ascii="Times New Roman" w:hAnsi="Times New Roman" w:cs="Times New Roman"/>
          <w:i/>
          <w:iCs/>
          <w:sz w:val="28"/>
          <w:szCs w:val="28"/>
        </w:rPr>
        <w:t xml:space="preserve"> </w:t>
      </w:r>
      <w:r>
        <w:rPr>
          <w:rFonts w:ascii="Times New Roman" w:hAnsi="Times New Roman" w:cs="Times New Roman"/>
          <w:i/>
          <w:iCs/>
          <w:sz w:val="28"/>
          <w:szCs w:val="28"/>
        </w:rPr>
        <w:t>February</w:t>
      </w:r>
      <w:r w:rsidR="00016D3C" w:rsidRPr="001A015B">
        <w:rPr>
          <w:rFonts w:ascii="Times New Roman" w:hAnsi="Times New Roman" w:cs="Times New Roman"/>
          <w:i/>
          <w:iCs/>
          <w:sz w:val="28"/>
          <w:szCs w:val="28"/>
        </w:rPr>
        <w:t xml:space="preserve"> 2022</w:t>
      </w:r>
    </w:p>
    <w:p w14:paraId="5426913D" w14:textId="77777777" w:rsidR="00D3049D" w:rsidRPr="001A015B" w:rsidRDefault="00D3049D" w:rsidP="00BC1591">
      <w:pPr>
        <w:jc w:val="both"/>
        <w:rPr>
          <w:sz w:val="28"/>
          <w:szCs w:val="28"/>
        </w:rPr>
      </w:pPr>
    </w:p>
    <w:p w14:paraId="58A84904" w14:textId="77777777" w:rsidR="00770A3D" w:rsidRPr="001A015B" w:rsidRDefault="00770A3D" w:rsidP="00BC1591">
      <w:pPr>
        <w:jc w:val="both"/>
        <w:rPr>
          <w:sz w:val="28"/>
          <w:szCs w:val="28"/>
        </w:rPr>
      </w:pPr>
    </w:p>
    <w:p w14:paraId="37F23E2F" w14:textId="77777777" w:rsidR="00741D84" w:rsidRPr="001A015B" w:rsidRDefault="00741D84" w:rsidP="00BC1591">
      <w:pPr>
        <w:jc w:val="both"/>
        <w:rPr>
          <w:sz w:val="28"/>
          <w:szCs w:val="28"/>
        </w:rPr>
      </w:pPr>
    </w:p>
    <w:sectPr w:rsidR="00741D84" w:rsidRPr="001A015B">
      <w:footerReference w:type="default" r:id="rId11"/>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85422" w14:textId="77777777" w:rsidR="00DA6C50" w:rsidRDefault="00DA6C50" w:rsidP="007C7E68">
      <w:pPr>
        <w:spacing w:after="0" w:line="240" w:lineRule="auto"/>
      </w:pPr>
      <w:r>
        <w:separator/>
      </w:r>
    </w:p>
  </w:endnote>
  <w:endnote w:type="continuationSeparator" w:id="0">
    <w:p w14:paraId="1C06429E" w14:textId="77777777" w:rsidR="00DA6C50" w:rsidRDefault="00DA6C50" w:rsidP="007C7E68">
      <w:pPr>
        <w:spacing w:after="0" w:line="240" w:lineRule="auto"/>
      </w:pPr>
      <w:r>
        <w:continuationSeparator/>
      </w:r>
    </w:p>
  </w:endnote>
  <w:endnote w:id="1">
    <w:p w14:paraId="7A842394" w14:textId="1F845338" w:rsidR="00CE5D70" w:rsidRPr="009912B9" w:rsidRDefault="00CE5D70" w:rsidP="00021244">
      <w:pPr>
        <w:spacing w:after="0"/>
        <w:jc w:val="both"/>
        <w:rPr>
          <w:rFonts w:ascii="Times New Roman" w:hAnsi="Times New Roman" w:cs="Times New Roman"/>
        </w:rPr>
      </w:pPr>
      <w:r w:rsidRPr="009912B9">
        <w:rPr>
          <w:rStyle w:val="EndnoteReference"/>
          <w:rFonts w:ascii="Times New Roman" w:hAnsi="Times New Roman" w:cs="Times New Roman"/>
        </w:rPr>
        <w:endnoteRef/>
      </w:r>
      <w:r w:rsidRPr="009912B9">
        <w:rPr>
          <w:rFonts w:ascii="Times New Roman" w:hAnsi="Times New Roman" w:cs="Times New Roman"/>
        </w:rPr>
        <w:t xml:space="preserve"> How far </w:t>
      </w:r>
      <w:r w:rsidR="00A81FA8" w:rsidRPr="009912B9">
        <w:rPr>
          <w:rFonts w:ascii="Times New Roman" w:hAnsi="Times New Roman" w:cs="Times New Roman"/>
        </w:rPr>
        <w:t xml:space="preserve">others saw their engagement as being part of a movement or pilgrimage is </w:t>
      </w:r>
      <w:r w:rsidR="00AE2DEC" w:rsidRPr="009912B9">
        <w:rPr>
          <w:rFonts w:ascii="Times New Roman" w:hAnsi="Times New Roman" w:cs="Times New Roman"/>
        </w:rPr>
        <w:t xml:space="preserve">not something I know. </w:t>
      </w:r>
      <w:r w:rsidRPr="009912B9">
        <w:rPr>
          <w:rFonts w:ascii="Times New Roman" w:hAnsi="Times New Roman" w:cs="Times New Roman"/>
        </w:rPr>
        <w:t xml:space="preserve">If compared to </w:t>
      </w:r>
      <w:r w:rsidR="00A81FA8" w:rsidRPr="009912B9">
        <w:rPr>
          <w:rFonts w:ascii="Times New Roman" w:hAnsi="Times New Roman" w:cs="Times New Roman"/>
        </w:rPr>
        <w:t>the</w:t>
      </w:r>
      <w:r w:rsidR="008C0170" w:rsidRPr="009912B9">
        <w:rPr>
          <w:rFonts w:ascii="Times New Roman" w:hAnsi="Times New Roman" w:cs="Times New Roman"/>
        </w:rPr>
        <w:t xml:space="preserve"> </w:t>
      </w:r>
      <w:r w:rsidRPr="009912B9">
        <w:rPr>
          <w:rFonts w:ascii="Times New Roman" w:hAnsi="Times New Roman" w:cs="Times New Roman"/>
        </w:rPr>
        <w:t xml:space="preserve">group portrayed by Chaucer on their way to Canterbury, </w:t>
      </w:r>
      <w:r w:rsidR="007D6876" w:rsidRPr="009912B9">
        <w:rPr>
          <w:rFonts w:ascii="Times New Roman" w:hAnsi="Times New Roman" w:cs="Times New Roman"/>
        </w:rPr>
        <w:t xml:space="preserve">for example, </w:t>
      </w:r>
      <w:r w:rsidRPr="009912B9">
        <w:rPr>
          <w:rFonts w:ascii="Times New Roman" w:hAnsi="Times New Roman" w:cs="Times New Roman"/>
        </w:rPr>
        <w:t>it has been a</w:t>
      </w:r>
      <w:r w:rsidR="00AE2DEC" w:rsidRPr="009912B9">
        <w:rPr>
          <w:rFonts w:ascii="Times New Roman" w:hAnsi="Times New Roman" w:cs="Times New Roman"/>
        </w:rPr>
        <w:t>n even</w:t>
      </w:r>
      <w:r w:rsidRPr="009912B9">
        <w:rPr>
          <w:rFonts w:ascii="Times New Roman" w:hAnsi="Times New Roman" w:cs="Times New Roman"/>
        </w:rPr>
        <w:t xml:space="preserve"> more diverse group.   </w:t>
      </w:r>
      <w:r w:rsidR="00021244">
        <w:rPr>
          <w:rFonts w:ascii="Times New Roman" w:hAnsi="Times New Roman" w:cs="Times New Roman"/>
        </w:rPr>
        <w:t>It may be helpful for the reader of this log to know that t</w:t>
      </w:r>
      <w:r w:rsidR="00494763" w:rsidRPr="00494763">
        <w:rPr>
          <w:rFonts w:ascii="Times New Roman" w:hAnsi="Times New Roman" w:cs="Times New Roman"/>
        </w:rPr>
        <w:t xml:space="preserve">hroughout the journey </w:t>
      </w:r>
      <w:r w:rsidR="00494763">
        <w:rPr>
          <w:rFonts w:ascii="Times New Roman" w:hAnsi="Times New Roman" w:cs="Times New Roman"/>
        </w:rPr>
        <w:t xml:space="preserve">described </w:t>
      </w:r>
      <w:r w:rsidR="00494763" w:rsidRPr="00494763">
        <w:rPr>
          <w:rFonts w:ascii="Times New Roman" w:hAnsi="Times New Roman" w:cs="Times New Roman"/>
        </w:rPr>
        <w:t xml:space="preserve">I have been living alongside children and young people who have been hurting as a result of a combination of many factors.  </w:t>
      </w:r>
      <w:r w:rsidR="006B08F4">
        <w:rPr>
          <w:rFonts w:ascii="Times New Roman" w:hAnsi="Times New Roman" w:cs="Times New Roman"/>
        </w:rPr>
        <w:t>I was a</w:t>
      </w:r>
      <w:r w:rsidR="00494763" w:rsidRPr="00494763">
        <w:rPr>
          <w:rFonts w:ascii="Times New Roman" w:hAnsi="Times New Roman" w:cs="Times New Roman"/>
        </w:rPr>
        <w:t>lso writing a biography of Pandita Ramabai (1858-1922) who established a residential community for such children in India.  And producing a Bible for such children and families worldwide. This means that I have always had real children, and the whole of the Scriptures beside me and in my heart and mind all the time I have been working on the project known as Child Theology. Everything has been experienced and processed through this crucible.  And the reason I have been so engaged with and committed to the project is that I realised how thin the theology available to the likes of me (parents, carers, teachers) was.  I simply had to dig deeper because the questions arising were so deep and real.</w:t>
      </w:r>
    </w:p>
  </w:endnote>
  <w:endnote w:id="2">
    <w:p w14:paraId="4572128C" w14:textId="704B48EF" w:rsidR="003346B2" w:rsidRPr="009912B9" w:rsidRDefault="003346B2" w:rsidP="00021244">
      <w:pPr>
        <w:spacing w:after="0"/>
        <w:rPr>
          <w:rFonts w:ascii="Times New Roman" w:eastAsia="Times New Roman" w:hAnsi="Times New Roman" w:cs="Times New Roman"/>
          <w:i/>
          <w:iCs/>
          <w:color w:val="343332"/>
          <w:spacing w:val="-5"/>
          <w:lang w:eastAsia="en-GB"/>
        </w:rPr>
      </w:pPr>
      <w:r w:rsidRPr="009912B9">
        <w:rPr>
          <w:rStyle w:val="EndnoteReference"/>
          <w:rFonts w:ascii="Times New Roman" w:hAnsi="Times New Roman" w:cs="Times New Roman"/>
        </w:rPr>
        <w:endnoteRef/>
      </w:r>
      <w:r w:rsidRPr="009912B9">
        <w:rPr>
          <w:rFonts w:ascii="Times New Roman" w:hAnsi="Times New Roman" w:cs="Times New Roman"/>
        </w:rPr>
        <w:t xml:space="preserve"> This term was used by Prof. Julia Brannen </w:t>
      </w:r>
      <w:r w:rsidR="00E93CDB" w:rsidRPr="009912B9">
        <w:rPr>
          <w:rFonts w:ascii="Times New Roman" w:hAnsi="Times New Roman" w:cs="Times New Roman"/>
        </w:rPr>
        <w:t>and Margaret O’</w:t>
      </w:r>
      <w:r w:rsidR="0011703B" w:rsidRPr="009912B9">
        <w:rPr>
          <w:rFonts w:ascii="Times New Roman" w:hAnsi="Times New Roman" w:cs="Times New Roman"/>
        </w:rPr>
        <w:t>B</w:t>
      </w:r>
      <w:r w:rsidR="00E93CDB" w:rsidRPr="009912B9">
        <w:rPr>
          <w:rFonts w:ascii="Times New Roman" w:hAnsi="Times New Roman" w:cs="Times New Roman"/>
        </w:rPr>
        <w:t xml:space="preserve">rien </w:t>
      </w:r>
      <w:r w:rsidRPr="009912B9">
        <w:rPr>
          <w:rFonts w:ascii="Times New Roman" w:hAnsi="Times New Roman" w:cs="Times New Roman"/>
        </w:rPr>
        <w:t>to describe</w:t>
      </w:r>
      <w:r w:rsidR="0037511B" w:rsidRPr="009912B9">
        <w:rPr>
          <w:rFonts w:ascii="Times New Roman" w:hAnsi="Times New Roman" w:cs="Times New Roman"/>
        </w:rPr>
        <w:t xml:space="preserve"> how the sociology of children and childhood was embedded within existing discourses before it became a subject in its own right.</w:t>
      </w:r>
      <w:r w:rsidR="00CC6DA7" w:rsidRPr="009912B9">
        <w:rPr>
          <w:rFonts w:ascii="Times New Roman" w:eastAsia="Times New Roman" w:hAnsi="Times New Roman" w:cs="Times New Roman"/>
          <w:color w:val="343332"/>
          <w:spacing w:val="-5"/>
          <w:lang w:eastAsia="en-GB"/>
        </w:rPr>
        <w:t xml:space="preserve"> </w:t>
      </w:r>
      <w:r w:rsidR="00CC6DA7" w:rsidRPr="009912B9">
        <w:rPr>
          <w:rFonts w:ascii="Times New Roman" w:eastAsia="Times New Roman" w:hAnsi="Times New Roman" w:cs="Times New Roman"/>
          <w:i/>
          <w:iCs/>
          <w:color w:val="343332"/>
          <w:spacing w:val="-5"/>
          <w:lang w:eastAsia="en-GB"/>
        </w:rPr>
        <w:t>Sociology</w:t>
      </w:r>
      <w:r w:rsidR="00E93CDB" w:rsidRPr="009912B9">
        <w:rPr>
          <w:rFonts w:ascii="Times New Roman" w:eastAsia="Times New Roman" w:hAnsi="Times New Roman" w:cs="Times New Roman"/>
          <w:i/>
          <w:iCs/>
          <w:color w:val="343332"/>
          <w:spacing w:val="-5"/>
          <w:lang w:eastAsia="en-GB"/>
        </w:rPr>
        <w:t xml:space="preserve"> </w:t>
      </w:r>
      <w:hyperlink r:id="rId1" w:history="1">
        <w:r w:rsidR="00CC6DA7" w:rsidRPr="009912B9">
          <w:rPr>
            <w:rFonts w:ascii="Times New Roman" w:eastAsia="Times New Roman" w:hAnsi="Times New Roman" w:cs="Times New Roman"/>
            <w:spacing w:val="-5"/>
            <w:lang w:eastAsia="en-GB"/>
          </w:rPr>
          <w:t>Vol. 29, No. 4 (November 1995)</w:t>
        </w:r>
      </w:hyperlink>
      <w:r w:rsidR="00CC6DA7" w:rsidRPr="009912B9">
        <w:rPr>
          <w:rFonts w:ascii="Times New Roman" w:eastAsia="Times New Roman" w:hAnsi="Times New Roman" w:cs="Times New Roman"/>
          <w:spacing w:val="-5"/>
          <w:lang w:eastAsia="en-GB"/>
        </w:rPr>
        <w:t xml:space="preserve">, </w:t>
      </w:r>
      <w:r w:rsidR="00CC6DA7" w:rsidRPr="009912B9">
        <w:rPr>
          <w:rFonts w:ascii="Times New Roman" w:eastAsia="Times New Roman" w:hAnsi="Times New Roman" w:cs="Times New Roman"/>
          <w:color w:val="343332"/>
          <w:spacing w:val="-5"/>
          <w:lang w:eastAsia="en-GB"/>
        </w:rPr>
        <w:t>pp. 729-737</w:t>
      </w:r>
      <w:r w:rsidR="00EC0F7F" w:rsidRPr="009912B9">
        <w:rPr>
          <w:rFonts w:ascii="Times New Roman" w:eastAsia="Times New Roman" w:hAnsi="Times New Roman" w:cs="Times New Roman"/>
          <w:color w:val="343332"/>
          <w:spacing w:val="-5"/>
          <w:lang w:eastAsia="en-GB"/>
        </w:rPr>
        <w:t>.  The concept is used of theology elsewhere in this log.</w:t>
      </w:r>
      <w:r w:rsidR="00CC6DA7" w:rsidRPr="009912B9">
        <w:rPr>
          <w:rFonts w:ascii="Times New Roman" w:eastAsia="Times New Roman" w:hAnsi="Times New Roman" w:cs="Times New Roman"/>
          <w:color w:val="343332"/>
          <w:spacing w:val="-5"/>
          <w:lang w:eastAsia="en-GB"/>
        </w:rPr>
        <w:t xml:space="preserve"> </w:t>
      </w:r>
    </w:p>
  </w:endnote>
  <w:endnote w:id="3">
    <w:p w14:paraId="00BB67FE" w14:textId="77777777" w:rsidR="00356445" w:rsidRPr="009912B9" w:rsidRDefault="00356445" w:rsidP="00356445">
      <w:pPr>
        <w:pStyle w:val="EndnoteText"/>
        <w:rPr>
          <w:rFonts w:ascii="Times New Roman" w:hAnsi="Times New Roman" w:cs="Times New Roman"/>
          <w:sz w:val="22"/>
          <w:szCs w:val="22"/>
        </w:rPr>
      </w:pPr>
      <w:r w:rsidRPr="009912B9">
        <w:rPr>
          <w:rStyle w:val="EndnoteReference"/>
          <w:rFonts w:ascii="Times New Roman" w:hAnsi="Times New Roman" w:cs="Times New Roman"/>
          <w:sz w:val="22"/>
          <w:szCs w:val="22"/>
        </w:rPr>
        <w:endnoteRef/>
      </w:r>
      <w:r w:rsidRPr="009912B9">
        <w:rPr>
          <w:rFonts w:ascii="Times New Roman" w:hAnsi="Times New Roman" w:cs="Times New Roman"/>
          <w:sz w:val="22"/>
          <w:szCs w:val="22"/>
        </w:rPr>
        <w:t xml:space="preserve"> Childhood and the Kingdom of Heaven, Paper to NELREC (North-East London Religious Education Centre), 9</w:t>
      </w:r>
      <w:r w:rsidRPr="009912B9">
        <w:rPr>
          <w:rFonts w:ascii="Times New Roman" w:hAnsi="Times New Roman" w:cs="Times New Roman"/>
          <w:sz w:val="22"/>
          <w:szCs w:val="22"/>
          <w:vertAlign w:val="superscript"/>
        </w:rPr>
        <w:t>th</w:t>
      </w:r>
      <w:r w:rsidRPr="009912B9">
        <w:rPr>
          <w:rFonts w:ascii="Times New Roman" w:hAnsi="Times New Roman" w:cs="Times New Roman"/>
          <w:sz w:val="22"/>
          <w:szCs w:val="22"/>
        </w:rPr>
        <w:t xml:space="preserve"> November 1999</w:t>
      </w:r>
    </w:p>
  </w:endnote>
  <w:endnote w:id="4">
    <w:p w14:paraId="6C403F98" w14:textId="77777777" w:rsidR="00744B76" w:rsidRPr="009912B9" w:rsidRDefault="00744B76" w:rsidP="00744B76">
      <w:pPr>
        <w:pStyle w:val="EndnoteText"/>
        <w:rPr>
          <w:rFonts w:ascii="Times New Roman" w:hAnsi="Times New Roman" w:cs="Times New Roman"/>
          <w:sz w:val="22"/>
          <w:szCs w:val="22"/>
        </w:rPr>
      </w:pPr>
      <w:r w:rsidRPr="009912B9">
        <w:rPr>
          <w:rStyle w:val="EndnoteReference"/>
          <w:rFonts w:ascii="Times New Roman" w:hAnsi="Times New Roman" w:cs="Times New Roman"/>
          <w:sz w:val="22"/>
          <w:szCs w:val="22"/>
        </w:rPr>
        <w:endnoteRef/>
      </w:r>
      <w:r w:rsidRPr="009912B9">
        <w:rPr>
          <w:rFonts w:ascii="Times New Roman" w:hAnsi="Times New Roman" w:cs="Times New Roman"/>
          <w:sz w:val="22"/>
          <w:szCs w:val="22"/>
        </w:rPr>
        <w:t xml:space="preserve"> This resonance or connection is arguably one of the unique elements of Child Theology, and it runs right through the journey, with particular attention and focus in </w:t>
      </w:r>
      <w:r w:rsidRPr="009912B9">
        <w:rPr>
          <w:rFonts w:ascii="Times New Roman" w:hAnsi="Times New Roman" w:cs="Times New Roman"/>
          <w:i/>
          <w:iCs/>
          <w:sz w:val="22"/>
          <w:szCs w:val="22"/>
        </w:rPr>
        <w:t>Entry Point</w:t>
      </w:r>
      <w:r w:rsidRPr="009912B9">
        <w:rPr>
          <w:rFonts w:ascii="Times New Roman" w:hAnsi="Times New Roman" w:cs="Times New Roman"/>
          <w:sz w:val="22"/>
          <w:szCs w:val="22"/>
        </w:rPr>
        <w:t>, by Haddon Willmer and Keith White.</w:t>
      </w:r>
    </w:p>
  </w:endnote>
  <w:endnote w:id="5">
    <w:p w14:paraId="04F1568B" w14:textId="19828296" w:rsidR="009B4D71" w:rsidRPr="009912B9" w:rsidRDefault="009B4D71">
      <w:pPr>
        <w:pStyle w:val="EndnoteText"/>
        <w:rPr>
          <w:rFonts w:ascii="Times New Roman" w:hAnsi="Times New Roman" w:cs="Times New Roman"/>
          <w:sz w:val="22"/>
          <w:szCs w:val="22"/>
        </w:rPr>
      </w:pPr>
      <w:r w:rsidRPr="009912B9">
        <w:rPr>
          <w:rStyle w:val="EndnoteReference"/>
          <w:rFonts w:ascii="Times New Roman" w:hAnsi="Times New Roman" w:cs="Times New Roman"/>
          <w:sz w:val="22"/>
          <w:szCs w:val="22"/>
        </w:rPr>
        <w:endnoteRef/>
      </w:r>
      <w:r w:rsidRPr="009912B9">
        <w:rPr>
          <w:rFonts w:ascii="Times New Roman" w:hAnsi="Times New Roman" w:cs="Times New Roman"/>
          <w:sz w:val="22"/>
          <w:szCs w:val="22"/>
        </w:rPr>
        <w:t xml:space="preserve"> Developing a Theology of Childhood, VIVA, Oxford, 26</w:t>
      </w:r>
      <w:r w:rsidRPr="009912B9">
        <w:rPr>
          <w:rFonts w:ascii="Times New Roman" w:hAnsi="Times New Roman" w:cs="Times New Roman"/>
          <w:sz w:val="22"/>
          <w:szCs w:val="22"/>
          <w:vertAlign w:val="superscript"/>
        </w:rPr>
        <w:t>th</w:t>
      </w:r>
      <w:r w:rsidRPr="009912B9">
        <w:rPr>
          <w:rFonts w:ascii="Times New Roman" w:hAnsi="Times New Roman" w:cs="Times New Roman"/>
          <w:sz w:val="22"/>
          <w:szCs w:val="22"/>
        </w:rPr>
        <w:t xml:space="preserve"> October 2001</w:t>
      </w:r>
    </w:p>
  </w:endnote>
  <w:endnote w:id="6">
    <w:p w14:paraId="2844A17D" w14:textId="3983C2F0" w:rsidR="000C3FF2" w:rsidRPr="009912B9" w:rsidRDefault="000C3FF2">
      <w:pPr>
        <w:pStyle w:val="EndnoteText"/>
        <w:rPr>
          <w:rFonts w:ascii="Times New Roman" w:hAnsi="Times New Roman" w:cs="Times New Roman"/>
          <w:sz w:val="22"/>
          <w:szCs w:val="22"/>
        </w:rPr>
      </w:pPr>
      <w:r w:rsidRPr="009912B9">
        <w:rPr>
          <w:rStyle w:val="EndnoteReference"/>
          <w:rFonts w:ascii="Times New Roman" w:hAnsi="Times New Roman" w:cs="Times New Roman"/>
          <w:sz w:val="22"/>
          <w:szCs w:val="22"/>
        </w:rPr>
        <w:endnoteRef/>
      </w:r>
      <w:r w:rsidRPr="009912B9">
        <w:rPr>
          <w:rFonts w:ascii="Times New Roman" w:hAnsi="Times New Roman" w:cs="Times New Roman"/>
          <w:sz w:val="22"/>
          <w:szCs w:val="22"/>
        </w:rPr>
        <w:t xml:space="preserve"> Child Theology is Born, Paper to Annual Forum of Ch</w:t>
      </w:r>
      <w:r w:rsidR="00410D86" w:rsidRPr="009912B9">
        <w:rPr>
          <w:rFonts w:ascii="Times New Roman" w:hAnsi="Times New Roman" w:cs="Times New Roman"/>
          <w:sz w:val="22"/>
          <w:szCs w:val="22"/>
        </w:rPr>
        <w:t>r</w:t>
      </w:r>
      <w:r w:rsidRPr="009912B9">
        <w:rPr>
          <w:rFonts w:ascii="Times New Roman" w:hAnsi="Times New Roman" w:cs="Times New Roman"/>
          <w:sz w:val="22"/>
          <w:szCs w:val="22"/>
        </w:rPr>
        <w:t>i</w:t>
      </w:r>
      <w:r w:rsidR="00410D86" w:rsidRPr="009912B9">
        <w:rPr>
          <w:rFonts w:ascii="Times New Roman" w:hAnsi="Times New Roman" w:cs="Times New Roman"/>
          <w:sz w:val="22"/>
          <w:szCs w:val="22"/>
        </w:rPr>
        <w:t>stian Child Care Forum, 5</w:t>
      </w:r>
      <w:r w:rsidR="00410D86" w:rsidRPr="009912B9">
        <w:rPr>
          <w:rFonts w:ascii="Times New Roman" w:hAnsi="Times New Roman" w:cs="Times New Roman"/>
          <w:sz w:val="22"/>
          <w:szCs w:val="22"/>
          <w:vertAlign w:val="superscript"/>
        </w:rPr>
        <w:t>th</w:t>
      </w:r>
      <w:r w:rsidR="00410D86" w:rsidRPr="009912B9">
        <w:rPr>
          <w:rFonts w:ascii="Times New Roman" w:hAnsi="Times New Roman" w:cs="Times New Roman"/>
          <w:sz w:val="22"/>
          <w:szCs w:val="22"/>
        </w:rPr>
        <w:t xml:space="preserve"> February 2002.</w:t>
      </w:r>
    </w:p>
  </w:endnote>
  <w:endnote w:id="7">
    <w:p w14:paraId="73009B44" w14:textId="5630D000" w:rsidR="00DD595D" w:rsidRPr="009912B9" w:rsidRDefault="00DD595D">
      <w:pPr>
        <w:pStyle w:val="EndnoteText"/>
        <w:rPr>
          <w:rFonts w:ascii="Times New Roman" w:hAnsi="Times New Roman" w:cs="Times New Roman"/>
          <w:sz w:val="22"/>
          <w:szCs w:val="22"/>
        </w:rPr>
      </w:pPr>
      <w:r w:rsidRPr="009912B9">
        <w:rPr>
          <w:rStyle w:val="EndnoteReference"/>
          <w:rFonts w:ascii="Times New Roman" w:hAnsi="Times New Roman" w:cs="Times New Roman"/>
          <w:sz w:val="22"/>
          <w:szCs w:val="22"/>
        </w:rPr>
        <w:endnoteRef/>
      </w:r>
      <w:r w:rsidRPr="009912B9">
        <w:rPr>
          <w:rFonts w:ascii="Times New Roman" w:hAnsi="Times New Roman" w:cs="Times New Roman"/>
          <w:sz w:val="22"/>
          <w:szCs w:val="22"/>
        </w:rPr>
        <w:t xml:space="preserve"> </w:t>
      </w:r>
      <w:r w:rsidR="00D54D45" w:rsidRPr="009912B9">
        <w:rPr>
          <w:rFonts w:ascii="Times New Roman" w:hAnsi="Times New Roman" w:cs="Times New Roman"/>
          <w:sz w:val="22"/>
          <w:szCs w:val="22"/>
        </w:rPr>
        <w:t>“Jesus called a little child and had him stand among them” Matthew 18: 2</w:t>
      </w:r>
      <w:r w:rsidR="00A30AD9" w:rsidRPr="009912B9">
        <w:rPr>
          <w:rFonts w:ascii="Times New Roman" w:hAnsi="Times New Roman" w:cs="Times New Roman"/>
          <w:sz w:val="22"/>
          <w:szCs w:val="22"/>
        </w:rPr>
        <w:t>.  Paper given at</w:t>
      </w:r>
      <w:r w:rsidR="00D54D45" w:rsidRPr="009912B9">
        <w:rPr>
          <w:rFonts w:ascii="Times New Roman" w:hAnsi="Times New Roman" w:cs="Times New Roman"/>
          <w:sz w:val="22"/>
          <w:szCs w:val="22"/>
        </w:rPr>
        <w:t xml:space="preserve"> CBTF, The Cactus Rose, Colorado Springs 8</w:t>
      </w:r>
      <w:r w:rsidR="00D54D45" w:rsidRPr="009912B9">
        <w:rPr>
          <w:rFonts w:ascii="Times New Roman" w:hAnsi="Times New Roman" w:cs="Times New Roman"/>
          <w:sz w:val="22"/>
          <w:szCs w:val="22"/>
          <w:vertAlign w:val="superscript"/>
        </w:rPr>
        <w:t>th</w:t>
      </w:r>
      <w:r w:rsidR="00D54D45" w:rsidRPr="009912B9">
        <w:rPr>
          <w:rFonts w:ascii="Times New Roman" w:hAnsi="Times New Roman" w:cs="Times New Roman"/>
          <w:sz w:val="22"/>
          <w:szCs w:val="22"/>
        </w:rPr>
        <w:t xml:space="preserve"> June 2002</w:t>
      </w:r>
      <w:r w:rsidR="00365F1D" w:rsidRPr="009912B9">
        <w:rPr>
          <w:rFonts w:ascii="Times New Roman" w:hAnsi="Times New Roman" w:cs="Times New Roman"/>
          <w:sz w:val="22"/>
          <w:szCs w:val="22"/>
        </w:rPr>
        <w:t>.  The concept of</w:t>
      </w:r>
      <w:r w:rsidR="000543AA" w:rsidRPr="009912B9">
        <w:rPr>
          <w:rFonts w:ascii="Times New Roman" w:hAnsi="Times New Roman" w:cs="Times New Roman"/>
          <w:sz w:val="22"/>
          <w:szCs w:val="22"/>
        </w:rPr>
        <w:t xml:space="preserve"> having a child in the forefront of our minds when doing theology has been</w:t>
      </w:r>
      <w:r w:rsidR="006368F7" w:rsidRPr="009912B9">
        <w:rPr>
          <w:rFonts w:ascii="Times New Roman" w:hAnsi="Times New Roman" w:cs="Times New Roman"/>
          <w:sz w:val="22"/>
          <w:szCs w:val="22"/>
        </w:rPr>
        <w:t xml:space="preserve"> described in various ways since, including “child-attentive theology” by D. J. Konz</w:t>
      </w:r>
      <w:r w:rsidR="00972B3C" w:rsidRPr="009912B9">
        <w:rPr>
          <w:rFonts w:ascii="Times New Roman" w:hAnsi="Times New Roman" w:cs="Times New Roman"/>
          <w:sz w:val="22"/>
          <w:szCs w:val="22"/>
        </w:rPr>
        <w:t xml:space="preserve"> (see below).</w:t>
      </w:r>
    </w:p>
  </w:endnote>
  <w:endnote w:id="8">
    <w:p w14:paraId="1EC040C4" w14:textId="5686FD8F" w:rsidR="00FC1760" w:rsidRPr="009912B9" w:rsidRDefault="00FC1760">
      <w:pPr>
        <w:pStyle w:val="EndnoteText"/>
        <w:rPr>
          <w:rFonts w:ascii="Times New Roman" w:hAnsi="Times New Roman" w:cs="Times New Roman"/>
          <w:sz w:val="22"/>
          <w:szCs w:val="22"/>
        </w:rPr>
      </w:pPr>
      <w:r w:rsidRPr="009912B9">
        <w:rPr>
          <w:rStyle w:val="EndnoteReference"/>
          <w:rFonts w:ascii="Times New Roman" w:hAnsi="Times New Roman" w:cs="Times New Roman"/>
          <w:sz w:val="22"/>
          <w:szCs w:val="22"/>
        </w:rPr>
        <w:endnoteRef/>
      </w:r>
      <w:r w:rsidRPr="009912B9">
        <w:rPr>
          <w:rFonts w:ascii="Times New Roman" w:hAnsi="Times New Roman" w:cs="Times New Roman"/>
          <w:sz w:val="22"/>
          <w:szCs w:val="22"/>
        </w:rPr>
        <w:t xml:space="preserve"> </w:t>
      </w:r>
      <w:r w:rsidR="008E20A2" w:rsidRPr="009912B9">
        <w:rPr>
          <w:rFonts w:ascii="Times New Roman" w:hAnsi="Times New Roman" w:cs="Times New Roman"/>
          <w:sz w:val="22"/>
          <w:szCs w:val="22"/>
        </w:rPr>
        <w:t>First Consultation on Child</w:t>
      </w:r>
      <w:r w:rsidR="00AA434E" w:rsidRPr="009912B9">
        <w:rPr>
          <w:rFonts w:ascii="Times New Roman" w:hAnsi="Times New Roman" w:cs="Times New Roman"/>
          <w:sz w:val="22"/>
          <w:szCs w:val="22"/>
        </w:rPr>
        <w:t xml:space="preserve"> Theology, Report for Cutting Edge IV</w:t>
      </w:r>
      <w:r w:rsidR="00D93EAD" w:rsidRPr="009912B9">
        <w:rPr>
          <w:rFonts w:ascii="Times New Roman" w:hAnsi="Times New Roman" w:cs="Times New Roman"/>
          <w:sz w:val="22"/>
          <w:szCs w:val="22"/>
        </w:rPr>
        <w:t>, 24</w:t>
      </w:r>
      <w:r w:rsidR="00D93EAD" w:rsidRPr="009912B9">
        <w:rPr>
          <w:rFonts w:ascii="Times New Roman" w:hAnsi="Times New Roman" w:cs="Times New Roman"/>
          <w:sz w:val="22"/>
          <w:szCs w:val="22"/>
          <w:vertAlign w:val="superscript"/>
        </w:rPr>
        <w:t>th</w:t>
      </w:r>
      <w:r w:rsidR="00D93EAD" w:rsidRPr="009912B9">
        <w:rPr>
          <w:rFonts w:ascii="Times New Roman" w:hAnsi="Times New Roman" w:cs="Times New Roman"/>
          <w:sz w:val="22"/>
          <w:szCs w:val="22"/>
        </w:rPr>
        <w:t>-28</w:t>
      </w:r>
      <w:r w:rsidR="00D93EAD" w:rsidRPr="009912B9">
        <w:rPr>
          <w:rFonts w:ascii="Times New Roman" w:hAnsi="Times New Roman" w:cs="Times New Roman"/>
          <w:sz w:val="22"/>
          <w:szCs w:val="22"/>
          <w:vertAlign w:val="superscript"/>
        </w:rPr>
        <w:t>th</w:t>
      </w:r>
      <w:r w:rsidR="00D93EAD" w:rsidRPr="009912B9">
        <w:rPr>
          <w:rFonts w:ascii="Times New Roman" w:hAnsi="Times New Roman" w:cs="Times New Roman"/>
          <w:sz w:val="22"/>
          <w:szCs w:val="22"/>
        </w:rPr>
        <w:t xml:space="preserve"> June 2002</w:t>
      </w:r>
    </w:p>
  </w:endnote>
  <w:endnote w:id="9">
    <w:p w14:paraId="06FAED39" w14:textId="1CF72B18" w:rsidR="000542C5" w:rsidRPr="009912B9" w:rsidRDefault="000542C5">
      <w:pPr>
        <w:pStyle w:val="EndnoteText"/>
        <w:rPr>
          <w:rFonts w:ascii="Times New Roman" w:hAnsi="Times New Roman" w:cs="Times New Roman"/>
          <w:sz w:val="22"/>
          <w:szCs w:val="22"/>
        </w:rPr>
      </w:pPr>
      <w:r w:rsidRPr="009912B9">
        <w:rPr>
          <w:rStyle w:val="EndnoteReference"/>
          <w:rFonts w:ascii="Times New Roman" w:hAnsi="Times New Roman" w:cs="Times New Roman"/>
          <w:sz w:val="22"/>
          <w:szCs w:val="22"/>
        </w:rPr>
        <w:endnoteRef/>
      </w:r>
      <w:r w:rsidRPr="009912B9">
        <w:rPr>
          <w:rFonts w:ascii="Times New Roman" w:hAnsi="Times New Roman" w:cs="Times New Roman"/>
          <w:sz w:val="22"/>
          <w:szCs w:val="22"/>
        </w:rPr>
        <w:t xml:space="preserve">  One of the actions noted was for Haddon Willmer and I to write a book on Child Theology, which eventually saw the light of day</w:t>
      </w:r>
      <w:r w:rsidR="00B62AAB" w:rsidRPr="009912B9">
        <w:rPr>
          <w:rFonts w:ascii="Times New Roman" w:hAnsi="Times New Roman" w:cs="Times New Roman"/>
          <w:sz w:val="22"/>
          <w:szCs w:val="22"/>
        </w:rPr>
        <w:t xml:space="preserve"> </w:t>
      </w:r>
      <w:r w:rsidR="00535302" w:rsidRPr="009912B9">
        <w:rPr>
          <w:rFonts w:ascii="Times New Roman" w:hAnsi="Times New Roman" w:cs="Times New Roman"/>
          <w:sz w:val="22"/>
          <w:szCs w:val="22"/>
        </w:rPr>
        <w:t xml:space="preserve">as </w:t>
      </w:r>
      <w:r w:rsidR="00535302" w:rsidRPr="009912B9">
        <w:rPr>
          <w:rFonts w:ascii="Times New Roman" w:hAnsi="Times New Roman" w:cs="Times New Roman"/>
          <w:i/>
          <w:iCs/>
          <w:sz w:val="22"/>
          <w:szCs w:val="22"/>
        </w:rPr>
        <w:t>Entry Point</w:t>
      </w:r>
      <w:r w:rsidR="00535302" w:rsidRPr="009912B9">
        <w:rPr>
          <w:rFonts w:ascii="Times New Roman" w:hAnsi="Times New Roman" w:cs="Times New Roman"/>
          <w:sz w:val="22"/>
          <w:szCs w:val="22"/>
        </w:rPr>
        <w:t>, in 2013.</w:t>
      </w:r>
    </w:p>
  </w:endnote>
  <w:endnote w:id="10">
    <w:p w14:paraId="3C453CE2" w14:textId="5496C7BC" w:rsidR="001B106D" w:rsidRPr="009912B9" w:rsidRDefault="001B106D">
      <w:pPr>
        <w:pStyle w:val="EndnoteText"/>
        <w:rPr>
          <w:rFonts w:ascii="Times New Roman" w:hAnsi="Times New Roman" w:cs="Times New Roman"/>
          <w:sz w:val="22"/>
          <w:szCs w:val="22"/>
        </w:rPr>
      </w:pPr>
      <w:r w:rsidRPr="009912B9">
        <w:rPr>
          <w:rStyle w:val="EndnoteReference"/>
          <w:rFonts w:ascii="Times New Roman" w:hAnsi="Times New Roman" w:cs="Times New Roman"/>
          <w:sz w:val="22"/>
          <w:szCs w:val="22"/>
        </w:rPr>
        <w:endnoteRef/>
      </w:r>
      <w:r w:rsidRPr="009912B9">
        <w:rPr>
          <w:rFonts w:ascii="Times New Roman" w:hAnsi="Times New Roman" w:cs="Times New Roman"/>
          <w:sz w:val="22"/>
          <w:szCs w:val="22"/>
        </w:rPr>
        <w:t xml:space="preserve"> For example, page 31.</w:t>
      </w:r>
    </w:p>
  </w:endnote>
  <w:endnote w:id="11">
    <w:p w14:paraId="33E19E4B" w14:textId="7A97A520" w:rsidR="00E038CD" w:rsidRPr="00E038CD" w:rsidRDefault="00E038CD">
      <w:pPr>
        <w:pStyle w:val="EndnoteText"/>
        <w:rPr>
          <w:rFonts w:ascii="Times New Roman" w:hAnsi="Times New Roman" w:cs="Times New Roman"/>
          <w:sz w:val="22"/>
          <w:szCs w:val="22"/>
        </w:rPr>
      </w:pPr>
      <w:r w:rsidRPr="00E038CD">
        <w:rPr>
          <w:rStyle w:val="EndnoteReference"/>
          <w:rFonts w:ascii="Times New Roman" w:hAnsi="Times New Roman" w:cs="Times New Roman"/>
          <w:sz w:val="22"/>
          <w:szCs w:val="22"/>
        </w:rPr>
        <w:endnoteRef/>
      </w:r>
      <w:r w:rsidRPr="00E038CD">
        <w:rPr>
          <w:rFonts w:ascii="Times New Roman" w:hAnsi="Times New Roman" w:cs="Times New Roman"/>
          <w:sz w:val="22"/>
          <w:szCs w:val="22"/>
        </w:rPr>
        <w:t xml:space="preserve"> In time the book, </w:t>
      </w:r>
      <w:r w:rsidRPr="00E038CD">
        <w:rPr>
          <w:rFonts w:ascii="Times New Roman" w:hAnsi="Times New Roman" w:cs="Times New Roman"/>
          <w:i/>
          <w:iCs/>
          <w:sz w:val="22"/>
          <w:szCs w:val="22"/>
        </w:rPr>
        <w:t>Entry Point</w:t>
      </w:r>
      <w:r w:rsidRPr="00E038CD">
        <w:rPr>
          <w:rFonts w:ascii="Times New Roman" w:hAnsi="Times New Roman" w:cs="Times New Roman"/>
          <w:sz w:val="22"/>
          <w:szCs w:val="22"/>
        </w:rPr>
        <w:t>, would be dedicated to this child, who was by then a teenager.</w:t>
      </w:r>
    </w:p>
  </w:endnote>
  <w:endnote w:id="12">
    <w:p w14:paraId="57ED8191" w14:textId="17577907" w:rsidR="005E1F09" w:rsidRPr="00E448E3" w:rsidRDefault="005E1F09" w:rsidP="00E448E3">
      <w:pPr>
        <w:pStyle w:val="EndnoteText"/>
        <w:spacing w:line="276" w:lineRule="auto"/>
        <w:jc w:val="both"/>
        <w:rPr>
          <w:rFonts w:ascii="Times New Roman" w:hAnsi="Times New Roman" w:cs="Times New Roman"/>
          <w:sz w:val="28"/>
          <w:szCs w:val="28"/>
        </w:rPr>
      </w:pPr>
      <w:r>
        <w:rPr>
          <w:rStyle w:val="EndnoteReference"/>
        </w:rPr>
        <w:endnoteRef/>
      </w:r>
      <w:r>
        <w:t xml:space="preserve"> </w:t>
      </w:r>
      <w:r w:rsidRPr="00E448E3">
        <w:rPr>
          <w:rFonts w:ascii="Times New Roman" w:hAnsi="Times New Roman" w:cs="Times New Roman"/>
          <w:sz w:val="22"/>
          <w:szCs w:val="22"/>
        </w:rPr>
        <w:t>As will become apparent in this log, they have tended to identify most with what might now be termed a “theology of children/childhood”.</w:t>
      </w:r>
    </w:p>
  </w:endnote>
  <w:endnote w:id="13">
    <w:p w14:paraId="42C6896B" w14:textId="717CEDB2" w:rsidR="00B64877" w:rsidRPr="00D165D2" w:rsidRDefault="00B64877">
      <w:pPr>
        <w:pStyle w:val="EndnoteText"/>
        <w:rPr>
          <w:rFonts w:ascii="Times New Roman" w:hAnsi="Times New Roman" w:cs="Times New Roman"/>
          <w:sz w:val="22"/>
          <w:szCs w:val="22"/>
        </w:rPr>
      </w:pPr>
      <w:r w:rsidRPr="00D165D2">
        <w:rPr>
          <w:rStyle w:val="EndnoteReference"/>
          <w:rFonts w:ascii="Times New Roman" w:hAnsi="Times New Roman" w:cs="Times New Roman"/>
          <w:sz w:val="22"/>
          <w:szCs w:val="22"/>
        </w:rPr>
        <w:endnoteRef/>
      </w:r>
      <w:r w:rsidRPr="00D165D2">
        <w:rPr>
          <w:rFonts w:ascii="Times New Roman" w:hAnsi="Times New Roman" w:cs="Times New Roman"/>
          <w:sz w:val="22"/>
          <w:szCs w:val="22"/>
        </w:rPr>
        <w:t xml:space="preserve"> Th</w:t>
      </w:r>
      <w:r w:rsidR="003143EC" w:rsidRPr="00D165D2">
        <w:rPr>
          <w:rFonts w:ascii="Times New Roman" w:hAnsi="Times New Roman" w:cs="Times New Roman"/>
          <w:sz w:val="22"/>
          <w:szCs w:val="22"/>
        </w:rPr>
        <w:t>e</w:t>
      </w:r>
      <w:r w:rsidRPr="00D165D2">
        <w:rPr>
          <w:rFonts w:ascii="Times New Roman" w:hAnsi="Times New Roman" w:cs="Times New Roman"/>
          <w:sz w:val="22"/>
          <w:szCs w:val="22"/>
        </w:rPr>
        <w:t xml:space="preserve"> term</w:t>
      </w:r>
      <w:r w:rsidR="003143EC" w:rsidRPr="00D165D2">
        <w:rPr>
          <w:rFonts w:ascii="Times New Roman" w:hAnsi="Times New Roman" w:cs="Times New Roman"/>
          <w:sz w:val="22"/>
          <w:szCs w:val="22"/>
        </w:rPr>
        <w:t xml:space="preserve">, </w:t>
      </w:r>
      <w:r w:rsidR="00D165D2" w:rsidRPr="00D165D2">
        <w:rPr>
          <w:rFonts w:ascii="Times New Roman" w:hAnsi="Times New Roman" w:cs="Times New Roman"/>
          <w:sz w:val="22"/>
          <w:szCs w:val="22"/>
        </w:rPr>
        <w:t>“</w:t>
      </w:r>
      <w:r w:rsidR="003143EC" w:rsidRPr="00D165D2">
        <w:rPr>
          <w:rFonts w:ascii="Times New Roman" w:hAnsi="Times New Roman" w:cs="Times New Roman"/>
          <w:sz w:val="22"/>
          <w:szCs w:val="22"/>
        </w:rPr>
        <w:t>child attentive theology”</w:t>
      </w:r>
      <w:r w:rsidRPr="00D165D2">
        <w:rPr>
          <w:rFonts w:ascii="Times New Roman" w:hAnsi="Times New Roman" w:cs="Times New Roman"/>
          <w:sz w:val="22"/>
          <w:szCs w:val="22"/>
        </w:rPr>
        <w:t xml:space="preserve"> was coined by D. J. Konz in his</w:t>
      </w:r>
      <w:r w:rsidR="006C4DD8" w:rsidRPr="00D165D2">
        <w:rPr>
          <w:rFonts w:ascii="Times New Roman" w:hAnsi="Times New Roman" w:cs="Times New Roman"/>
          <w:sz w:val="22"/>
          <w:szCs w:val="22"/>
        </w:rPr>
        <w:t xml:space="preserve"> research on the theology of Karl Barth</w:t>
      </w:r>
      <w:r w:rsidR="003143EC" w:rsidRPr="00D165D2">
        <w:rPr>
          <w:rFonts w:ascii="Times New Roman" w:hAnsi="Times New Roman" w:cs="Times New Roman"/>
          <w:sz w:val="22"/>
          <w:szCs w:val="22"/>
        </w:rPr>
        <w:t>, some ten years into the journey described in this log.</w:t>
      </w:r>
      <w:r w:rsidR="007542E5">
        <w:rPr>
          <w:rFonts w:ascii="Times New Roman" w:hAnsi="Times New Roman" w:cs="Times New Roman"/>
          <w:sz w:val="22"/>
          <w:szCs w:val="22"/>
        </w:rPr>
        <w:t xml:space="preserve">  See, for example, D J Konz, </w:t>
      </w:r>
      <w:r w:rsidR="008014AB">
        <w:rPr>
          <w:rFonts w:ascii="Times New Roman" w:hAnsi="Times New Roman" w:cs="Times New Roman"/>
          <w:sz w:val="22"/>
          <w:szCs w:val="22"/>
        </w:rPr>
        <w:t xml:space="preserve">“Child Theology and its Theological Method Past and Future” in </w:t>
      </w:r>
      <w:r w:rsidR="008014AB" w:rsidRPr="00624999">
        <w:rPr>
          <w:rFonts w:ascii="Times New Roman" w:hAnsi="Times New Roman" w:cs="Times New Roman"/>
          <w:i/>
          <w:iCs/>
          <w:sz w:val="22"/>
          <w:szCs w:val="22"/>
        </w:rPr>
        <w:t>Anvil</w:t>
      </w:r>
      <w:r w:rsidR="009E0524">
        <w:rPr>
          <w:rFonts w:ascii="Times New Roman" w:hAnsi="Times New Roman" w:cs="Times New Roman"/>
          <w:sz w:val="22"/>
          <w:szCs w:val="22"/>
        </w:rPr>
        <w:t xml:space="preserve"> Vol 35 Issue 1, pp</w:t>
      </w:r>
      <w:r w:rsidR="00624999">
        <w:rPr>
          <w:rFonts w:ascii="Times New Roman" w:hAnsi="Times New Roman" w:cs="Times New Roman"/>
          <w:sz w:val="22"/>
          <w:szCs w:val="22"/>
        </w:rPr>
        <w:t xml:space="preserve"> 21-27</w:t>
      </w:r>
    </w:p>
  </w:endnote>
  <w:endnote w:id="14">
    <w:p w14:paraId="1566C10F" w14:textId="5300A220" w:rsidR="00A73E7D" w:rsidRPr="009912B9" w:rsidRDefault="00A73E7D">
      <w:pPr>
        <w:pStyle w:val="EndnoteText"/>
        <w:rPr>
          <w:rFonts w:ascii="Times New Roman" w:hAnsi="Times New Roman" w:cs="Times New Roman"/>
          <w:sz w:val="22"/>
          <w:szCs w:val="22"/>
        </w:rPr>
      </w:pPr>
      <w:r w:rsidRPr="009912B9">
        <w:rPr>
          <w:rStyle w:val="EndnoteReference"/>
          <w:rFonts w:ascii="Times New Roman" w:hAnsi="Times New Roman" w:cs="Times New Roman"/>
          <w:sz w:val="22"/>
          <w:szCs w:val="22"/>
        </w:rPr>
        <w:endnoteRef/>
      </w:r>
      <w:r w:rsidRPr="009912B9">
        <w:rPr>
          <w:rFonts w:ascii="Times New Roman" w:hAnsi="Times New Roman" w:cs="Times New Roman"/>
          <w:sz w:val="22"/>
          <w:szCs w:val="22"/>
        </w:rPr>
        <w:t xml:space="preserve"> </w:t>
      </w:r>
      <w:r w:rsidR="00401E3B" w:rsidRPr="009912B9">
        <w:rPr>
          <w:rFonts w:ascii="Times New Roman" w:hAnsi="Times New Roman" w:cs="Times New Roman"/>
          <w:sz w:val="22"/>
          <w:szCs w:val="22"/>
        </w:rPr>
        <w:t>See</w:t>
      </w:r>
      <w:r w:rsidRPr="009912B9">
        <w:rPr>
          <w:rFonts w:ascii="Times New Roman" w:hAnsi="Times New Roman" w:cs="Times New Roman"/>
          <w:sz w:val="22"/>
          <w:szCs w:val="22"/>
        </w:rPr>
        <w:t xml:space="preserve"> Penang 2002 report </w:t>
      </w:r>
      <w:r w:rsidR="00401E3B" w:rsidRPr="009912B9">
        <w:rPr>
          <w:rFonts w:ascii="Times New Roman" w:hAnsi="Times New Roman" w:cs="Times New Roman"/>
          <w:sz w:val="22"/>
          <w:szCs w:val="22"/>
        </w:rPr>
        <w:t xml:space="preserve">pages </w:t>
      </w:r>
      <w:r w:rsidR="000D6A5A" w:rsidRPr="009912B9">
        <w:rPr>
          <w:rFonts w:ascii="Times New Roman" w:hAnsi="Times New Roman" w:cs="Times New Roman"/>
          <w:sz w:val="22"/>
          <w:szCs w:val="22"/>
        </w:rPr>
        <w:t>17-18</w:t>
      </w:r>
      <w:r w:rsidR="00773BED" w:rsidRPr="009912B9">
        <w:rPr>
          <w:rFonts w:ascii="Times New Roman" w:hAnsi="Times New Roman" w:cs="Times New Roman"/>
          <w:sz w:val="22"/>
          <w:szCs w:val="22"/>
        </w:rPr>
        <w:t>,</w:t>
      </w:r>
      <w:r w:rsidR="000D6A5A" w:rsidRPr="009912B9">
        <w:rPr>
          <w:rFonts w:ascii="Times New Roman" w:hAnsi="Times New Roman" w:cs="Times New Roman"/>
          <w:sz w:val="22"/>
          <w:szCs w:val="22"/>
        </w:rPr>
        <w:t xml:space="preserve"> 32-37.</w:t>
      </w:r>
    </w:p>
  </w:endnote>
  <w:endnote w:id="15">
    <w:p w14:paraId="7A653D5C" w14:textId="55EB6F78" w:rsidR="002E445A" w:rsidRPr="009912B9" w:rsidRDefault="002E445A" w:rsidP="0005001A">
      <w:pPr>
        <w:spacing w:line="240" w:lineRule="auto"/>
        <w:jc w:val="both"/>
        <w:rPr>
          <w:rFonts w:ascii="Times New Roman" w:hAnsi="Times New Roman" w:cs="Times New Roman"/>
        </w:rPr>
      </w:pPr>
      <w:r w:rsidRPr="009912B9">
        <w:rPr>
          <w:rStyle w:val="EndnoteReference"/>
          <w:rFonts w:ascii="Times New Roman" w:hAnsi="Times New Roman" w:cs="Times New Roman"/>
        </w:rPr>
        <w:endnoteRef/>
      </w:r>
      <w:r w:rsidRPr="009912B9">
        <w:rPr>
          <w:rFonts w:ascii="Times New Roman" w:hAnsi="Times New Roman" w:cs="Times New Roman"/>
        </w:rPr>
        <w:t xml:space="preserve"> Haddon Willmer was the most prolific writer of serious theology over much of the period, and he confessed to being bewildered and frustrated by </w:t>
      </w:r>
      <w:r w:rsidR="00AB7F11" w:rsidRPr="009912B9">
        <w:rPr>
          <w:rFonts w:ascii="Times New Roman" w:hAnsi="Times New Roman" w:cs="Times New Roman"/>
        </w:rPr>
        <w:t>what he saw as</w:t>
      </w:r>
      <w:r w:rsidRPr="009912B9">
        <w:rPr>
          <w:rFonts w:ascii="Times New Roman" w:hAnsi="Times New Roman" w:cs="Times New Roman"/>
        </w:rPr>
        <w:t xml:space="preserve"> </w:t>
      </w:r>
      <w:r w:rsidR="00AB7F11" w:rsidRPr="009912B9">
        <w:rPr>
          <w:rFonts w:ascii="Times New Roman" w:hAnsi="Times New Roman" w:cs="Times New Roman"/>
        </w:rPr>
        <w:t>“</w:t>
      </w:r>
      <w:r w:rsidRPr="009912B9">
        <w:rPr>
          <w:rFonts w:ascii="Times New Roman" w:hAnsi="Times New Roman" w:cs="Times New Roman"/>
        </w:rPr>
        <w:t>variety without pattern</w:t>
      </w:r>
      <w:r w:rsidR="00AB7F11" w:rsidRPr="009912B9">
        <w:rPr>
          <w:rFonts w:ascii="Times New Roman" w:hAnsi="Times New Roman" w:cs="Times New Roman"/>
        </w:rPr>
        <w:t>”</w:t>
      </w:r>
      <w:r w:rsidRPr="009912B9">
        <w:rPr>
          <w:rFonts w:ascii="Times New Roman" w:hAnsi="Times New Roman" w:cs="Times New Roman"/>
        </w:rPr>
        <w:t xml:space="preserve">. </w:t>
      </w:r>
    </w:p>
  </w:endnote>
  <w:endnote w:id="16">
    <w:p w14:paraId="50B0C19F" w14:textId="2877614B" w:rsidR="00200DAC" w:rsidRPr="009912B9" w:rsidRDefault="00200DAC">
      <w:pPr>
        <w:pStyle w:val="EndnoteText"/>
        <w:rPr>
          <w:rFonts w:ascii="Times New Roman" w:hAnsi="Times New Roman" w:cs="Times New Roman"/>
          <w:sz w:val="22"/>
          <w:szCs w:val="22"/>
        </w:rPr>
      </w:pPr>
      <w:r w:rsidRPr="009912B9">
        <w:rPr>
          <w:rStyle w:val="EndnoteReference"/>
          <w:rFonts w:ascii="Times New Roman" w:hAnsi="Times New Roman" w:cs="Times New Roman"/>
          <w:sz w:val="22"/>
          <w:szCs w:val="22"/>
        </w:rPr>
        <w:endnoteRef/>
      </w:r>
      <w:r w:rsidRPr="009912B9">
        <w:rPr>
          <w:rFonts w:ascii="Times New Roman" w:hAnsi="Times New Roman" w:cs="Times New Roman"/>
          <w:sz w:val="22"/>
          <w:szCs w:val="22"/>
        </w:rPr>
        <w:t xml:space="preserve"> </w:t>
      </w:r>
      <w:r w:rsidR="00FD7FD8" w:rsidRPr="009912B9">
        <w:rPr>
          <w:rFonts w:ascii="Times New Roman" w:hAnsi="Times New Roman" w:cs="Times New Roman"/>
          <w:sz w:val="22"/>
          <w:szCs w:val="22"/>
        </w:rPr>
        <w:t xml:space="preserve">CRC is summarised and discussed in the Penang 2002 report, pages </w:t>
      </w:r>
      <w:r w:rsidR="008968E2" w:rsidRPr="009912B9">
        <w:rPr>
          <w:rFonts w:ascii="Times New Roman" w:hAnsi="Times New Roman" w:cs="Times New Roman"/>
          <w:sz w:val="22"/>
          <w:szCs w:val="22"/>
        </w:rPr>
        <w:t>29-30.</w:t>
      </w:r>
    </w:p>
  </w:endnote>
  <w:endnote w:id="17">
    <w:p w14:paraId="6D11A7E0" w14:textId="7BF27A1C" w:rsidR="007627FF" w:rsidRPr="009912B9" w:rsidRDefault="007627FF">
      <w:pPr>
        <w:pStyle w:val="EndnoteText"/>
        <w:rPr>
          <w:rFonts w:ascii="Times New Roman" w:hAnsi="Times New Roman" w:cs="Times New Roman"/>
          <w:sz w:val="22"/>
          <w:szCs w:val="22"/>
        </w:rPr>
      </w:pPr>
      <w:r w:rsidRPr="009912B9">
        <w:rPr>
          <w:rStyle w:val="EndnoteReference"/>
          <w:rFonts w:ascii="Times New Roman" w:hAnsi="Times New Roman" w:cs="Times New Roman"/>
          <w:sz w:val="22"/>
          <w:szCs w:val="22"/>
        </w:rPr>
        <w:endnoteRef/>
      </w:r>
      <w:r w:rsidRPr="009912B9">
        <w:rPr>
          <w:rFonts w:ascii="Times New Roman" w:hAnsi="Times New Roman" w:cs="Times New Roman"/>
          <w:sz w:val="22"/>
          <w:szCs w:val="22"/>
        </w:rPr>
        <w:t xml:space="preserve">  See Julia Brannen and Margaret O</w:t>
      </w:r>
      <w:r w:rsidR="0091771D" w:rsidRPr="009912B9">
        <w:rPr>
          <w:rFonts w:ascii="Times New Roman" w:hAnsi="Times New Roman" w:cs="Times New Roman"/>
          <w:sz w:val="22"/>
          <w:szCs w:val="22"/>
        </w:rPr>
        <w:t>’Brien, above.</w:t>
      </w:r>
    </w:p>
  </w:endnote>
  <w:endnote w:id="18">
    <w:p w14:paraId="05D1B33F" w14:textId="70E847A3" w:rsidR="00454C65" w:rsidRPr="009912B9" w:rsidRDefault="00454C65">
      <w:pPr>
        <w:pStyle w:val="EndnoteText"/>
        <w:rPr>
          <w:rFonts w:ascii="Times New Roman" w:hAnsi="Times New Roman" w:cs="Times New Roman"/>
          <w:sz w:val="22"/>
          <w:szCs w:val="22"/>
        </w:rPr>
      </w:pPr>
      <w:r w:rsidRPr="009912B9">
        <w:rPr>
          <w:rStyle w:val="EndnoteReference"/>
          <w:rFonts w:ascii="Times New Roman" w:hAnsi="Times New Roman" w:cs="Times New Roman"/>
          <w:sz w:val="22"/>
          <w:szCs w:val="22"/>
        </w:rPr>
        <w:endnoteRef/>
      </w:r>
      <w:r w:rsidRPr="009912B9">
        <w:rPr>
          <w:rFonts w:ascii="Times New Roman" w:hAnsi="Times New Roman" w:cs="Times New Roman"/>
          <w:sz w:val="22"/>
          <w:szCs w:val="22"/>
        </w:rPr>
        <w:t xml:space="preserve"> During the </w:t>
      </w:r>
      <w:r w:rsidR="00E103C7" w:rsidRPr="009912B9">
        <w:rPr>
          <w:rFonts w:ascii="Times New Roman" w:hAnsi="Times New Roman" w:cs="Times New Roman"/>
          <w:sz w:val="22"/>
          <w:szCs w:val="22"/>
        </w:rPr>
        <w:t>course of this theological journey,</w:t>
      </w:r>
      <w:r w:rsidRPr="009912B9">
        <w:rPr>
          <w:rFonts w:ascii="Times New Roman" w:hAnsi="Times New Roman" w:cs="Times New Roman"/>
          <w:sz w:val="22"/>
          <w:szCs w:val="22"/>
        </w:rPr>
        <w:t xml:space="preserve"> I gave several papers on the subject of how Child Theology might be compared to or contrasted with contextual theologies</w:t>
      </w:r>
      <w:r w:rsidR="00567B08" w:rsidRPr="009912B9">
        <w:rPr>
          <w:rFonts w:ascii="Times New Roman" w:hAnsi="Times New Roman" w:cs="Times New Roman"/>
          <w:sz w:val="22"/>
          <w:szCs w:val="22"/>
        </w:rPr>
        <w:t>.</w:t>
      </w:r>
      <w:r w:rsidR="00E103C7" w:rsidRPr="009912B9">
        <w:rPr>
          <w:rFonts w:ascii="Times New Roman" w:hAnsi="Times New Roman" w:cs="Times New Roman"/>
          <w:sz w:val="22"/>
          <w:szCs w:val="22"/>
        </w:rPr>
        <w:t xml:space="preserve"> It evolved</w:t>
      </w:r>
      <w:r w:rsidR="00D51813" w:rsidRPr="009912B9">
        <w:rPr>
          <w:rFonts w:ascii="Times New Roman" w:hAnsi="Times New Roman" w:cs="Times New Roman"/>
          <w:sz w:val="22"/>
          <w:szCs w:val="22"/>
        </w:rPr>
        <w:t xml:space="preserve"> over time and </w:t>
      </w:r>
      <w:r w:rsidR="00ED0852" w:rsidRPr="009912B9">
        <w:rPr>
          <w:rFonts w:ascii="Times New Roman" w:hAnsi="Times New Roman" w:cs="Times New Roman"/>
          <w:sz w:val="22"/>
          <w:szCs w:val="22"/>
        </w:rPr>
        <w:t>in reaction to the responses of different</w:t>
      </w:r>
      <w:r w:rsidR="00D51813" w:rsidRPr="009912B9">
        <w:rPr>
          <w:rFonts w:ascii="Times New Roman" w:hAnsi="Times New Roman" w:cs="Times New Roman"/>
          <w:sz w:val="22"/>
          <w:szCs w:val="22"/>
        </w:rPr>
        <w:t xml:space="preserve"> audiences</w:t>
      </w:r>
      <w:r w:rsidR="00ED0852" w:rsidRPr="009912B9">
        <w:rPr>
          <w:rFonts w:ascii="Times New Roman" w:hAnsi="Times New Roman" w:cs="Times New Roman"/>
          <w:sz w:val="22"/>
          <w:szCs w:val="22"/>
        </w:rPr>
        <w:t xml:space="preserve"> and contexts.</w:t>
      </w:r>
    </w:p>
  </w:endnote>
  <w:endnote w:id="19">
    <w:p w14:paraId="2A8F5B2B" w14:textId="69429283" w:rsidR="007D3013" w:rsidRPr="009912B9" w:rsidRDefault="007D3013">
      <w:pPr>
        <w:pStyle w:val="EndnoteText"/>
        <w:rPr>
          <w:rFonts w:ascii="Times New Roman" w:hAnsi="Times New Roman" w:cs="Times New Roman"/>
          <w:sz w:val="22"/>
          <w:szCs w:val="22"/>
        </w:rPr>
      </w:pPr>
      <w:r w:rsidRPr="009912B9">
        <w:rPr>
          <w:rStyle w:val="EndnoteReference"/>
          <w:rFonts w:ascii="Times New Roman" w:hAnsi="Times New Roman" w:cs="Times New Roman"/>
          <w:sz w:val="22"/>
          <w:szCs w:val="22"/>
        </w:rPr>
        <w:endnoteRef/>
      </w:r>
      <w:r w:rsidRPr="009912B9">
        <w:rPr>
          <w:rFonts w:ascii="Times New Roman" w:hAnsi="Times New Roman" w:cs="Times New Roman"/>
          <w:sz w:val="22"/>
          <w:szCs w:val="22"/>
        </w:rPr>
        <w:t xml:space="preserve"> Chapter 7</w:t>
      </w:r>
    </w:p>
  </w:endnote>
  <w:endnote w:id="20">
    <w:p w14:paraId="7513EE34" w14:textId="610F7FD0" w:rsidR="006A282C" w:rsidRPr="009912B9" w:rsidRDefault="006A282C">
      <w:pPr>
        <w:pStyle w:val="EndnoteText"/>
        <w:rPr>
          <w:rFonts w:ascii="Times New Roman" w:hAnsi="Times New Roman" w:cs="Times New Roman"/>
          <w:sz w:val="22"/>
          <w:szCs w:val="22"/>
        </w:rPr>
      </w:pPr>
      <w:r w:rsidRPr="009912B9">
        <w:rPr>
          <w:rStyle w:val="EndnoteReference"/>
          <w:rFonts w:ascii="Times New Roman" w:hAnsi="Times New Roman" w:cs="Times New Roman"/>
          <w:sz w:val="22"/>
          <w:szCs w:val="22"/>
        </w:rPr>
        <w:endnoteRef/>
      </w:r>
      <w:r w:rsidRPr="009912B9">
        <w:rPr>
          <w:rFonts w:ascii="Times New Roman" w:hAnsi="Times New Roman" w:cs="Times New Roman"/>
          <w:sz w:val="22"/>
          <w:szCs w:val="22"/>
        </w:rPr>
        <w:t xml:space="preserve"> </w:t>
      </w:r>
      <w:r w:rsidR="00D53CA4" w:rsidRPr="009912B9">
        <w:rPr>
          <w:rFonts w:ascii="Times New Roman" w:hAnsi="Times New Roman" w:cs="Times New Roman"/>
          <w:i/>
          <w:iCs/>
          <w:sz w:val="22"/>
          <w:szCs w:val="22"/>
        </w:rPr>
        <w:t>The Child in Christian Thought</w:t>
      </w:r>
      <w:r w:rsidR="00D53CA4" w:rsidRPr="009912B9">
        <w:rPr>
          <w:rFonts w:ascii="Times New Roman" w:hAnsi="Times New Roman" w:cs="Times New Roman"/>
          <w:sz w:val="22"/>
          <w:szCs w:val="22"/>
        </w:rPr>
        <w:t>, ed. Marcia Bunge (</w:t>
      </w:r>
      <w:r w:rsidR="00FF3929" w:rsidRPr="009912B9">
        <w:rPr>
          <w:rFonts w:ascii="Times New Roman" w:hAnsi="Times New Roman" w:cs="Times New Roman"/>
          <w:sz w:val="22"/>
          <w:szCs w:val="22"/>
        </w:rPr>
        <w:t>Grand Rapids: Eerdmans, 2001).  Marcia was a trustee of CTM for much of the journey described.</w:t>
      </w:r>
      <w:r w:rsidR="00B13D3D" w:rsidRPr="009912B9">
        <w:rPr>
          <w:rFonts w:ascii="Times New Roman" w:hAnsi="Times New Roman" w:cs="Times New Roman"/>
          <w:sz w:val="22"/>
          <w:szCs w:val="22"/>
        </w:rPr>
        <w:t xml:space="preserve"> Among theologians past and present who have been attentive to children in their work are Karl Rahner; Urs Von Balthasar; Cathy Stonehouse; Scottie May; Bonnie Miller-McLemore; Mark Griffiths; Jerome Berryman; Roy Zuck; Horace Bushnell; Friedrich Schleiermacher; David Jensen; Kristin Herzog; Joyce Ann Mercer; John McNeill; Martin Marty; Robin Maas; Judith Gundry-Volf; Jurgen Moltmann; James E. Loder; John Carroll; Dawn DeVries;  James A. Murphy (</w:t>
      </w:r>
      <w:r w:rsidR="00B13D3D" w:rsidRPr="009912B9">
        <w:rPr>
          <w:rFonts w:ascii="Times New Roman" w:hAnsi="Times New Roman" w:cs="Times New Roman"/>
          <w:i/>
          <w:iCs/>
          <w:sz w:val="22"/>
          <w:szCs w:val="22"/>
        </w:rPr>
        <w:t>Kids and the Kingdom: The Precarious Presence of Children in the Synoptic Gospels</w:t>
      </w:r>
      <w:r w:rsidR="00B13D3D" w:rsidRPr="009912B9">
        <w:rPr>
          <w:rFonts w:ascii="Times New Roman" w:hAnsi="Times New Roman" w:cs="Times New Roman"/>
          <w:sz w:val="22"/>
          <w:szCs w:val="22"/>
        </w:rPr>
        <w:t xml:space="preserve"> (Eugene: Pickwick, 2013)etc. etc</w:t>
      </w:r>
    </w:p>
  </w:endnote>
  <w:endnote w:id="21">
    <w:p w14:paraId="11600FB0" w14:textId="3C9007A9" w:rsidR="00B96BD9" w:rsidRPr="009912B9" w:rsidRDefault="00B96BD9">
      <w:pPr>
        <w:pStyle w:val="EndnoteText"/>
        <w:rPr>
          <w:rFonts w:ascii="Times New Roman" w:hAnsi="Times New Roman" w:cs="Times New Roman"/>
          <w:sz w:val="22"/>
          <w:szCs w:val="22"/>
        </w:rPr>
      </w:pPr>
      <w:r w:rsidRPr="009912B9">
        <w:rPr>
          <w:rStyle w:val="EndnoteReference"/>
          <w:rFonts w:ascii="Times New Roman" w:hAnsi="Times New Roman" w:cs="Times New Roman"/>
          <w:sz w:val="22"/>
          <w:szCs w:val="22"/>
        </w:rPr>
        <w:endnoteRef/>
      </w:r>
      <w:r w:rsidRPr="009912B9">
        <w:rPr>
          <w:rFonts w:ascii="Times New Roman" w:hAnsi="Times New Roman" w:cs="Times New Roman"/>
          <w:sz w:val="22"/>
          <w:szCs w:val="22"/>
        </w:rPr>
        <w:t xml:space="preserve"> </w:t>
      </w:r>
      <w:r w:rsidR="00E3021A" w:rsidRPr="009912B9">
        <w:rPr>
          <w:rFonts w:ascii="Times New Roman" w:hAnsi="Times New Roman" w:cs="Times New Roman"/>
          <w:i/>
          <w:iCs/>
          <w:sz w:val="22"/>
          <w:szCs w:val="22"/>
        </w:rPr>
        <w:t>Theology for the Community of God</w:t>
      </w:r>
      <w:r w:rsidR="0099420B" w:rsidRPr="009912B9">
        <w:rPr>
          <w:rFonts w:ascii="Times New Roman" w:hAnsi="Times New Roman" w:cs="Times New Roman"/>
          <w:i/>
          <w:iCs/>
          <w:sz w:val="22"/>
          <w:szCs w:val="22"/>
        </w:rPr>
        <w:t>,</w:t>
      </w:r>
      <w:r w:rsidR="00E3021A" w:rsidRPr="009912B9">
        <w:rPr>
          <w:rFonts w:ascii="Times New Roman" w:hAnsi="Times New Roman" w:cs="Times New Roman"/>
          <w:sz w:val="22"/>
          <w:szCs w:val="22"/>
        </w:rPr>
        <w:t xml:space="preserve"> </w:t>
      </w:r>
      <w:r w:rsidR="0099420B" w:rsidRPr="009912B9">
        <w:rPr>
          <w:rFonts w:ascii="Times New Roman" w:hAnsi="Times New Roman" w:cs="Times New Roman"/>
          <w:sz w:val="22"/>
          <w:szCs w:val="22"/>
        </w:rPr>
        <w:t xml:space="preserve">Stanley Grenz </w:t>
      </w:r>
      <w:r w:rsidR="00E3021A" w:rsidRPr="009912B9">
        <w:rPr>
          <w:rFonts w:ascii="Times New Roman" w:hAnsi="Times New Roman" w:cs="Times New Roman"/>
          <w:sz w:val="22"/>
          <w:szCs w:val="22"/>
        </w:rPr>
        <w:t xml:space="preserve">(Grand Rapids: </w:t>
      </w:r>
      <w:r w:rsidR="0099420B" w:rsidRPr="009912B9">
        <w:rPr>
          <w:rFonts w:ascii="Times New Roman" w:hAnsi="Times New Roman" w:cs="Times New Roman"/>
          <w:sz w:val="22"/>
          <w:szCs w:val="22"/>
        </w:rPr>
        <w:t>Eerdmans, 2000)</w:t>
      </w:r>
    </w:p>
  </w:endnote>
  <w:endnote w:id="22">
    <w:p w14:paraId="3055164D" w14:textId="384E037B" w:rsidR="00C938AB" w:rsidRPr="009912B9" w:rsidRDefault="00C938AB">
      <w:pPr>
        <w:pStyle w:val="EndnoteText"/>
        <w:rPr>
          <w:rFonts w:ascii="Times New Roman" w:hAnsi="Times New Roman" w:cs="Times New Roman"/>
          <w:sz w:val="22"/>
          <w:szCs w:val="22"/>
        </w:rPr>
      </w:pPr>
      <w:r w:rsidRPr="009912B9">
        <w:rPr>
          <w:rStyle w:val="EndnoteReference"/>
          <w:rFonts w:ascii="Times New Roman" w:hAnsi="Times New Roman" w:cs="Times New Roman"/>
          <w:sz w:val="22"/>
          <w:szCs w:val="22"/>
        </w:rPr>
        <w:endnoteRef/>
      </w:r>
      <w:r w:rsidRPr="009912B9">
        <w:rPr>
          <w:rFonts w:ascii="Times New Roman" w:hAnsi="Times New Roman" w:cs="Times New Roman"/>
          <w:sz w:val="22"/>
          <w:szCs w:val="22"/>
        </w:rPr>
        <w:t xml:space="preserve"> I chose this as </w:t>
      </w:r>
      <w:r w:rsidR="000E4D68" w:rsidRPr="009912B9">
        <w:rPr>
          <w:rFonts w:ascii="Times New Roman" w:hAnsi="Times New Roman" w:cs="Times New Roman"/>
          <w:sz w:val="22"/>
          <w:szCs w:val="22"/>
        </w:rPr>
        <w:t xml:space="preserve">the main textbook </w:t>
      </w:r>
      <w:r w:rsidRPr="009912B9">
        <w:rPr>
          <w:rFonts w:ascii="Times New Roman" w:hAnsi="Times New Roman" w:cs="Times New Roman"/>
          <w:sz w:val="22"/>
          <w:szCs w:val="22"/>
        </w:rPr>
        <w:t>for the first</w:t>
      </w:r>
      <w:r w:rsidR="000E4D68" w:rsidRPr="009912B9">
        <w:rPr>
          <w:rFonts w:ascii="Times New Roman" w:hAnsi="Times New Roman" w:cs="Times New Roman"/>
          <w:sz w:val="22"/>
          <w:szCs w:val="22"/>
        </w:rPr>
        <w:t xml:space="preserve"> course I taught on Child Theology assuming children </w:t>
      </w:r>
      <w:r w:rsidR="00BA7BFB" w:rsidRPr="009912B9">
        <w:rPr>
          <w:rFonts w:ascii="Times New Roman" w:hAnsi="Times New Roman" w:cs="Times New Roman"/>
          <w:sz w:val="22"/>
          <w:szCs w:val="22"/>
        </w:rPr>
        <w:t>must be present, only to discover their absence, on the flight to Malaysia!  Subsequently</w:t>
      </w:r>
      <w:r w:rsidR="00445828" w:rsidRPr="009912B9">
        <w:rPr>
          <w:rFonts w:ascii="Times New Roman" w:hAnsi="Times New Roman" w:cs="Times New Roman"/>
          <w:sz w:val="22"/>
          <w:szCs w:val="22"/>
        </w:rPr>
        <w:t xml:space="preserve"> students and I worked on how the book could be adapted and extended to</w:t>
      </w:r>
      <w:r w:rsidR="00D94EFB" w:rsidRPr="009912B9">
        <w:rPr>
          <w:rFonts w:ascii="Times New Roman" w:hAnsi="Times New Roman" w:cs="Times New Roman"/>
          <w:sz w:val="22"/>
          <w:szCs w:val="22"/>
        </w:rPr>
        <w:t xml:space="preserve"> rectify this omission, but sadly Stanley Grenz died before this could be shared with him.</w:t>
      </w:r>
      <w:r w:rsidR="00491CC6" w:rsidRPr="009912B9">
        <w:rPr>
          <w:rFonts w:ascii="Times New Roman" w:hAnsi="Times New Roman" w:cs="Times New Roman"/>
          <w:sz w:val="22"/>
          <w:szCs w:val="22"/>
        </w:rPr>
        <w:t xml:space="preserve">  See </w:t>
      </w:r>
      <w:r w:rsidR="00491CC6" w:rsidRPr="009912B9">
        <w:rPr>
          <w:rFonts w:ascii="Times New Roman" w:hAnsi="Times New Roman" w:cs="Times New Roman"/>
          <w:i/>
          <w:iCs/>
          <w:sz w:val="22"/>
          <w:szCs w:val="22"/>
        </w:rPr>
        <w:t>Introducing Child Theology</w:t>
      </w:r>
      <w:r w:rsidR="00491CC6" w:rsidRPr="009912B9">
        <w:rPr>
          <w:rFonts w:ascii="Times New Roman" w:hAnsi="Times New Roman" w:cs="Times New Roman"/>
          <w:sz w:val="22"/>
          <w:szCs w:val="22"/>
        </w:rPr>
        <w:t xml:space="preserve">, Keith J. White ((Malaysia: Compassion, </w:t>
      </w:r>
      <w:r w:rsidR="0061228F" w:rsidRPr="009912B9">
        <w:rPr>
          <w:rFonts w:ascii="Times New Roman" w:hAnsi="Times New Roman" w:cs="Times New Roman"/>
          <w:sz w:val="22"/>
          <w:szCs w:val="22"/>
        </w:rPr>
        <w:t xml:space="preserve">2012) pages </w:t>
      </w:r>
      <w:r w:rsidR="006F1F06" w:rsidRPr="009912B9">
        <w:rPr>
          <w:rFonts w:ascii="Times New Roman" w:hAnsi="Times New Roman" w:cs="Times New Roman"/>
          <w:sz w:val="22"/>
          <w:szCs w:val="22"/>
        </w:rPr>
        <w:t>133-139</w:t>
      </w:r>
      <w:r w:rsidR="0061228F" w:rsidRPr="009912B9">
        <w:rPr>
          <w:rFonts w:ascii="Times New Roman" w:hAnsi="Times New Roman" w:cs="Times New Roman"/>
          <w:sz w:val="22"/>
          <w:szCs w:val="22"/>
        </w:rPr>
        <w:tab/>
      </w:r>
    </w:p>
  </w:endnote>
  <w:endnote w:id="23">
    <w:p w14:paraId="5AF30C00" w14:textId="2AA73A89" w:rsidR="00A35375" w:rsidRPr="009912B9" w:rsidRDefault="00A35375" w:rsidP="00A35375">
      <w:pPr>
        <w:pStyle w:val="EndnoteText"/>
        <w:rPr>
          <w:rFonts w:ascii="Times New Roman" w:hAnsi="Times New Roman" w:cs="Times New Roman"/>
          <w:sz w:val="22"/>
          <w:szCs w:val="22"/>
        </w:rPr>
      </w:pPr>
      <w:r w:rsidRPr="009912B9">
        <w:rPr>
          <w:rStyle w:val="EndnoteReference"/>
          <w:rFonts w:ascii="Times New Roman" w:hAnsi="Times New Roman" w:cs="Times New Roman"/>
          <w:sz w:val="22"/>
          <w:szCs w:val="22"/>
        </w:rPr>
        <w:endnoteRef/>
      </w:r>
      <w:r w:rsidRPr="009912B9">
        <w:rPr>
          <w:rFonts w:ascii="Times New Roman" w:hAnsi="Times New Roman" w:cs="Times New Roman"/>
          <w:sz w:val="22"/>
          <w:szCs w:val="22"/>
        </w:rPr>
        <w:t xml:space="preserve"> Keith J. White, “Rediscovering Children at the Heart of Mission”, G. Miles and J-J Wright ed.  </w:t>
      </w:r>
      <w:r w:rsidRPr="009912B9">
        <w:rPr>
          <w:rFonts w:ascii="Times New Roman" w:hAnsi="Times New Roman" w:cs="Times New Roman"/>
          <w:i/>
          <w:iCs/>
          <w:sz w:val="22"/>
          <w:szCs w:val="22"/>
        </w:rPr>
        <w:t>Celebrating Children</w:t>
      </w:r>
      <w:r w:rsidRPr="009912B9">
        <w:rPr>
          <w:rFonts w:ascii="Times New Roman" w:hAnsi="Times New Roman" w:cs="Times New Roman"/>
          <w:sz w:val="22"/>
          <w:szCs w:val="22"/>
        </w:rPr>
        <w:t xml:space="preserve"> (Carlisle: Paternoster, 2003) 189-200.  It has been reprinted in different collections and publications since.</w:t>
      </w:r>
      <w:r w:rsidR="00BC336A" w:rsidRPr="009912B9">
        <w:rPr>
          <w:rFonts w:ascii="Times New Roman" w:hAnsi="Times New Roman" w:cs="Times New Roman"/>
          <w:sz w:val="22"/>
          <w:szCs w:val="22"/>
        </w:rPr>
        <w:t xml:space="preserve">  For the sake of historical accuracy</w:t>
      </w:r>
      <w:r w:rsidR="00BB29EA" w:rsidRPr="009912B9">
        <w:rPr>
          <w:rFonts w:ascii="Times New Roman" w:hAnsi="Times New Roman" w:cs="Times New Roman"/>
          <w:sz w:val="22"/>
          <w:szCs w:val="22"/>
        </w:rPr>
        <w:t>,</w:t>
      </w:r>
      <w:r w:rsidR="00D757B3" w:rsidRPr="009912B9">
        <w:rPr>
          <w:rFonts w:ascii="Times New Roman" w:hAnsi="Times New Roman" w:cs="Times New Roman"/>
          <w:sz w:val="22"/>
          <w:szCs w:val="22"/>
        </w:rPr>
        <w:t xml:space="preserve"> the paper was produced at breakneck speed using as its only source the Scriptures.</w:t>
      </w:r>
      <w:r w:rsidR="00BB29EA" w:rsidRPr="009912B9">
        <w:rPr>
          <w:rFonts w:ascii="Times New Roman" w:hAnsi="Times New Roman" w:cs="Times New Roman"/>
          <w:sz w:val="22"/>
          <w:szCs w:val="22"/>
        </w:rPr>
        <w:t xml:space="preserve">  The simple reason was that as the deadline approached</w:t>
      </w:r>
      <w:r w:rsidR="000D331A" w:rsidRPr="009912B9">
        <w:rPr>
          <w:rFonts w:ascii="Times New Roman" w:hAnsi="Times New Roman" w:cs="Times New Roman"/>
          <w:sz w:val="22"/>
          <w:szCs w:val="22"/>
        </w:rPr>
        <w:t>,</w:t>
      </w:r>
      <w:r w:rsidR="00BB29EA" w:rsidRPr="009912B9">
        <w:rPr>
          <w:rFonts w:ascii="Times New Roman" w:hAnsi="Times New Roman" w:cs="Times New Roman"/>
          <w:sz w:val="22"/>
          <w:szCs w:val="22"/>
        </w:rPr>
        <w:t xml:space="preserve"> I had influenza and was confined to bed</w:t>
      </w:r>
      <w:r w:rsidR="00494AFC" w:rsidRPr="009912B9">
        <w:rPr>
          <w:rFonts w:ascii="Times New Roman" w:hAnsi="Times New Roman" w:cs="Times New Roman"/>
          <w:sz w:val="22"/>
          <w:szCs w:val="22"/>
        </w:rPr>
        <w:t>: I was not able to reach any other source material.</w:t>
      </w:r>
    </w:p>
  </w:endnote>
  <w:endnote w:id="24">
    <w:p w14:paraId="39204F2A" w14:textId="6156B33A" w:rsidR="00A35375" w:rsidRPr="009912B9" w:rsidRDefault="00A35375" w:rsidP="00A35375">
      <w:pPr>
        <w:spacing w:line="240" w:lineRule="auto"/>
        <w:jc w:val="both"/>
        <w:rPr>
          <w:rFonts w:ascii="Times New Roman" w:hAnsi="Times New Roman" w:cs="Times New Roman"/>
        </w:rPr>
      </w:pPr>
      <w:r w:rsidRPr="009912B9">
        <w:rPr>
          <w:rStyle w:val="EndnoteReference"/>
          <w:rFonts w:ascii="Times New Roman" w:hAnsi="Times New Roman" w:cs="Times New Roman"/>
        </w:rPr>
        <w:endnoteRef/>
      </w:r>
      <w:r w:rsidRPr="009912B9">
        <w:rPr>
          <w:rFonts w:ascii="Times New Roman" w:hAnsi="Times New Roman" w:cs="Times New Roman"/>
        </w:rPr>
        <w:t xml:space="preserve"> This is something that Roy Zuck had </w:t>
      </w:r>
      <w:r w:rsidR="0023767A" w:rsidRPr="009912B9">
        <w:rPr>
          <w:rFonts w:ascii="Times New Roman" w:hAnsi="Times New Roman" w:cs="Times New Roman"/>
        </w:rPr>
        <w:t>recently</w:t>
      </w:r>
      <w:r w:rsidRPr="009912B9">
        <w:rPr>
          <w:rFonts w:ascii="Times New Roman" w:hAnsi="Times New Roman" w:cs="Times New Roman"/>
        </w:rPr>
        <w:t xml:space="preserve"> proved to the satisfaction of many in his </w:t>
      </w:r>
      <w:r w:rsidRPr="009912B9">
        <w:rPr>
          <w:rFonts w:ascii="Times New Roman" w:hAnsi="Times New Roman" w:cs="Times New Roman"/>
          <w:i/>
          <w:iCs/>
        </w:rPr>
        <w:t>Precious in His Sight: Childhood and Children in the Bible</w:t>
      </w:r>
      <w:r w:rsidRPr="009912B9">
        <w:rPr>
          <w:rFonts w:ascii="Times New Roman" w:hAnsi="Times New Roman" w:cs="Times New Roman"/>
        </w:rPr>
        <w:t xml:space="preserve"> (Grand Rapids, Baker, 1996)</w:t>
      </w:r>
    </w:p>
  </w:endnote>
  <w:endnote w:id="25">
    <w:p w14:paraId="0CFE9F8A" w14:textId="6FE0DFDF" w:rsidR="00837EB8" w:rsidRPr="009912B9" w:rsidRDefault="00837EB8">
      <w:pPr>
        <w:pStyle w:val="EndnoteText"/>
        <w:rPr>
          <w:rFonts w:ascii="Times New Roman" w:hAnsi="Times New Roman" w:cs="Times New Roman"/>
          <w:sz w:val="22"/>
          <w:szCs w:val="22"/>
        </w:rPr>
      </w:pPr>
      <w:r w:rsidRPr="009912B9">
        <w:rPr>
          <w:rStyle w:val="EndnoteReference"/>
          <w:rFonts w:ascii="Times New Roman" w:hAnsi="Times New Roman" w:cs="Times New Roman"/>
          <w:sz w:val="22"/>
          <w:szCs w:val="22"/>
        </w:rPr>
        <w:endnoteRef/>
      </w:r>
      <w:r w:rsidRPr="009912B9">
        <w:rPr>
          <w:rFonts w:ascii="Times New Roman" w:hAnsi="Times New Roman" w:cs="Times New Roman"/>
          <w:sz w:val="22"/>
          <w:szCs w:val="22"/>
        </w:rPr>
        <w:t xml:space="preserve">  </w:t>
      </w:r>
      <w:r w:rsidRPr="009912B9">
        <w:rPr>
          <w:rFonts w:ascii="Times New Roman" w:hAnsi="Times New Roman" w:cs="Times New Roman"/>
          <w:i/>
          <w:iCs/>
          <w:sz w:val="22"/>
          <w:szCs w:val="22"/>
        </w:rPr>
        <w:t>Transforming Mission</w:t>
      </w:r>
      <w:r w:rsidRPr="009912B9">
        <w:rPr>
          <w:rFonts w:ascii="Times New Roman" w:hAnsi="Times New Roman" w:cs="Times New Roman"/>
          <w:sz w:val="22"/>
          <w:szCs w:val="22"/>
        </w:rPr>
        <w:t>, David Bosch</w:t>
      </w:r>
    </w:p>
  </w:endnote>
  <w:endnote w:id="26">
    <w:p w14:paraId="3FB35D39" w14:textId="3367B1D7" w:rsidR="0023767A" w:rsidRPr="009912B9" w:rsidRDefault="0023767A">
      <w:pPr>
        <w:pStyle w:val="EndnoteText"/>
        <w:rPr>
          <w:rFonts w:ascii="Times New Roman" w:hAnsi="Times New Roman" w:cs="Times New Roman"/>
          <w:sz w:val="22"/>
          <w:szCs w:val="22"/>
        </w:rPr>
      </w:pPr>
      <w:r w:rsidRPr="009912B9">
        <w:rPr>
          <w:rStyle w:val="EndnoteReference"/>
          <w:rFonts w:ascii="Times New Roman" w:hAnsi="Times New Roman" w:cs="Times New Roman"/>
          <w:sz w:val="22"/>
          <w:szCs w:val="22"/>
        </w:rPr>
        <w:endnoteRef/>
      </w:r>
      <w:r w:rsidRPr="009912B9">
        <w:rPr>
          <w:rFonts w:ascii="Times New Roman" w:hAnsi="Times New Roman" w:cs="Times New Roman"/>
          <w:sz w:val="22"/>
          <w:szCs w:val="22"/>
        </w:rPr>
        <w:t xml:space="preserve"> On reflection and in the writing of this log, it seems strange that this was not picked up by CTM at some stage on the journey.</w:t>
      </w:r>
      <w:r w:rsidR="00C4445F" w:rsidRPr="009912B9">
        <w:rPr>
          <w:rFonts w:ascii="Times New Roman" w:hAnsi="Times New Roman" w:cs="Times New Roman"/>
          <w:sz w:val="22"/>
          <w:szCs w:val="22"/>
        </w:rPr>
        <w:t xml:space="preserve">  Is this a task still to be undertaken, or was it of little substance?</w:t>
      </w:r>
    </w:p>
  </w:endnote>
  <w:endnote w:id="27">
    <w:p w14:paraId="09186F84" w14:textId="77777777" w:rsidR="00D86E8B" w:rsidRPr="009912B9" w:rsidRDefault="00D86E8B" w:rsidP="00D86E8B">
      <w:pPr>
        <w:pStyle w:val="EndnoteText"/>
        <w:rPr>
          <w:rFonts w:ascii="Times New Roman" w:hAnsi="Times New Roman" w:cs="Times New Roman"/>
          <w:sz w:val="22"/>
          <w:szCs w:val="22"/>
        </w:rPr>
      </w:pPr>
      <w:r w:rsidRPr="009912B9">
        <w:rPr>
          <w:rStyle w:val="EndnoteReference"/>
          <w:rFonts w:ascii="Times New Roman" w:hAnsi="Times New Roman" w:cs="Times New Roman"/>
          <w:sz w:val="22"/>
          <w:szCs w:val="22"/>
        </w:rPr>
        <w:endnoteRef/>
      </w:r>
      <w:r w:rsidRPr="009912B9">
        <w:rPr>
          <w:rFonts w:ascii="Times New Roman" w:hAnsi="Times New Roman" w:cs="Times New Roman"/>
          <w:sz w:val="22"/>
          <w:szCs w:val="22"/>
        </w:rPr>
        <w:t xml:space="preserve">  These are categorised in the first</w:t>
      </w:r>
      <w:r w:rsidRPr="009912B9">
        <w:rPr>
          <w:rFonts w:ascii="Times New Roman" w:hAnsi="Times New Roman" w:cs="Times New Roman"/>
          <w:i/>
          <w:iCs/>
          <w:sz w:val="22"/>
          <w:szCs w:val="22"/>
        </w:rPr>
        <w:t xml:space="preserve"> Penang Consultation Report</w:t>
      </w:r>
      <w:r w:rsidRPr="009912B9">
        <w:rPr>
          <w:rFonts w:ascii="Times New Roman" w:hAnsi="Times New Roman" w:cs="Times New Roman"/>
          <w:sz w:val="22"/>
          <w:szCs w:val="22"/>
        </w:rPr>
        <w:t>, 2002, pages 22-23 (God; Childhood; Sin and Salvation; Suffering; Standards for Action).</w:t>
      </w:r>
    </w:p>
  </w:endnote>
  <w:endnote w:id="28">
    <w:p w14:paraId="04E13520" w14:textId="5CEA72ED" w:rsidR="00531CEB" w:rsidRPr="009912B9" w:rsidRDefault="00531CEB">
      <w:pPr>
        <w:pStyle w:val="EndnoteText"/>
        <w:rPr>
          <w:rFonts w:ascii="Times New Roman" w:hAnsi="Times New Roman" w:cs="Times New Roman"/>
          <w:sz w:val="22"/>
          <w:szCs w:val="22"/>
        </w:rPr>
      </w:pPr>
      <w:r w:rsidRPr="009912B9">
        <w:rPr>
          <w:rStyle w:val="EndnoteReference"/>
          <w:rFonts w:ascii="Times New Roman" w:hAnsi="Times New Roman" w:cs="Times New Roman"/>
          <w:sz w:val="22"/>
          <w:szCs w:val="22"/>
        </w:rPr>
        <w:endnoteRef/>
      </w:r>
      <w:r w:rsidRPr="009912B9">
        <w:rPr>
          <w:rFonts w:ascii="Times New Roman" w:hAnsi="Times New Roman" w:cs="Times New Roman"/>
          <w:sz w:val="22"/>
          <w:szCs w:val="22"/>
        </w:rPr>
        <w:t xml:space="preserve"> This critique was offered by Haddon Willmer and with hindsight may be seen as a catalyst for the extended conversation that the two of us have engaged in since</w:t>
      </w:r>
      <w:r w:rsidR="00D77D5F" w:rsidRPr="009912B9">
        <w:rPr>
          <w:rFonts w:ascii="Times New Roman" w:hAnsi="Times New Roman" w:cs="Times New Roman"/>
          <w:sz w:val="22"/>
          <w:szCs w:val="22"/>
        </w:rPr>
        <w:t xml:space="preserve">, one of the results of which was </w:t>
      </w:r>
      <w:r w:rsidR="00D77D5F" w:rsidRPr="009912B9">
        <w:rPr>
          <w:rFonts w:ascii="Times New Roman" w:hAnsi="Times New Roman" w:cs="Times New Roman"/>
          <w:i/>
          <w:iCs/>
          <w:sz w:val="22"/>
          <w:szCs w:val="22"/>
        </w:rPr>
        <w:t>Entry Point</w:t>
      </w:r>
      <w:r w:rsidR="00D77D5F" w:rsidRPr="009912B9">
        <w:rPr>
          <w:rFonts w:ascii="Times New Roman" w:hAnsi="Times New Roman" w:cs="Times New Roman"/>
          <w:sz w:val="22"/>
          <w:szCs w:val="22"/>
        </w:rPr>
        <w:t>.</w:t>
      </w:r>
    </w:p>
  </w:endnote>
  <w:endnote w:id="29">
    <w:p w14:paraId="741224AD" w14:textId="773FF51B" w:rsidR="001D4051" w:rsidRPr="009912B9" w:rsidRDefault="001D4051" w:rsidP="00B0001E">
      <w:pPr>
        <w:pStyle w:val="EndnoteText"/>
        <w:rPr>
          <w:rFonts w:ascii="Times New Roman" w:hAnsi="Times New Roman" w:cs="Times New Roman"/>
          <w:i/>
          <w:iCs/>
          <w:sz w:val="22"/>
          <w:szCs w:val="22"/>
        </w:rPr>
      </w:pPr>
      <w:r w:rsidRPr="009912B9">
        <w:rPr>
          <w:rStyle w:val="EndnoteReference"/>
          <w:rFonts w:ascii="Times New Roman" w:hAnsi="Times New Roman" w:cs="Times New Roman"/>
          <w:sz w:val="22"/>
          <w:szCs w:val="22"/>
        </w:rPr>
        <w:endnoteRef/>
      </w:r>
      <w:r w:rsidRPr="009912B9">
        <w:rPr>
          <w:rFonts w:ascii="Times New Roman" w:hAnsi="Times New Roman" w:cs="Times New Roman"/>
          <w:sz w:val="22"/>
          <w:szCs w:val="22"/>
        </w:rPr>
        <w:t xml:space="preserve">  </w:t>
      </w:r>
      <w:r w:rsidR="0021235B" w:rsidRPr="009912B9">
        <w:rPr>
          <w:rFonts w:ascii="Times New Roman" w:hAnsi="Times New Roman" w:cs="Times New Roman"/>
          <w:sz w:val="22"/>
          <w:szCs w:val="22"/>
        </w:rPr>
        <w:t>Among them:</w:t>
      </w:r>
      <w:r w:rsidRPr="009912B9">
        <w:rPr>
          <w:rFonts w:ascii="Times New Roman" w:hAnsi="Times New Roman" w:cs="Times New Roman"/>
          <w:sz w:val="22"/>
          <w:szCs w:val="22"/>
        </w:rPr>
        <w:t xml:space="preserve"> </w:t>
      </w:r>
      <w:r w:rsidRPr="009912B9">
        <w:rPr>
          <w:rFonts w:ascii="Times New Roman" w:hAnsi="Times New Roman" w:cs="Times New Roman"/>
          <w:i/>
          <w:iCs/>
          <w:sz w:val="22"/>
          <w:szCs w:val="22"/>
        </w:rPr>
        <w:t>Theology Today;  Interpretation; Dharma Deepika, Anvil</w:t>
      </w:r>
    </w:p>
  </w:endnote>
  <w:endnote w:id="30">
    <w:p w14:paraId="5AE8B859" w14:textId="05A04D60" w:rsidR="001D4051" w:rsidRPr="009912B9" w:rsidRDefault="001D4051">
      <w:pPr>
        <w:pStyle w:val="EndnoteText"/>
        <w:rPr>
          <w:rFonts w:ascii="Times New Roman" w:hAnsi="Times New Roman" w:cs="Times New Roman"/>
          <w:sz w:val="22"/>
          <w:szCs w:val="22"/>
        </w:rPr>
      </w:pPr>
      <w:r w:rsidRPr="009912B9">
        <w:rPr>
          <w:rStyle w:val="EndnoteReference"/>
          <w:rFonts w:ascii="Times New Roman" w:hAnsi="Times New Roman" w:cs="Times New Roman"/>
          <w:sz w:val="22"/>
          <w:szCs w:val="22"/>
        </w:rPr>
        <w:endnoteRef/>
      </w:r>
      <w:r w:rsidRPr="009912B9">
        <w:rPr>
          <w:rFonts w:ascii="Times New Roman" w:hAnsi="Times New Roman" w:cs="Times New Roman"/>
          <w:sz w:val="22"/>
          <w:szCs w:val="22"/>
        </w:rPr>
        <w:t xml:space="preserve"> …</w:t>
      </w:r>
      <w:r w:rsidRPr="009912B9">
        <w:rPr>
          <w:rFonts w:ascii="Times New Roman" w:hAnsi="Times New Roman" w:cs="Times New Roman"/>
          <w:i/>
          <w:iCs/>
          <w:sz w:val="22"/>
          <w:szCs w:val="22"/>
        </w:rPr>
        <w:t>Now and Next</w:t>
      </w:r>
      <w:r w:rsidRPr="009912B9">
        <w:rPr>
          <w:rFonts w:ascii="Times New Roman" w:hAnsi="Times New Roman" w:cs="Times New Roman"/>
          <w:sz w:val="22"/>
          <w:szCs w:val="22"/>
        </w:rPr>
        <w:t xml:space="preserve"> </w:t>
      </w:r>
      <w:r w:rsidR="006B0133" w:rsidRPr="009912B9">
        <w:rPr>
          <w:rFonts w:ascii="Times New Roman" w:hAnsi="Times New Roman" w:cs="Times New Roman"/>
          <w:sz w:val="22"/>
          <w:szCs w:val="22"/>
        </w:rPr>
        <w:t>(Penang: C</w:t>
      </w:r>
      <w:r w:rsidR="00580349" w:rsidRPr="009912B9">
        <w:rPr>
          <w:rFonts w:ascii="Times New Roman" w:hAnsi="Times New Roman" w:cs="Times New Roman"/>
          <w:sz w:val="22"/>
          <w:szCs w:val="22"/>
        </w:rPr>
        <w:t>o</w:t>
      </w:r>
      <w:r w:rsidR="006B0133" w:rsidRPr="009912B9">
        <w:rPr>
          <w:rFonts w:ascii="Times New Roman" w:hAnsi="Times New Roman" w:cs="Times New Roman"/>
          <w:sz w:val="22"/>
          <w:szCs w:val="22"/>
        </w:rPr>
        <w:t xml:space="preserve">mpassion International, </w:t>
      </w:r>
      <w:r w:rsidR="00580349" w:rsidRPr="009912B9">
        <w:rPr>
          <w:rFonts w:ascii="Times New Roman" w:hAnsi="Times New Roman" w:cs="Times New Roman"/>
          <w:sz w:val="22"/>
          <w:szCs w:val="22"/>
        </w:rPr>
        <w:t>2011)</w:t>
      </w:r>
    </w:p>
  </w:endnote>
  <w:endnote w:id="31">
    <w:p w14:paraId="25738125" w14:textId="77777777" w:rsidR="00AE19C1" w:rsidRPr="00452198" w:rsidRDefault="00AE19C1" w:rsidP="00AE19C1">
      <w:pPr>
        <w:pStyle w:val="EndnoteText"/>
        <w:rPr>
          <w:rFonts w:ascii="Times New Roman" w:hAnsi="Times New Roman" w:cs="Times New Roman"/>
          <w:sz w:val="22"/>
          <w:szCs w:val="22"/>
        </w:rPr>
      </w:pPr>
      <w:r>
        <w:rPr>
          <w:rStyle w:val="EndnoteReference"/>
        </w:rPr>
        <w:endnoteRef/>
      </w:r>
      <w:r>
        <w:t xml:space="preserve"> </w:t>
      </w:r>
      <w:r w:rsidRPr="00452198">
        <w:rPr>
          <w:rFonts w:ascii="Times New Roman" w:hAnsi="Times New Roman" w:cs="Times New Roman"/>
          <w:sz w:val="22"/>
          <w:szCs w:val="22"/>
        </w:rPr>
        <w:t xml:space="preserve">There are bibliographies in Bunge, </w:t>
      </w:r>
      <w:r w:rsidRPr="00452198">
        <w:rPr>
          <w:rFonts w:ascii="Times New Roman" w:hAnsi="Times New Roman" w:cs="Times New Roman"/>
          <w:i/>
          <w:iCs/>
          <w:sz w:val="22"/>
          <w:szCs w:val="22"/>
        </w:rPr>
        <w:t>The Child in Christian Through; The Child in the Bible and Child Theology;</w:t>
      </w:r>
      <w:r w:rsidRPr="00452198">
        <w:rPr>
          <w:rFonts w:ascii="Times New Roman" w:hAnsi="Times New Roman" w:cs="Times New Roman"/>
          <w:sz w:val="22"/>
          <w:szCs w:val="22"/>
        </w:rPr>
        <w:t xml:space="preserve"> also on the CTM website.</w:t>
      </w:r>
    </w:p>
  </w:endnote>
  <w:endnote w:id="32">
    <w:p w14:paraId="2402B604" w14:textId="3115746C" w:rsidR="002D56D1" w:rsidRPr="009912B9" w:rsidRDefault="002D56D1" w:rsidP="002D56D1">
      <w:pPr>
        <w:jc w:val="both"/>
        <w:rPr>
          <w:rFonts w:ascii="Times New Roman" w:hAnsi="Times New Roman" w:cs="Times New Roman"/>
        </w:rPr>
      </w:pPr>
      <w:r w:rsidRPr="009912B9">
        <w:rPr>
          <w:rStyle w:val="EndnoteReference"/>
          <w:rFonts w:ascii="Times New Roman" w:hAnsi="Times New Roman" w:cs="Times New Roman"/>
        </w:rPr>
        <w:endnoteRef/>
      </w:r>
      <w:r w:rsidRPr="009912B9">
        <w:rPr>
          <w:rFonts w:ascii="Times New Roman" w:hAnsi="Times New Roman" w:cs="Times New Roman"/>
        </w:rPr>
        <w:t xml:space="preserve"> Examples include </w:t>
      </w:r>
      <w:r w:rsidR="00F449E5" w:rsidRPr="009912B9">
        <w:rPr>
          <w:rFonts w:ascii="Times New Roman" w:hAnsi="Times New Roman" w:cs="Times New Roman"/>
        </w:rPr>
        <w:t>“</w:t>
      </w:r>
      <w:r w:rsidRPr="009912B9">
        <w:rPr>
          <w:rFonts w:ascii="Times New Roman" w:hAnsi="Times New Roman" w:cs="Times New Roman"/>
        </w:rPr>
        <w:t>theology by child(ren)</w:t>
      </w:r>
      <w:r w:rsidR="00F449E5" w:rsidRPr="009912B9">
        <w:rPr>
          <w:rFonts w:ascii="Times New Roman" w:hAnsi="Times New Roman" w:cs="Times New Roman"/>
        </w:rPr>
        <w:t>”</w:t>
      </w:r>
      <w:r w:rsidRPr="009912B9">
        <w:rPr>
          <w:rFonts w:ascii="Times New Roman" w:hAnsi="Times New Roman" w:cs="Times New Roman"/>
        </w:rPr>
        <w:t xml:space="preserve">; </w:t>
      </w:r>
      <w:r w:rsidR="00F449E5" w:rsidRPr="009912B9">
        <w:rPr>
          <w:rFonts w:ascii="Times New Roman" w:hAnsi="Times New Roman" w:cs="Times New Roman"/>
        </w:rPr>
        <w:t>“</w:t>
      </w:r>
      <w:r w:rsidRPr="009912B9">
        <w:rPr>
          <w:rFonts w:ascii="Times New Roman" w:hAnsi="Times New Roman" w:cs="Times New Roman"/>
        </w:rPr>
        <w:t>theology of child(ren)</w:t>
      </w:r>
      <w:r w:rsidR="00F449E5" w:rsidRPr="009912B9">
        <w:rPr>
          <w:rFonts w:ascii="Times New Roman" w:hAnsi="Times New Roman" w:cs="Times New Roman"/>
        </w:rPr>
        <w:t>”</w:t>
      </w:r>
      <w:r w:rsidRPr="009912B9">
        <w:rPr>
          <w:rFonts w:ascii="Times New Roman" w:hAnsi="Times New Roman" w:cs="Times New Roman"/>
        </w:rPr>
        <w:t>.</w:t>
      </w:r>
      <w:r w:rsidR="00F449E5" w:rsidRPr="009912B9">
        <w:rPr>
          <w:rFonts w:ascii="Times New Roman" w:hAnsi="Times New Roman" w:cs="Times New Roman"/>
        </w:rPr>
        <w:t xml:space="preserve">  For the record the primary language in which CT in CTM has been conducted is English</w:t>
      </w:r>
      <w:r w:rsidR="003676FC" w:rsidRPr="009912B9">
        <w:rPr>
          <w:rFonts w:ascii="Times New Roman" w:hAnsi="Times New Roman" w:cs="Times New Roman"/>
        </w:rPr>
        <w:t>, although many of the conversations in consultations were in the languages of the participants</w:t>
      </w:r>
      <w:r w:rsidR="00D470CC" w:rsidRPr="009912B9">
        <w:rPr>
          <w:rFonts w:ascii="Times New Roman" w:hAnsi="Times New Roman" w:cs="Times New Roman"/>
        </w:rPr>
        <w:t xml:space="preserve"> and then translated.  One of the consultation reports, </w:t>
      </w:r>
      <w:r w:rsidR="00760491" w:rsidRPr="009912B9">
        <w:rPr>
          <w:rFonts w:ascii="Times New Roman" w:hAnsi="Times New Roman" w:cs="Times New Roman"/>
        </w:rPr>
        <w:t xml:space="preserve">Brazil 2006, is in both Portuguese and English, and </w:t>
      </w:r>
      <w:r w:rsidR="00760491" w:rsidRPr="009912B9">
        <w:rPr>
          <w:rFonts w:ascii="Times New Roman" w:hAnsi="Times New Roman" w:cs="Times New Roman"/>
          <w:i/>
          <w:iCs/>
        </w:rPr>
        <w:t>Entry Point</w:t>
      </w:r>
      <w:r w:rsidR="00760491" w:rsidRPr="009912B9">
        <w:rPr>
          <w:rFonts w:ascii="Times New Roman" w:hAnsi="Times New Roman" w:cs="Times New Roman"/>
        </w:rPr>
        <w:t xml:space="preserve"> has been translated into Spanish.</w:t>
      </w:r>
      <w:r w:rsidR="00D470CC" w:rsidRPr="009912B9">
        <w:rPr>
          <w:rFonts w:ascii="Times New Roman" w:hAnsi="Times New Roman" w:cs="Times New Roman"/>
        </w:rPr>
        <w:t xml:space="preserve"> </w:t>
      </w:r>
    </w:p>
  </w:endnote>
  <w:endnote w:id="33">
    <w:p w14:paraId="6C95CC7F" w14:textId="169FBDB9" w:rsidR="009E170F" w:rsidRPr="009912B9" w:rsidRDefault="009E170F">
      <w:pPr>
        <w:pStyle w:val="EndnoteText"/>
        <w:rPr>
          <w:rFonts w:ascii="Times New Roman" w:hAnsi="Times New Roman" w:cs="Times New Roman"/>
          <w:sz w:val="22"/>
          <w:szCs w:val="22"/>
        </w:rPr>
      </w:pPr>
      <w:r w:rsidRPr="009912B9">
        <w:rPr>
          <w:rStyle w:val="EndnoteReference"/>
          <w:rFonts w:ascii="Times New Roman" w:hAnsi="Times New Roman" w:cs="Times New Roman"/>
          <w:sz w:val="22"/>
          <w:szCs w:val="22"/>
        </w:rPr>
        <w:endnoteRef/>
      </w:r>
      <w:r w:rsidRPr="009912B9">
        <w:rPr>
          <w:rFonts w:ascii="Times New Roman" w:hAnsi="Times New Roman" w:cs="Times New Roman"/>
          <w:sz w:val="22"/>
          <w:szCs w:val="22"/>
        </w:rPr>
        <w:t xml:space="preserve"> This</w:t>
      </w:r>
      <w:r w:rsidR="00E0434B" w:rsidRPr="009912B9">
        <w:rPr>
          <w:rFonts w:ascii="Times New Roman" w:hAnsi="Times New Roman" w:cs="Times New Roman"/>
          <w:sz w:val="22"/>
          <w:szCs w:val="22"/>
        </w:rPr>
        <w:t xml:space="preserve"> has not been without difficulty or criticism, but has allowed the development of “taxonomies” such as the Triangle (see below) as a basis for focussed theological discussion and work.</w:t>
      </w:r>
    </w:p>
  </w:endnote>
  <w:endnote w:id="34">
    <w:p w14:paraId="42DF8831" w14:textId="60A8A790" w:rsidR="00B01422" w:rsidRPr="009912B9" w:rsidRDefault="00B01422">
      <w:pPr>
        <w:pStyle w:val="EndnoteText"/>
        <w:rPr>
          <w:rFonts w:ascii="Times New Roman" w:hAnsi="Times New Roman" w:cs="Times New Roman"/>
          <w:sz w:val="22"/>
          <w:szCs w:val="22"/>
        </w:rPr>
      </w:pPr>
      <w:r w:rsidRPr="009912B9">
        <w:rPr>
          <w:rStyle w:val="EndnoteReference"/>
          <w:rFonts w:ascii="Times New Roman" w:hAnsi="Times New Roman" w:cs="Times New Roman"/>
          <w:sz w:val="22"/>
          <w:szCs w:val="22"/>
        </w:rPr>
        <w:endnoteRef/>
      </w:r>
      <w:r w:rsidRPr="009912B9">
        <w:rPr>
          <w:rFonts w:ascii="Times New Roman" w:hAnsi="Times New Roman" w:cs="Times New Roman"/>
          <w:sz w:val="22"/>
          <w:szCs w:val="22"/>
        </w:rPr>
        <w:t xml:space="preserve"> </w:t>
      </w:r>
      <w:r w:rsidR="006F1415" w:rsidRPr="009912B9">
        <w:rPr>
          <w:rFonts w:ascii="Times New Roman" w:hAnsi="Times New Roman" w:cs="Times New Roman"/>
          <w:sz w:val="22"/>
          <w:szCs w:val="22"/>
        </w:rPr>
        <w:t xml:space="preserve">Marcia Bunge, ed. </w:t>
      </w:r>
      <w:r w:rsidR="006F1415" w:rsidRPr="009912B9">
        <w:rPr>
          <w:rFonts w:ascii="Times New Roman" w:hAnsi="Times New Roman" w:cs="Times New Roman"/>
          <w:i/>
          <w:iCs/>
          <w:sz w:val="22"/>
          <w:szCs w:val="22"/>
        </w:rPr>
        <w:t>Child Theology: Diverse Methods and Global Perspectives</w:t>
      </w:r>
      <w:r w:rsidR="006F1415" w:rsidRPr="009912B9">
        <w:rPr>
          <w:rFonts w:ascii="Times New Roman" w:hAnsi="Times New Roman" w:cs="Times New Roman"/>
          <w:sz w:val="22"/>
          <w:szCs w:val="22"/>
        </w:rPr>
        <w:t xml:space="preserve"> (</w:t>
      </w:r>
      <w:r w:rsidR="00ED0C19" w:rsidRPr="009912B9">
        <w:rPr>
          <w:rFonts w:ascii="Times New Roman" w:hAnsi="Times New Roman" w:cs="Times New Roman"/>
          <w:sz w:val="22"/>
          <w:szCs w:val="22"/>
        </w:rPr>
        <w:t>New York: Orbis Books, 2021)</w:t>
      </w:r>
    </w:p>
  </w:endnote>
  <w:endnote w:id="35">
    <w:p w14:paraId="7AA15A92" w14:textId="07BD36E9" w:rsidR="00E3516A" w:rsidRPr="009912B9" w:rsidRDefault="00E3516A">
      <w:pPr>
        <w:pStyle w:val="EndnoteText"/>
        <w:rPr>
          <w:rFonts w:ascii="Times New Roman" w:hAnsi="Times New Roman" w:cs="Times New Roman"/>
          <w:sz w:val="22"/>
          <w:szCs w:val="22"/>
        </w:rPr>
      </w:pPr>
      <w:r w:rsidRPr="009912B9">
        <w:rPr>
          <w:rStyle w:val="EndnoteReference"/>
          <w:rFonts w:ascii="Times New Roman" w:hAnsi="Times New Roman" w:cs="Times New Roman"/>
          <w:sz w:val="22"/>
          <w:szCs w:val="22"/>
        </w:rPr>
        <w:endnoteRef/>
      </w:r>
      <w:r w:rsidRPr="009912B9">
        <w:rPr>
          <w:rFonts w:ascii="Times New Roman" w:hAnsi="Times New Roman" w:cs="Times New Roman"/>
          <w:sz w:val="22"/>
          <w:szCs w:val="22"/>
        </w:rPr>
        <w:t xml:space="preserve"> Haddon Willmer and Keith White</w:t>
      </w:r>
      <w:r w:rsidR="00A62343" w:rsidRPr="009912B9">
        <w:rPr>
          <w:rFonts w:ascii="Times New Roman" w:hAnsi="Times New Roman" w:cs="Times New Roman"/>
          <w:sz w:val="22"/>
          <w:szCs w:val="22"/>
        </w:rPr>
        <w:t xml:space="preserve"> </w:t>
      </w:r>
      <w:r w:rsidR="00A62343" w:rsidRPr="009912B9">
        <w:rPr>
          <w:rFonts w:ascii="Times New Roman" w:hAnsi="Times New Roman" w:cs="Times New Roman"/>
          <w:i/>
          <w:iCs/>
          <w:sz w:val="22"/>
          <w:szCs w:val="22"/>
        </w:rPr>
        <w:t>Entry Point…</w:t>
      </w:r>
    </w:p>
  </w:endnote>
  <w:endnote w:id="36">
    <w:p w14:paraId="6AA2372E" w14:textId="77777777" w:rsidR="00A8212F" w:rsidRPr="009912B9" w:rsidRDefault="00A8212F" w:rsidP="00A8212F">
      <w:pPr>
        <w:pStyle w:val="EndnoteText"/>
        <w:rPr>
          <w:rFonts w:ascii="Times New Roman" w:hAnsi="Times New Roman" w:cs="Times New Roman"/>
          <w:sz w:val="22"/>
          <w:szCs w:val="22"/>
        </w:rPr>
      </w:pPr>
      <w:r w:rsidRPr="009912B9">
        <w:rPr>
          <w:rStyle w:val="EndnoteReference"/>
          <w:rFonts w:ascii="Times New Roman" w:hAnsi="Times New Roman" w:cs="Times New Roman"/>
          <w:sz w:val="22"/>
          <w:szCs w:val="22"/>
        </w:rPr>
        <w:endnoteRef/>
      </w:r>
      <w:r w:rsidRPr="009912B9">
        <w:rPr>
          <w:rFonts w:ascii="Times New Roman" w:hAnsi="Times New Roman" w:cs="Times New Roman"/>
          <w:sz w:val="22"/>
          <w:szCs w:val="22"/>
        </w:rPr>
        <w:t xml:space="preserve"> Haddon Willmer, “The Triangle: Theology, Mission and Child” B. Prevette, K. White et al eds (Regnum: Oxford, 2014) 10-20.  </w:t>
      </w:r>
    </w:p>
  </w:endnote>
  <w:endnote w:id="37">
    <w:p w14:paraId="1C0D7F86" w14:textId="77777777" w:rsidR="00F82AC5" w:rsidRPr="009912B9" w:rsidRDefault="00F82AC5" w:rsidP="00F82AC5">
      <w:pPr>
        <w:pStyle w:val="EndnoteText"/>
        <w:rPr>
          <w:rFonts w:ascii="Times New Roman" w:hAnsi="Times New Roman" w:cs="Times New Roman"/>
          <w:sz w:val="22"/>
          <w:szCs w:val="22"/>
        </w:rPr>
      </w:pPr>
      <w:r w:rsidRPr="009912B9">
        <w:rPr>
          <w:rStyle w:val="EndnoteReference"/>
          <w:rFonts w:ascii="Times New Roman" w:hAnsi="Times New Roman" w:cs="Times New Roman"/>
          <w:sz w:val="22"/>
          <w:szCs w:val="22"/>
        </w:rPr>
        <w:endnoteRef/>
      </w:r>
      <w:r w:rsidRPr="009912B9">
        <w:rPr>
          <w:rFonts w:ascii="Times New Roman" w:hAnsi="Times New Roman" w:cs="Times New Roman"/>
          <w:sz w:val="22"/>
          <w:szCs w:val="22"/>
        </w:rPr>
        <w:t xml:space="preserve"> Haddon Willmer, “Child and Theology: Position Paper”.  Paper given to CT Futures, London July 2016.</w:t>
      </w:r>
    </w:p>
  </w:endnote>
  <w:endnote w:id="38">
    <w:p w14:paraId="56A4603F" w14:textId="365A3E20" w:rsidR="00B1444A" w:rsidRPr="009912B9" w:rsidRDefault="00B1444A" w:rsidP="00E9666A">
      <w:pPr>
        <w:rPr>
          <w:rFonts w:ascii="Times New Roman" w:hAnsi="Times New Roman" w:cs="Times New Roman"/>
        </w:rPr>
      </w:pPr>
      <w:r w:rsidRPr="009912B9">
        <w:rPr>
          <w:rStyle w:val="EndnoteReference"/>
          <w:rFonts w:ascii="Times New Roman" w:hAnsi="Times New Roman" w:cs="Times New Roman"/>
        </w:rPr>
        <w:endnoteRef/>
      </w:r>
      <w:r w:rsidRPr="009912B9">
        <w:rPr>
          <w:rFonts w:ascii="Times New Roman" w:hAnsi="Times New Roman" w:cs="Times New Roman"/>
        </w:rPr>
        <w:t xml:space="preserve"> </w:t>
      </w:r>
      <w:r w:rsidR="00FB46C7" w:rsidRPr="009912B9">
        <w:rPr>
          <w:rFonts w:ascii="Times New Roman" w:hAnsi="Times New Roman" w:cs="Times New Roman"/>
        </w:rPr>
        <w:t>I am grateful to Haddon Willmer for his response to an earlier draft of this log</w:t>
      </w:r>
      <w:r w:rsidR="00CE144D" w:rsidRPr="009912B9">
        <w:rPr>
          <w:rFonts w:ascii="Times New Roman" w:hAnsi="Times New Roman" w:cs="Times New Roman"/>
        </w:rPr>
        <w:t>, which forms</w:t>
      </w:r>
      <w:r w:rsidR="00E9666A" w:rsidRPr="009912B9">
        <w:rPr>
          <w:rFonts w:ascii="Times New Roman" w:hAnsi="Times New Roman" w:cs="Times New Roman"/>
        </w:rPr>
        <w:t xml:space="preserve"> </w:t>
      </w:r>
      <w:r w:rsidR="00CD488A" w:rsidRPr="009912B9">
        <w:rPr>
          <w:rFonts w:ascii="Times New Roman" w:hAnsi="Times New Roman" w:cs="Times New Roman"/>
        </w:rPr>
        <w:t>the basis of the last two paragraphs.  He also wrote: “</w:t>
      </w:r>
      <w:r w:rsidR="00FB46C7" w:rsidRPr="009912B9">
        <w:rPr>
          <w:rFonts w:ascii="Times New Roman" w:hAnsi="Times New Roman" w:cs="Times New Roman"/>
        </w:rPr>
        <w:t>Triangle is a device which is available for all sorts of enquiries and discussions.  It is not special to child theology.  I found it in some industrial mission theologizing in the 1970s,  in those who said then, rather brashly,  that the world sets the agenda for theology,  in Karl Barth’s recommendation to do theology with the Bible in one hand and the newspaper in the other,  in R G Collingwood (</w:t>
      </w:r>
      <w:r w:rsidR="00FB46C7" w:rsidRPr="009912B9">
        <w:rPr>
          <w:rFonts w:ascii="Times New Roman" w:hAnsi="Times New Roman" w:cs="Times New Roman"/>
          <w:i/>
          <w:iCs/>
        </w:rPr>
        <w:t>Autobiography),</w:t>
      </w:r>
      <w:r w:rsidR="00FB46C7" w:rsidRPr="009912B9">
        <w:rPr>
          <w:rFonts w:ascii="Times New Roman" w:hAnsi="Times New Roman" w:cs="Times New Roman"/>
        </w:rPr>
        <w:t xml:space="preserve"> who said that, in archaeology, it  was no good digging stuff out of the ground unless you knew beforehand what question you were trying to answer,  all of which helped me become a passable teacher.  In all these encounters and borrowings, I never hit on the model of the Triangle, but by 2014 it was ready to blossom forth.</w:t>
      </w:r>
      <w:r w:rsidR="00CD488A" w:rsidRPr="009912B9">
        <w:rPr>
          <w:rFonts w:ascii="Times New Roman" w:hAnsi="Times New Roman" w:cs="Times New Roman"/>
        </w:rPr>
        <w:t>”</w:t>
      </w:r>
      <w:r w:rsidR="00FB46C7" w:rsidRPr="009912B9">
        <w:rPr>
          <w:rFonts w:ascii="Times New Roman" w:hAnsi="Times New Roman" w:cs="Times New Roman"/>
        </w:rPr>
        <w:t xml:space="preserve">  </w:t>
      </w:r>
    </w:p>
  </w:endnote>
  <w:endnote w:id="39">
    <w:p w14:paraId="7B289D5A" w14:textId="77777777" w:rsidR="009A6C2E" w:rsidRPr="009912B9" w:rsidRDefault="009A6C2E" w:rsidP="009A6C2E">
      <w:pPr>
        <w:pStyle w:val="EndnoteText"/>
        <w:rPr>
          <w:rFonts w:ascii="Times New Roman" w:hAnsi="Times New Roman" w:cs="Times New Roman"/>
          <w:sz w:val="22"/>
          <w:szCs w:val="22"/>
        </w:rPr>
      </w:pPr>
      <w:r w:rsidRPr="009912B9">
        <w:rPr>
          <w:rStyle w:val="EndnoteReference"/>
          <w:rFonts w:ascii="Times New Roman" w:hAnsi="Times New Roman" w:cs="Times New Roman"/>
          <w:sz w:val="22"/>
          <w:szCs w:val="22"/>
        </w:rPr>
        <w:endnoteRef/>
      </w:r>
      <w:r w:rsidRPr="009912B9">
        <w:rPr>
          <w:rFonts w:ascii="Times New Roman" w:hAnsi="Times New Roman" w:cs="Times New Roman"/>
          <w:sz w:val="22"/>
          <w:szCs w:val="22"/>
        </w:rPr>
        <w:t xml:space="preserve"> Jean Calvin, </w:t>
      </w:r>
      <w:r w:rsidRPr="009912B9">
        <w:rPr>
          <w:rFonts w:ascii="Times New Roman" w:hAnsi="Times New Roman" w:cs="Times New Roman"/>
          <w:i/>
          <w:iCs/>
          <w:sz w:val="22"/>
          <w:szCs w:val="22"/>
        </w:rPr>
        <w:t>Commentaries on the Psalms</w:t>
      </w:r>
      <w:r w:rsidRPr="009912B9">
        <w:rPr>
          <w:rFonts w:ascii="Times New Roman" w:hAnsi="Times New Roman" w:cs="Times New Roman"/>
          <w:sz w:val="22"/>
          <w:szCs w:val="22"/>
        </w:rPr>
        <w:t>, Part 1, Psalm 8 (English Translation)</w:t>
      </w:r>
    </w:p>
  </w:endnote>
  <w:endnote w:id="40">
    <w:p w14:paraId="4CA6C567" w14:textId="3F1EFBF4" w:rsidR="00AD5668" w:rsidRPr="009912B9" w:rsidRDefault="00AD5668">
      <w:pPr>
        <w:pStyle w:val="EndnoteText"/>
        <w:rPr>
          <w:rFonts w:ascii="Times New Roman" w:hAnsi="Times New Roman" w:cs="Times New Roman"/>
          <w:sz w:val="22"/>
          <w:szCs w:val="22"/>
        </w:rPr>
      </w:pPr>
      <w:r w:rsidRPr="009912B9">
        <w:rPr>
          <w:rStyle w:val="EndnoteReference"/>
          <w:rFonts w:ascii="Times New Roman" w:hAnsi="Times New Roman" w:cs="Times New Roman"/>
          <w:sz w:val="22"/>
          <w:szCs w:val="22"/>
        </w:rPr>
        <w:endnoteRef/>
      </w:r>
      <w:r w:rsidRPr="009912B9">
        <w:rPr>
          <w:rFonts w:ascii="Times New Roman" w:hAnsi="Times New Roman" w:cs="Times New Roman"/>
          <w:sz w:val="22"/>
          <w:szCs w:val="22"/>
        </w:rPr>
        <w:t xml:space="preserve"> </w:t>
      </w:r>
      <w:r w:rsidR="00FA6E52" w:rsidRPr="009912B9">
        <w:rPr>
          <w:rFonts w:ascii="Times New Roman" w:hAnsi="Times New Roman" w:cs="Times New Roman"/>
          <w:sz w:val="22"/>
          <w:szCs w:val="22"/>
        </w:rPr>
        <w:t xml:space="preserve">This was the subject of a paper, </w:t>
      </w:r>
      <w:r w:rsidR="00FA6E52" w:rsidRPr="009912B9">
        <w:rPr>
          <w:rFonts w:ascii="Times New Roman" w:hAnsi="Times New Roman" w:cs="Times New Roman"/>
          <w:i/>
          <w:iCs/>
          <w:sz w:val="22"/>
          <w:szCs w:val="22"/>
        </w:rPr>
        <w:t>Missio Dei in Psalm 8</w:t>
      </w:r>
      <w:r w:rsidR="00FA6E52" w:rsidRPr="009912B9">
        <w:rPr>
          <w:rFonts w:ascii="Times New Roman" w:hAnsi="Times New Roman" w:cs="Times New Roman"/>
          <w:sz w:val="22"/>
          <w:szCs w:val="22"/>
        </w:rPr>
        <w:t xml:space="preserve"> given in Seoul</w:t>
      </w:r>
      <w:r w:rsidR="000C5E8C" w:rsidRPr="009912B9">
        <w:rPr>
          <w:rFonts w:ascii="Times New Roman" w:hAnsi="Times New Roman" w:cs="Times New Roman"/>
          <w:sz w:val="22"/>
          <w:szCs w:val="22"/>
        </w:rPr>
        <w:t xml:space="preserve">. </w:t>
      </w:r>
      <w:r w:rsidR="00E635DE" w:rsidRPr="009912B9">
        <w:rPr>
          <w:rFonts w:ascii="Times New Roman" w:hAnsi="Times New Roman" w:cs="Times New Roman"/>
          <w:i/>
          <w:iCs/>
          <w:sz w:val="22"/>
          <w:szCs w:val="22"/>
        </w:rPr>
        <w:t>Children and Youth as Partners in Mission</w:t>
      </w:r>
      <w:r w:rsidR="007A3287" w:rsidRPr="009912B9">
        <w:rPr>
          <w:rFonts w:ascii="Times New Roman" w:hAnsi="Times New Roman" w:cs="Times New Roman"/>
          <w:i/>
          <w:iCs/>
          <w:sz w:val="22"/>
          <w:szCs w:val="22"/>
        </w:rPr>
        <w:t xml:space="preserve">, </w:t>
      </w:r>
      <w:r w:rsidR="007A3287" w:rsidRPr="009912B9">
        <w:rPr>
          <w:rFonts w:ascii="Times New Roman" w:hAnsi="Times New Roman" w:cs="Times New Roman"/>
          <w:sz w:val="22"/>
          <w:szCs w:val="22"/>
        </w:rPr>
        <w:t>Keith White, (Penang: Compassion International, 2013) pages</w:t>
      </w:r>
      <w:r w:rsidR="000C5E8C" w:rsidRPr="009912B9">
        <w:rPr>
          <w:rFonts w:ascii="Times New Roman" w:hAnsi="Times New Roman" w:cs="Times New Roman"/>
          <w:sz w:val="22"/>
          <w:szCs w:val="22"/>
        </w:rPr>
        <w:t xml:space="preserve"> 15-25)</w:t>
      </w:r>
      <w:r w:rsidR="00FA6E52" w:rsidRPr="009912B9">
        <w:rPr>
          <w:rFonts w:ascii="Times New Roman" w:hAnsi="Times New Roman" w:cs="Times New Roman"/>
          <w:sz w:val="22"/>
          <w:szCs w:val="22"/>
        </w:rPr>
        <w:t xml:space="preserve"> </w:t>
      </w:r>
    </w:p>
  </w:endnote>
  <w:endnote w:id="41">
    <w:p w14:paraId="075C2E87" w14:textId="0E335906" w:rsidR="00342890" w:rsidRPr="009912B9" w:rsidRDefault="00342890" w:rsidP="00342890">
      <w:pPr>
        <w:pStyle w:val="EndnoteText"/>
        <w:rPr>
          <w:rFonts w:ascii="Times New Roman" w:hAnsi="Times New Roman" w:cs="Times New Roman"/>
          <w:sz w:val="22"/>
          <w:szCs w:val="22"/>
        </w:rPr>
      </w:pPr>
      <w:r w:rsidRPr="009912B9">
        <w:rPr>
          <w:rStyle w:val="EndnoteReference"/>
          <w:rFonts w:ascii="Times New Roman" w:hAnsi="Times New Roman" w:cs="Times New Roman"/>
          <w:sz w:val="22"/>
          <w:szCs w:val="22"/>
        </w:rPr>
        <w:endnoteRef/>
      </w:r>
      <w:r w:rsidRPr="009912B9">
        <w:rPr>
          <w:rFonts w:ascii="Times New Roman" w:hAnsi="Times New Roman" w:cs="Times New Roman"/>
          <w:sz w:val="22"/>
          <w:szCs w:val="22"/>
        </w:rPr>
        <w:t xml:space="preserve"> This is discussed in Keith White, </w:t>
      </w:r>
      <w:r w:rsidR="00C25B13" w:rsidRPr="009912B9">
        <w:rPr>
          <w:rFonts w:ascii="Times New Roman" w:hAnsi="Times New Roman" w:cs="Times New Roman"/>
          <w:sz w:val="22"/>
          <w:szCs w:val="22"/>
        </w:rPr>
        <w:t>“</w:t>
      </w:r>
      <w:r w:rsidR="00891FD2" w:rsidRPr="009912B9">
        <w:rPr>
          <w:rFonts w:ascii="Times New Roman" w:hAnsi="Times New Roman" w:cs="Times New Roman"/>
          <w:sz w:val="22"/>
          <w:szCs w:val="22"/>
        </w:rPr>
        <w:t>’</w:t>
      </w:r>
      <w:r w:rsidR="00C25B13" w:rsidRPr="009912B9">
        <w:rPr>
          <w:rFonts w:ascii="Times New Roman" w:hAnsi="Times New Roman" w:cs="Times New Roman"/>
          <w:sz w:val="22"/>
          <w:szCs w:val="22"/>
        </w:rPr>
        <w:t>He Place</w:t>
      </w:r>
      <w:r w:rsidR="002E48F5" w:rsidRPr="009912B9">
        <w:rPr>
          <w:rFonts w:ascii="Times New Roman" w:hAnsi="Times New Roman" w:cs="Times New Roman"/>
          <w:sz w:val="22"/>
          <w:szCs w:val="22"/>
        </w:rPr>
        <w:t>d</w:t>
      </w:r>
      <w:r w:rsidR="00C25B13" w:rsidRPr="009912B9">
        <w:rPr>
          <w:rFonts w:ascii="Times New Roman" w:hAnsi="Times New Roman" w:cs="Times New Roman"/>
          <w:sz w:val="22"/>
          <w:szCs w:val="22"/>
        </w:rPr>
        <w:t xml:space="preserve"> a Little Child in the Midst</w:t>
      </w:r>
      <w:r w:rsidR="00891FD2" w:rsidRPr="009912B9">
        <w:rPr>
          <w:rFonts w:ascii="Times New Roman" w:hAnsi="Times New Roman" w:cs="Times New Roman"/>
          <w:sz w:val="22"/>
          <w:szCs w:val="22"/>
        </w:rPr>
        <w:t>’</w:t>
      </w:r>
      <w:r w:rsidR="002E48F5" w:rsidRPr="009912B9">
        <w:rPr>
          <w:rFonts w:ascii="Times New Roman" w:hAnsi="Times New Roman" w:cs="Times New Roman"/>
          <w:sz w:val="22"/>
          <w:szCs w:val="22"/>
        </w:rPr>
        <w:t>: Jesus, the Kingdom and Children</w:t>
      </w:r>
      <w:r w:rsidR="00891FD2" w:rsidRPr="009912B9">
        <w:rPr>
          <w:rFonts w:ascii="Times New Roman" w:hAnsi="Times New Roman" w:cs="Times New Roman"/>
          <w:sz w:val="22"/>
          <w:szCs w:val="22"/>
        </w:rPr>
        <w:t>” in</w:t>
      </w:r>
      <w:r w:rsidR="002E48F5" w:rsidRPr="009912B9">
        <w:rPr>
          <w:rFonts w:ascii="Times New Roman" w:hAnsi="Times New Roman" w:cs="Times New Roman"/>
          <w:sz w:val="22"/>
          <w:szCs w:val="22"/>
        </w:rPr>
        <w:t xml:space="preserve"> </w:t>
      </w:r>
      <w:r w:rsidRPr="009912B9">
        <w:rPr>
          <w:rFonts w:ascii="Times New Roman" w:hAnsi="Times New Roman" w:cs="Times New Roman"/>
          <w:i/>
          <w:iCs/>
          <w:sz w:val="22"/>
          <w:szCs w:val="22"/>
        </w:rPr>
        <w:t>The Child in the Bible</w:t>
      </w:r>
      <w:r w:rsidR="00CF7C2D" w:rsidRPr="009912B9">
        <w:rPr>
          <w:rFonts w:ascii="Times New Roman" w:hAnsi="Times New Roman" w:cs="Times New Roman"/>
          <w:i/>
          <w:iCs/>
          <w:sz w:val="22"/>
          <w:szCs w:val="22"/>
        </w:rPr>
        <w:t>,</w:t>
      </w:r>
      <w:r w:rsidR="00891FD2" w:rsidRPr="009912B9">
        <w:rPr>
          <w:rFonts w:ascii="Times New Roman" w:hAnsi="Times New Roman" w:cs="Times New Roman"/>
          <w:i/>
          <w:iCs/>
          <w:sz w:val="22"/>
          <w:szCs w:val="22"/>
        </w:rPr>
        <w:t xml:space="preserve"> </w:t>
      </w:r>
      <w:r w:rsidR="0098762F" w:rsidRPr="009912B9">
        <w:rPr>
          <w:rFonts w:ascii="Times New Roman" w:hAnsi="Times New Roman" w:cs="Times New Roman"/>
          <w:sz w:val="22"/>
          <w:szCs w:val="22"/>
        </w:rPr>
        <w:t xml:space="preserve">M. Bunge (ed.) </w:t>
      </w:r>
      <w:r w:rsidR="00891FD2" w:rsidRPr="009912B9">
        <w:rPr>
          <w:rFonts w:ascii="Times New Roman" w:hAnsi="Times New Roman" w:cs="Times New Roman"/>
          <w:i/>
          <w:iCs/>
          <w:sz w:val="22"/>
          <w:szCs w:val="22"/>
        </w:rPr>
        <w:t>(</w:t>
      </w:r>
      <w:r w:rsidR="00A84FCD" w:rsidRPr="009912B9">
        <w:rPr>
          <w:rFonts w:ascii="Times New Roman" w:hAnsi="Times New Roman" w:cs="Times New Roman"/>
          <w:i/>
          <w:iCs/>
          <w:sz w:val="22"/>
          <w:szCs w:val="22"/>
        </w:rPr>
        <w:t>Grand Rapids: Eerdmans 2008)</w:t>
      </w:r>
      <w:r w:rsidR="0098762F" w:rsidRPr="009912B9">
        <w:rPr>
          <w:rFonts w:ascii="Times New Roman" w:hAnsi="Times New Roman" w:cs="Times New Roman"/>
          <w:i/>
          <w:iCs/>
          <w:sz w:val="22"/>
          <w:szCs w:val="22"/>
        </w:rPr>
        <w:t>,</w:t>
      </w:r>
      <w:r w:rsidR="00A84FCD" w:rsidRPr="009912B9">
        <w:rPr>
          <w:rFonts w:ascii="Times New Roman" w:hAnsi="Times New Roman" w:cs="Times New Roman"/>
          <w:i/>
          <w:iCs/>
          <w:sz w:val="22"/>
          <w:szCs w:val="22"/>
        </w:rPr>
        <w:t xml:space="preserve"> </w:t>
      </w:r>
      <w:r w:rsidR="00A84FCD" w:rsidRPr="009912B9">
        <w:rPr>
          <w:rFonts w:ascii="Times New Roman" w:hAnsi="Times New Roman" w:cs="Times New Roman"/>
          <w:sz w:val="22"/>
          <w:szCs w:val="22"/>
        </w:rPr>
        <w:t>pages 353-</w:t>
      </w:r>
      <w:r w:rsidR="0098762F" w:rsidRPr="009912B9">
        <w:rPr>
          <w:rFonts w:ascii="Times New Roman" w:hAnsi="Times New Roman" w:cs="Times New Roman"/>
          <w:sz w:val="22"/>
          <w:szCs w:val="22"/>
        </w:rPr>
        <w:t>374</w:t>
      </w:r>
    </w:p>
  </w:endnote>
  <w:endnote w:id="42">
    <w:p w14:paraId="17481863" w14:textId="5E892881" w:rsidR="00D86B80" w:rsidRPr="009912B9" w:rsidRDefault="00D86B80">
      <w:pPr>
        <w:pStyle w:val="EndnoteText"/>
        <w:rPr>
          <w:rFonts w:ascii="Times New Roman" w:hAnsi="Times New Roman" w:cs="Times New Roman"/>
          <w:sz w:val="22"/>
          <w:szCs w:val="22"/>
        </w:rPr>
      </w:pPr>
      <w:r w:rsidRPr="009912B9">
        <w:rPr>
          <w:rStyle w:val="EndnoteReference"/>
          <w:rFonts w:ascii="Times New Roman" w:hAnsi="Times New Roman" w:cs="Times New Roman"/>
          <w:sz w:val="22"/>
          <w:szCs w:val="22"/>
        </w:rPr>
        <w:endnoteRef/>
      </w:r>
      <w:r w:rsidRPr="009912B9">
        <w:rPr>
          <w:rFonts w:ascii="Times New Roman" w:hAnsi="Times New Roman" w:cs="Times New Roman"/>
          <w:sz w:val="22"/>
          <w:szCs w:val="22"/>
        </w:rPr>
        <w:t xml:space="preserve"> </w:t>
      </w:r>
      <w:r w:rsidRPr="009912B9">
        <w:rPr>
          <w:rFonts w:ascii="Times New Roman" w:hAnsi="Times New Roman" w:cs="Times New Roman"/>
          <w:i/>
          <w:iCs/>
          <w:sz w:val="22"/>
          <w:szCs w:val="22"/>
        </w:rPr>
        <w:t>The Child in the Bible</w:t>
      </w:r>
      <w:r w:rsidRPr="009912B9">
        <w:rPr>
          <w:rFonts w:ascii="Times New Roman" w:hAnsi="Times New Roman" w:cs="Times New Roman"/>
          <w:sz w:val="22"/>
          <w:szCs w:val="22"/>
        </w:rPr>
        <w:t>, ed Marcia Bunge…</w:t>
      </w:r>
      <w:r w:rsidR="00EC4DF7" w:rsidRPr="009912B9">
        <w:rPr>
          <w:rFonts w:ascii="Times New Roman" w:hAnsi="Times New Roman" w:cs="Times New Roman"/>
          <w:sz w:val="22"/>
          <w:szCs w:val="22"/>
        </w:rPr>
        <w:t>Those of us present at the first meeting of the contributors became accustomed to hear</w:t>
      </w:r>
      <w:r w:rsidR="00E456A0" w:rsidRPr="009912B9">
        <w:rPr>
          <w:rFonts w:ascii="Times New Roman" w:hAnsi="Times New Roman" w:cs="Times New Roman"/>
          <w:sz w:val="22"/>
          <w:szCs w:val="22"/>
        </w:rPr>
        <w:t xml:space="preserve"> seasoned biblical theologians describe how they had missed important</w:t>
      </w:r>
      <w:r w:rsidR="00277452" w:rsidRPr="009912B9">
        <w:rPr>
          <w:rFonts w:ascii="Times New Roman" w:hAnsi="Times New Roman" w:cs="Times New Roman"/>
          <w:sz w:val="22"/>
          <w:szCs w:val="22"/>
        </w:rPr>
        <w:t>, sometimes pivotal, references and clues, because children had been hidden</w:t>
      </w:r>
      <w:r w:rsidR="00230F7E" w:rsidRPr="009912B9">
        <w:rPr>
          <w:rFonts w:ascii="Times New Roman" w:hAnsi="Times New Roman" w:cs="Times New Roman"/>
          <w:sz w:val="22"/>
          <w:szCs w:val="22"/>
        </w:rPr>
        <w:t xml:space="preserve"> from them until this point in their areas of specialist knowledge.</w:t>
      </w:r>
    </w:p>
  </w:endnote>
  <w:endnote w:id="43">
    <w:p w14:paraId="5A375AFF" w14:textId="49F38989" w:rsidR="004D114B" w:rsidRPr="009912B9" w:rsidRDefault="004D114B" w:rsidP="0036421E">
      <w:pPr>
        <w:jc w:val="both"/>
        <w:rPr>
          <w:rFonts w:ascii="Times New Roman" w:hAnsi="Times New Roman" w:cs="Times New Roman"/>
        </w:rPr>
      </w:pPr>
      <w:r w:rsidRPr="009912B9">
        <w:rPr>
          <w:rStyle w:val="EndnoteReference"/>
          <w:rFonts w:ascii="Times New Roman" w:hAnsi="Times New Roman" w:cs="Times New Roman"/>
        </w:rPr>
        <w:endnoteRef/>
      </w:r>
      <w:r w:rsidRPr="009912B9">
        <w:rPr>
          <w:rFonts w:ascii="Times New Roman" w:hAnsi="Times New Roman" w:cs="Times New Roman"/>
        </w:rPr>
        <w:t xml:space="preserve"> Haddon Willmer commented: “A bit of occasional singing and preaching reminds us he is there, but in practice, we get on well enough without him.”</w:t>
      </w:r>
    </w:p>
  </w:endnote>
  <w:endnote w:id="44">
    <w:p w14:paraId="341286CD" w14:textId="480BCD6C" w:rsidR="0036421E" w:rsidRPr="009912B9" w:rsidRDefault="001A0E4C">
      <w:pPr>
        <w:pStyle w:val="EndnoteText"/>
        <w:rPr>
          <w:rFonts w:ascii="Times New Roman" w:hAnsi="Times New Roman" w:cs="Times New Roman"/>
          <w:sz w:val="22"/>
          <w:szCs w:val="22"/>
        </w:rPr>
      </w:pPr>
      <w:r w:rsidRPr="009912B9">
        <w:rPr>
          <w:rStyle w:val="EndnoteReference"/>
          <w:rFonts w:ascii="Times New Roman" w:hAnsi="Times New Roman" w:cs="Times New Roman"/>
          <w:sz w:val="22"/>
          <w:szCs w:val="22"/>
        </w:rPr>
        <w:endnoteRef/>
      </w:r>
      <w:r w:rsidRPr="009912B9">
        <w:rPr>
          <w:rFonts w:ascii="Times New Roman" w:hAnsi="Times New Roman" w:cs="Times New Roman"/>
          <w:sz w:val="22"/>
          <w:szCs w:val="22"/>
        </w:rPr>
        <w:t xml:space="preserve"> </w:t>
      </w:r>
      <w:r w:rsidR="000E044D" w:rsidRPr="000E044D">
        <w:rPr>
          <w:rFonts w:ascii="Times New Roman" w:hAnsi="Times New Roman" w:cs="Times New Roman"/>
          <w:i/>
          <w:iCs/>
          <w:sz w:val="22"/>
          <w:szCs w:val="22"/>
        </w:rPr>
        <w:t>Entry Point: Towards Child Theology with Matthew 18.</w:t>
      </w:r>
      <w:r w:rsidR="000E044D">
        <w:rPr>
          <w:rFonts w:ascii="Times New Roman" w:hAnsi="Times New Roman" w:cs="Times New Roman"/>
          <w:sz w:val="22"/>
          <w:szCs w:val="22"/>
        </w:rPr>
        <w:t xml:space="preserve"> </w:t>
      </w:r>
      <w:r w:rsidR="00274001">
        <w:rPr>
          <w:rFonts w:ascii="Times New Roman" w:hAnsi="Times New Roman" w:cs="Times New Roman"/>
          <w:sz w:val="22"/>
          <w:szCs w:val="22"/>
        </w:rPr>
        <w:t xml:space="preserve">Haddon Willmer and Keith White. </w:t>
      </w:r>
      <w:r w:rsidRPr="009912B9">
        <w:rPr>
          <w:rFonts w:ascii="Times New Roman" w:hAnsi="Times New Roman" w:cs="Times New Roman"/>
          <w:sz w:val="22"/>
          <w:szCs w:val="22"/>
        </w:rPr>
        <w:t>The outline of such a book as conceived</w:t>
      </w:r>
      <w:r w:rsidR="00605485" w:rsidRPr="009912B9">
        <w:rPr>
          <w:rFonts w:ascii="Times New Roman" w:hAnsi="Times New Roman" w:cs="Times New Roman"/>
          <w:sz w:val="22"/>
          <w:szCs w:val="22"/>
        </w:rPr>
        <w:t xml:space="preserve"> </w:t>
      </w:r>
      <w:r w:rsidR="00B2302A" w:rsidRPr="009912B9">
        <w:rPr>
          <w:rFonts w:ascii="Times New Roman" w:hAnsi="Times New Roman" w:cs="Times New Roman"/>
          <w:sz w:val="22"/>
          <w:szCs w:val="22"/>
        </w:rPr>
        <w:t>in 2002 is given in the Penang 2002 Report, pages</w:t>
      </w:r>
      <w:r w:rsidR="004F0807" w:rsidRPr="009912B9">
        <w:rPr>
          <w:rFonts w:ascii="Times New Roman" w:hAnsi="Times New Roman" w:cs="Times New Roman"/>
          <w:sz w:val="22"/>
          <w:szCs w:val="22"/>
        </w:rPr>
        <w:t xml:space="preserve"> 18-20.  It is important reading for those seeking to trace the emerging </w:t>
      </w:r>
      <w:r w:rsidR="00F2485B" w:rsidRPr="009912B9">
        <w:rPr>
          <w:rFonts w:ascii="Times New Roman" w:hAnsi="Times New Roman" w:cs="Times New Roman"/>
          <w:sz w:val="22"/>
          <w:szCs w:val="22"/>
        </w:rPr>
        <w:t>thinking of the group.  Haddon and I began with this outline in mind, but after some time realised that</w:t>
      </w:r>
      <w:r w:rsidR="00D00015" w:rsidRPr="009912B9">
        <w:rPr>
          <w:rFonts w:ascii="Times New Roman" w:hAnsi="Times New Roman" w:cs="Times New Roman"/>
          <w:sz w:val="22"/>
          <w:szCs w:val="22"/>
        </w:rPr>
        <w:t xml:space="preserve"> it would result in some form of “Theology of Child”</w:t>
      </w:r>
      <w:r w:rsidR="001366A7" w:rsidRPr="009912B9">
        <w:rPr>
          <w:rFonts w:ascii="Times New Roman" w:hAnsi="Times New Roman" w:cs="Times New Roman"/>
          <w:sz w:val="22"/>
          <w:szCs w:val="22"/>
        </w:rPr>
        <w:t>.  It did not</w:t>
      </w:r>
      <w:r w:rsidR="003D1EF6" w:rsidRPr="009912B9">
        <w:rPr>
          <w:rFonts w:ascii="Times New Roman" w:hAnsi="Times New Roman" w:cs="Times New Roman"/>
          <w:sz w:val="22"/>
          <w:szCs w:val="22"/>
        </w:rPr>
        <w:t xml:space="preserve"> make the </w:t>
      </w:r>
      <w:r w:rsidR="00D36365" w:rsidRPr="009912B9">
        <w:rPr>
          <w:rFonts w:ascii="Times New Roman" w:hAnsi="Times New Roman" w:cs="Times New Roman"/>
          <w:sz w:val="22"/>
          <w:szCs w:val="22"/>
        </w:rPr>
        <w:t xml:space="preserve">crucial theological </w:t>
      </w:r>
      <w:r w:rsidR="003D1EF6" w:rsidRPr="009912B9">
        <w:rPr>
          <w:rFonts w:ascii="Times New Roman" w:hAnsi="Times New Roman" w:cs="Times New Roman"/>
          <w:sz w:val="22"/>
          <w:szCs w:val="22"/>
        </w:rPr>
        <w:t>connection between Jesus, the Kingdom of God</w:t>
      </w:r>
      <w:r w:rsidR="00D36365" w:rsidRPr="009912B9">
        <w:rPr>
          <w:rFonts w:ascii="Times New Roman" w:hAnsi="Times New Roman" w:cs="Times New Roman"/>
          <w:sz w:val="22"/>
          <w:szCs w:val="22"/>
        </w:rPr>
        <w:t>, and the little child placed in the midst by Jesus.</w:t>
      </w:r>
    </w:p>
  </w:endnote>
  <w:endnote w:id="45">
    <w:p w14:paraId="0A9953C2" w14:textId="45A37E32" w:rsidR="004945C5" w:rsidRPr="009912B9" w:rsidRDefault="004945C5" w:rsidP="00274001">
      <w:pPr>
        <w:spacing w:after="0"/>
        <w:rPr>
          <w:rFonts w:ascii="Times New Roman" w:eastAsia="Times New Roman" w:hAnsi="Times New Roman" w:cs="Times New Roman"/>
          <w:b/>
          <w:lang w:eastAsia="en-GB"/>
        </w:rPr>
      </w:pPr>
      <w:r w:rsidRPr="009912B9">
        <w:rPr>
          <w:rStyle w:val="EndnoteReference"/>
          <w:rFonts w:ascii="Times New Roman" w:hAnsi="Times New Roman" w:cs="Times New Roman"/>
        </w:rPr>
        <w:endnoteRef/>
      </w:r>
      <w:r w:rsidRPr="009912B9">
        <w:rPr>
          <w:rFonts w:ascii="Times New Roman" w:hAnsi="Times New Roman" w:cs="Times New Roman"/>
        </w:rPr>
        <w:t xml:space="preserve"> </w:t>
      </w:r>
      <w:r w:rsidR="004A7EEC" w:rsidRPr="009912B9">
        <w:rPr>
          <w:rFonts w:ascii="Times New Roman" w:hAnsi="Times New Roman" w:cs="Times New Roman"/>
        </w:rPr>
        <w:t xml:space="preserve">See </w:t>
      </w:r>
      <w:r w:rsidR="0036421E" w:rsidRPr="009912B9">
        <w:rPr>
          <w:rFonts w:ascii="Times New Roman" w:eastAsia="Times New Roman" w:hAnsi="Times New Roman" w:cs="Times New Roman"/>
          <w:bCs/>
          <w:i/>
          <w:lang w:eastAsia="en-GB"/>
        </w:rPr>
        <w:t xml:space="preserve">Entry Point </w:t>
      </w:r>
      <w:r w:rsidR="0036421E" w:rsidRPr="009912B9">
        <w:rPr>
          <w:rFonts w:ascii="Times New Roman" w:eastAsia="Times New Roman" w:hAnsi="Times New Roman" w:cs="Times New Roman"/>
          <w:bCs/>
          <w:lang w:eastAsia="en-GB"/>
        </w:rPr>
        <w:t>as an Example of Child Theology:</w:t>
      </w:r>
      <w:r w:rsidR="0036421E" w:rsidRPr="009912B9">
        <w:rPr>
          <w:rFonts w:ascii="Times New Roman" w:eastAsia="Times New Roman" w:hAnsi="Times New Roman" w:cs="Times New Roman"/>
          <w:b/>
          <w:lang w:eastAsia="en-GB"/>
        </w:rPr>
        <w:t xml:space="preserve"> </w:t>
      </w:r>
      <w:r w:rsidR="0036421E" w:rsidRPr="009912B9">
        <w:rPr>
          <w:rFonts w:ascii="Times New Roman" w:eastAsia="Times New Roman" w:hAnsi="Times New Roman" w:cs="Times New Roman"/>
          <w:lang w:eastAsia="en-GB"/>
        </w:rPr>
        <w:t>A Paper for Addis Tuesday 12</w:t>
      </w:r>
      <w:r w:rsidR="0036421E" w:rsidRPr="009912B9">
        <w:rPr>
          <w:rFonts w:ascii="Times New Roman" w:eastAsia="Times New Roman" w:hAnsi="Times New Roman" w:cs="Times New Roman"/>
          <w:vertAlign w:val="superscript"/>
          <w:lang w:eastAsia="en-GB"/>
        </w:rPr>
        <w:t>th</w:t>
      </w:r>
      <w:r w:rsidR="0036421E" w:rsidRPr="009912B9">
        <w:rPr>
          <w:rFonts w:ascii="Times New Roman" w:eastAsia="Times New Roman" w:hAnsi="Times New Roman" w:cs="Times New Roman"/>
          <w:lang w:eastAsia="en-GB"/>
        </w:rPr>
        <w:t xml:space="preserve"> November 2013 by Keith J. White, for a summary of the argument. </w:t>
      </w:r>
    </w:p>
  </w:endnote>
  <w:endnote w:id="46">
    <w:p w14:paraId="41A0B34E" w14:textId="124A5ECE" w:rsidR="00EC47EB" w:rsidRPr="009912B9" w:rsidRDefault="00EC47EB" w:rsidP="00274001">
      <w:pPr>
        <w:spacing w:after="0"/>
        <w:rPr>
          <w:rFonts w:ascii="Times New Roman" w:hAnsi="Times New Roman" w:cs="Times New Roman"/>
        </w:rPr>
      </w:pPr>
      <w:r w:rsidRPr="009912B9">
        <w:rPr>
          <w:rStyle w:val="EndnoteReference"/>
          <w:rFonts w:ascii="Times New Roman" w:hAnsi="Times New Roman" w:cs="Times New Roman"/>
        </w:rPr>
        <w:endnoteRef/>
      </w:r>
      <w:r w:rsidRPr="009912B9">
        <w:rPr>
          <w:rFonts w:ascii="Times New Roman" w:hAnsi="Times New Roman" w:cs="Times New Roman"/>
        </w:rPr>
        <w:t xml:space="preserve"> See</w:t>
      </w:r>
      <w:r w:rsidR="0029460A" w:rsidRPr="009912B9">
        <w:rPr>
          <w:rFonts w:ascii="Times New Roman" w:hAnsi="Times New Roman" w:cs="Times New Roman"/>
        </w:rPr>
        <w:t>,</w:t>
      </w:r>
      <w:r w:rsidRPr="009912B9">
        <w:rPr>
          <w:rFonts w:ascii="Times New Roman" w:hAnsi="Times New Roman" w:cs="Times New Roman"/>
        </w:rPr>
        <w:t xml:space="preserve"> for ex</w:t>
      </w:r>
      <w:r w:rsidR="00E307FD" w:rsidRPr="009912B9">
        <w:rPr>
          <w:rFonts w:ascii="Times New Roman" w:hAnsi="Times New Roman" w:cs="Times New Roman"/>
        </w:rPr>
        <w:t>ample</w:t>
      </w:r>
      <w:r w:rsidR="0029460A" w:rsidRPr="009912B9">
        <w:rPr>
          <w:rFonts w:ascii="Times New Roman" w:hAnsi="Times New Roman" w:cs="Times New Roman"/>
        </w:rPr>
        <w:t>,</w:t>
      </w:r>
      <w:r w:rsidRPr="009912B9">
        <w:rPr>
          <w:rFonts w:ascii="Times New Roman" w:hAnsi="Times New Roman" w:cs="Times New Roman"/>
        </w:rPr>
        <w:t xml:space="preserve"> Phil</w:t>
      </w:r>
      <w:r w:rsidR="00E307FD" w:rsidRPr="009912B9">
        <w:rPr>
          <w:rFonts w:ascii="Times New Roman" w:hAnsi="Times New Roman" w:cs="Times New Roman"/>
        </w:rPr>
        <w:t>ippians</w:t>
      </w:r>
      <w:r w:rsidRPr="009912B9">
        <w:rPr>
          <w:rFonts w:ascii="Times New Roman" w:hAnsi="Times New Roman" w:cs="Times New Roman"/>
        </w:rPr>
        <w:t xml:space="preserve"> 4</w:t>
      </w:r>
      <w:r w:rsidR="00E307FD" w:rsidRPr="009912B9">
        <w:rPr>
          <w:rFonts w:ascii="Times New Roman" w:hAnsi="Times New Roman" w:cs="Times New Roman"/>
        </w:rPr>
        <w:t xml:space="preserve">: </w:t>
      </w:r>
      <w:r w:rsidR="000F1FA6" w:rsidRPr="009912B9">
        <w:rPr>
          <w:rFonts w:ascii="Times New Roman" w:hAnsi="Times New Roman" w:cs="Times New Roman"/>
        </w:rPr>
        <w:t>10-13, and</w:t>
      </w:r>
      <w:r w:rsidRPr="009912B9">
        <w:rPr>
          <w:rFonts w:ascii="Times New Roman" w:hAnsi="Times New Roman" w:cs="Times New Roman"/>
        </w:rPr>
        <w:t xml:space="preserve"> I Cor 4.7</w:t>
      </w:r>
      <w:r w:rsidR="0029460A" w:rsidRPr="009912B9">
        <w:rPr>
          <w:rFonts w:ascii="Times New Roman" w:hAnsi="Times New Roman" w:cs="Times New Roman"/>
        </w:rPr>
        <w:t xml:space="preserve">. </w:t>
      </w:r>
    </w:p>
  </w:endnote>
  <w:endnote w:id="47">
    <w:p w14:paraId="24D3EA5D" w14:textId="20854F64" w:rsidR="005A3D07" w:rsidRPr="009912B9" w:rsidRDefault="005A3D07" w:rsidP="00274001">
      <w:pPr>
        <w:pStyle w:val="EndnoteText"/>
        <w:rPr>
          <w:rFonts w:ascii="Times New Roman" w:hAnsi="Times New Roman" w:cs="Times New Roman"/>
          <w:sz w:val="22"/>
          <w:szCs w:val="22"/>
        </w:rPr>
      </w:pPr>
      <w:r w:rsidRPr="009912B9">
        <w:rPr>
          <w:rStyle w:val="EndnoteReference"/>
          <w:rFonts w:ascii="Times New Roman" w:hAnsi="Times New Roman" w:cs="Times New Roman"/>
          <w:sz w:val="22"/>
          <w:szCs w:val="22"/>
        </w:rPr>
        <w:endnoteRef/>
      </w:r>
      <w:r w:rsidRPr="009912B9">
        <w:rPr>
          <w:rFonts w:ascii="Times New Roman" w:hAnsi="Times New Roman" w:cs="Times New Roman"/>
          <w:sz w:val="22"/>
          <w:szCs w:val="22"/>
        </w:rPr>
        <w:t xml:space="preserve"> Among the main proponents of this approach are R</w:t>
      </w:r>
      <w:r w:rsidR="003771AB" w:rsidRPr="009912B9">
        <w:rPr>
          <w:rFonts w:ascii="Times New Roman" w:hAnsi="Times New Roman" w:cs="Times New Roman"/>
          <w:sz w:val="22"/>
          <w:szCs w:val="22"/>
        </w:rPr>
        <w:t>ebecca Nye and David Hay  (“The Spirit of the Child”)</w:t>
      </w:r>
      <w:r w:rsidR="00FA06C1" w:rsidRPr="009912B9">
        <w:rPr>
          <w:rFonts w:ascii="Times New Roman" w:hAnsi="Times New Roman" w:cs="Times New Roman"/>
          <w:sz w:val="22"/>
          <w:szCs w:val="22"/>
        </w:rPr>
        <w:t xml:space="preserve">, </w:t>
      </w:r>
      <w:r w:rsidR="003771AB" w:rsidRPr="009912B9">
        <w:rPr>
          <w:rFonts w:ascii="Times New Roman" w:hAnsi="Times New Roman" w:cs="Times New Roman"/>
          <w:sz w:val="22"/>
          <w:szCs w:val="22"/>
        </w:rPr>
        <w:t>Jerome Berryman</w:t>
      </w:r>
      <w:r w:rsidR="00FA06C1" w:rsidRPr="009912B9">
        <w:rPr>
          <w:rFonts w:ascii="Times New Roman" w:hAnsi="Times New Roman" w:cs="Times New Roman"/>
          <w:sz w:val="22"/>
          <w:szCs w:val="22"/>
        </w:rPr>
        <w:t xml:space="preserve"> and those engaged in Godly Play.  </w:t>
      </w:r>
      <w:r w:rsidR="0034332A" w:rsidRPr="009912B9">
        <w:rPr>
          <w:rFonts w:ascii="Times New Roman" w:hAnsi="Times New Roman" w:cs="Times New Roman"/>
          <w:sz w:val="22"/>
          <w:szCs w:val="22"/>
        </w:rPr>
        <w:t>There was a substantive engagement between</w:t>
      </w:r>
      <w:r w:rsidR="00D82199" w:rsidRPr="009912B9">
        <w:rPr>
          <w:rFonts w:ascii="Times New Roman" w:hAnsi="Times New Roman" w:cs="Times New Roman"/>
          <w:sz w:val="22"/>
          <w:szCs w:val="22"/>
        </w:rPr>
        <w:t xml:space="preserve"> representatives of Godly Play at </w:t>
      </w:r>
      <w:r w:rsidR="00C03DC0" w:rsidRPr="009912B9">
        <w:rPr>
          <w:rFonts w:ascii="Times New Roman" w:hAnsi="Times New Roman" w:cs="Times New Roman"/>
          <w:sz w:val="22"/>
          <w:szCs w:val="22"/>
        </w:rPr>
        <w:t>two</w:t>
      </w:r>
      <w:r w:rsidR="000B133C" w:rsidRPr="009912B9">
        <w:rPr>
          <w:rFonts w:ascii="Times New Roman" w:hAnsi="Times New Roman" w:cs="Times New Roman"/>
          <w:sz w:val="22"/>
          <w:szCs w:val="22"/>
        </w:rPr>
        <w:t xml:space="preserve"> of </w:t>
      </w:r>
      <w:r w:rsidR="00D82199" w:rsidRPr="009912B9">
        <w:rPr>
          <w:rFonts w:ascii="Times New Roman" w:hAnsi="Times New Roman" w:cs="Times New Roman"/>
          <w:sz w:val="22"/>
          <w:szCs w:val="22"/>
        </w:rPr>
        <w:t xml:space="preserve">the 2004 consultation in </w:t>
      </w:r>
      <w:r w:rsidR="000B133C" w:rsidRPr="009912B9">
        <w:rPr>
          <w:rFonts w:ascii="Times New Roman" w:hAnsi="Times New Roman" w:cs="Times New Roman"/>
          <w:sz w:val="22"/>
          <w:szCs w:val="22"/>
        </w:rPr>
        <w:t xml:space="preserve">Houston (May) and </w:t>
      </w:r>
      <w:r w:rsidR="00D82199" w:rsidRPr="009912B9">
        <w:rPr>
          <w:rFonts w:ascii="Times New Roman" w:hAnsi="Times New Roman" w:cs="Times New Roman"/>
          <w:sz w:val="22"/>
          <w:szCs w:val="22"/>
        </w:rPr>
        <w:t>Cambridge</w:t>
      </w:r>
      <w:r w:rsidR="000B133C" w:rsidRPr="009912B9">
        <w:rPr>
          <w:rFonts w:ascii="Times New Roman" w:hAnsi="Times New Roman" w:cs="Times New Roman"/>
          <w:sz w:val="22"/>
          <w:szCs w:val="22"/>
        </w:rPr>
        <w:t xml:space="preserve"> (September) respectively</w:t>
      </w:r>
      <w:r w:rsidR="00D82199" w:rsidRPr="009912B9">
        <w:rPr>
          <w:rFonts w:ascii="Times New Roman" w:hAnsi="Times New Roman" w:cs="Times New Roman"/>
          <w:sz w:val="22"/>
          <w:szCs w:val="22"/>
        </w:rPr>
        <w:t>.</w:t>
      </w:r>
    </w:p>
  </w:endnote>
  <w:endnote w:id="48">
    <w:p w14:paraId="5A3B5731" w14:textId="0208C5E4" w:rsidR="00AE7EE0" w:rsidRPr="009912B9" w:rsidRDefault="00AE7EE0">
      <w:pPr>
        <w:pStyle w:val="EndnoteText"/>
        <w:rPr>
          <w:rFonts w:ascii="Times New Roman" w:hAnsi="Times New Roman" w:cs="Times New Roman"/>
          <w:sz w:val="22"/>
          <w:szCs w:val="22"/>
        </w:rPr>
      </w:pPr>
      <w:r w:rsidRPr="009912B9">
        <w:rPr>
          <w:rStyle w:val="EndnoteReference"/>
          <w:rFonts w:ascii="Times New Roman" w:hAnsi="Times New Roman" w:cs="Times New Roman"/>
          <w:sz w:val="22"/>
          <w:szCs w:val="22"/>
        </w:rPr>
        <w:endnoteRef/>
      </w:r>
      <w:r w:rsidRPr="009912B9">
        <w:rPr>
          <w:rFonts w:ascii="Times New Roman" w:hAnsi="Times New Roman" w:cs="Times New Roman"/>
          <w:sz w:val="22"/>
          <w:szCs w:val="22"/>
        </w:rPr>
        <w:t xml:space="preserve"> This event at </w:t>
      </w:r>
      <w:r w:rsidR="008452D0" w:rsidRPr="009912B9">
        <w:rPr>
          <w:rFonts w:ascii="Times New Roman" w:hAnsi="Times New Roman" w:cs="Times New Roman"/>
          <w:sz w:val="22"/>
          <w:szCs w:val="22"/>
        </w:rPr>
        <w:t>P</w:t>
      </w:r>
      <w:r w:rsidRPr="009912B9">
        <w:rPr>
          <w:rFonts w:ascii="Times New Roman" w:hAnsi="Times New Roman" w:cs="Times New Roman"/>
          <w:sz w:val="22"/>
          <w:szCs w:val="22"/>
        </w:rPr>
        <w:t>rinc</w:t>
      </w:r>
      <w:r w:rsidR="008452D0" w:rsidRPr="009912B9">
        <w:rPr>
          <w:rFonts w:ascii="Times New Roman" w:hAnsi="Times New Roman" w:cs="Times New Roman"/>
          <w:sz w:val="22"/>
          <w:szCs w:val="22"/>
        </w:rPr>
        <w:t>e</w:t>
      </w:r>
      <w:r w:rsidRPr="009912B9">
        <w:rPr>
          <w:rFonts w:ascii="Times New Roman" w:hAnsi="Times New Roman" w:cs="Times New Roman"/>
          <w:sz w:val="22"/>
          <w:szCs w:val="22"/>
        </w:rPr>
        <w:t>ton</w:t>
      </w:r>
      <w:r w:rsidR="008452D0" w:rsidRPr="009912B9">
        <w:rPr>
          <w:rFonts w:ascii="Times New Roman" w:hAnsi="Times New Roman" w:cs="Times New Roman"/>
          <w:sz w:val="22"/>
          <w:szCs w:val="22"/>
        </w:rPr>
        <w:t xml:space="preserve"> Theological Seminary convened in March 2012</w:t>
      </w:r>
      <w:r w:rsidR="00F525FD" w:rsidRPr="009912B9">
        <w:rPr>
          <w:rFonts w:ascii="Times New Roman" w:hAnsi="Times New Roman" w:cs="Times New Roman"/>
          <w:sz w:val="22"/>
          <w:szCs w:val="22"/>
        </w:rPr>
        <w:t xml:space="preserve"> was in effect another CTM</w:t>
      </w:r>
      <w:r w:rsidR="00354898" w:rsidRPr="009912B9">
        <w:rPr>
          <w:rFonts w:ascii="Times New Roman" w:hAnsi="Times New Roman" w:cs="Times New Roman"/>
          <w:sz w:val="22"/>
          <w:szCs w:val="22"/>
        </w:rPr>
        <w:t xml:space="preserve"> </w:t>
      </w:r>
      <w:r w:rsidR="00F525FD" w:rsidRPr="009912B9">
        <w:rPr>
          <w:rFonts w:ascii="Times New Roman" w:hAnsi="Times New Roman" w:cs="Times New Roman"/>
          <w:sz w:val="22"/>
          <w:szCs w:val="22"/>
        </w:rPr>
        <w:t>consultation</w:t>
      </w:r>
      <w:r w:rsidR="00354898" w:rsidRPr="009912B9">
        <w:rPr>
          <w:rFonts w:ascii="Times New Roman" w:hAnsi="Times New Roman" w:cs="Times New Roman"/>
          <w:sz w:val="22"/>
          <w:szCs w:val="22"/>
        </w:rPr>
        <w:t xml:space="preserve">.  The main difference was that participants were invited to give papers, and the outcome was a book of the papers, rather than a report of the consultation. </w:t>
      </w:r>
      <w:r w:rsidRPr="009912B9">
        <w:rPr>
          <w:rFonts w:ascii="Times New Roman" w:hAnsi="Times New Roman" w:cs="Times New Roman"/>
          <w:sz w:val="22"/>
          <w:szCs w:val="22"/>
        </w:rPr>
        <w:t xml:space="preserve"> </w:t>
      </w:r>
    </w:p>
  </w:endnote>
  <w:endnote w:id="49">
    <w:p w14:paraId="797BE338" w14:textId="61F6D96C" w:rsidR="00447EFD" w:rsidRPr="009912B9" w:rsidRDefault="00447EFD">
      <w:pPr>
        <w:pStyle w:val="EndnoteText"/>
        <w:rPr>
          <w:rFonts w:ascii="Times New Roman" w:hAnsi="Times New Roman" w:cs="Times New Roman"/>
          <w:sz w:val="22"/>
          <w:szCs w:val="22"/>
        </w:rPr>
      </w:pPr>
      <w:r w:rsidRPr="009912B9">
        <w:rPr>
          <w:rStyle w:val="EndnoteReference"/>
          <w:rFonts w:ascii="Times New Roman" w:hAnsi="Times New Roman" w:cs="Times New Roman"/>
          <w:sz w:val="22"/>
          <w:szCs w:val="22"/>
        </w:rPr>
        <w:endnoteRef/>
      </w:r>
      <w:r w:rsidRPr="009912B9">
        <w:rPr>
          <w:rFonts w:ascii="Times New Roman" w:hAnsi="Times New Roman" w:cs="Times New Roman"/>
          <w:sz w:val="22"/>
          <w:szCs w:val="22"/>
        </w:rPr>
        <w:t xml:space="preserve"> </w:t>
      </w:r>
      <w:r w:rsidRPr="009912B9">
        <w:rPr>
          <w:rFonts w:ascii="Times New Roman" w:hAnsi="Times New Roman" w:cs="Times New Roman"/>
          <w:i/>
          <w:iCs/>
          <w:sz w:val="22"/>
          <w:szCs w:val="22"/>
        </w:rPr>
        <w:t>Children and the Theologians</w:t>
      </w:r>
      <w:r w:rsidR="00364164" w:rsidRPr="009912B9">
        <w:rPr>
          <w:rFonts w:ascii="Times New Roman" w:hAnsi="Times New Roman" w:cs="Times New Roman"/>
          <w:i/>
          <w:iCs/>
          <w:sz w:val="22"/>
          <w:szCs w:val="22"/>
        </w:rPr>
        <w:t>: Clearing the Way for Grace</w:t>
      </w:r>
      <w:r w:rsidRPr="009912B9">
        <w:rPr>
          <w:rFonts w:ascii="Times New Roman" w:hAnsi="Times New Roman" w:cs="Times New Roman"/>
          <w:sz w:val="22"/>
          <w:szCs w:val="22"/>
        </w:rPr>
        <w:t>, Jerome Berryman (</w:t>
      </w:r>
      <w:r w:rsidR="005F5E42" w:rsidRPr="009912B9">
        <w:rPr>
          <w:rFonts w:ascii="Times New Roman" w:hAnsi="Times New Roman" w:cs="Times New Roman"/>
          <w:sz w:val="22"/>
          <w:szCs w:val="22"/>
        </w:rPr>
        <w:t>Harrisburg:</w:t>
      </w:r>
      <w:r w:rsidR="001854C8" w:rsidRPr="009912B9">
        <w:rPr>
          <w:rFonts w:ascii="Times New Roman" w:hAnsi="Times New Roman" w:cs="Times New Roman"/>
          <w:sz w:val="22"/>
          <w:szCs w:val="22"/>
        </w:rPr>
        <w:t xml:space="preserve"> Mo</w:t>
      </w:r>
      <w:r w:rsidR="003E499D" w:rsidRPr="009912B9">
        <w:rPr>
          <w:rFonts w:ascii="Times New Roman" w:hAnsi="Times New Roman" w:cs="Times New Roman"/>
          <w:sz w:val="22"/>
          <w:szCs w:val="22"/>
        </w:rPr>
        <w:t>re</w:t>
      </w:r>
      <w:r w:rsidR="001854C8" w:rsidRPr="009912B9">
        <w:rPr>
          <w:rFonts w:ascii="Times New Roman" w:hAnsi="Times New Roman" w:cs="Times New Roman"/>
          <w:sz w:val="22"/>
          <w:szCs w:val="22"/>
        </w:rPr>
        <w:t>house</w:t>
      </w:r>
      <w:r w:rsidR="003E499D" w:rsidRPr="009912B9">
        <w:rPr>
          <w:rFonts w:ascii="Times New Roman" w:hAnsi="Times New Roman" w:cs="Times New Roman"/>
          <w:sz w:val="22"/>
          <w:szCs w:val="22"/>
        </w:rPr>
        <w:t xml:space="preserve"> Publishing, 2010)  See Review</w:t>
      </w:r>
      <w:r w:rsidR="00364164" w:rsidRPr="009912B9">
        <w:rPr>
          <w:rFonts w:ascii="Times New Roman" w:hAnsi="Times New Roman" w:cs="Times New Roman"/>
          <w:sz w:val="22"/>
          <w:szCs w:val="22"/>
        </w:rPr>
        <w:t xml:space="preserve"> on CTM website/Resources Reviews</w:t>
      </w:r>
      <w:r w:rsidR="005F5E42" w:rsidRPr="009912B9">
        <w:rPr>
          <w:rFonts w:ascii="Times New Roman" w:hAnsi="Times New Roman" w:cs="Times New Roman"/>
          <w:sz w:val="22"/>
          <w:szCs w:val="22"/>
        </w:rPr>
        <w:t>.</w:t>
      </w:r>
      <w:r w:rsidR="00364164" w:rsidRPr="009912B9">
        <w:rPr>
          <w:rFonts w:ascii="Times New Roman" w:hAnsi="Times New Roman" w:cs="Times New Roman"/>
          <w:sz w:val="22"/>
          <w:szCs w:val="22"/>
        </w:rPr>
        <w:t xml:space="preserve"> </w:t>
      </w:r>
    </w:p>
  </w:endnote>
  <w:endnote w:id="50">
    <w:p w14:paraId="34B8339D" w14:textId="58B9AF72" w:rsidR="001601F6" w:rsidRPr="009912B9" w:rsidRDefault="001601F6">
      <w:pPr>
        <w:pStyle w:val="EndnoteText"/>
        <w:rPr>
          <w:rFonts w:ascii="Times New Roman" w:hAnsi="Times New Roman" w:cs="Times New Roman"/>
          <w:sz w:val="22"/>
          <w:szCs w:val="22"/>
        </w:rPr>
      </w:pPr>
      <w:r w:rsidRPr="009912B9">
        <w:rPr>
          <w:rStyle w:val="EndnoteReference"/>
          <w:rFonts w:ascii="Times New Roman" w:hAnsi="Times New Roman" w:cs="Times New Roman"/>
          <w:sz w:val="22"/>
          <w:szCs w:val="22"/>
        </w:rPr>
        <w:endnoteRef/>
      </w:r>
      <w:r w:rsidRPr="009912B9">
        <w:rPr>
          <w:rFonts w:ascii="Times New Roman" w:hAnsi="Times New Roman" w:cs="Times New Roman"/>
          <w:sz w:val="22"/>
          <w:szCs w:val="22"/>
        </w:rPr>
        <w:t xml:space="preserve"> </w:t>
      </w:r>
      <w:r w:rsidRPr="009912B9">
        <w:rPr>
          <w:rFonts w:ascii="Times New Roman" w:hAnsi="Times New Roman" w:cs="Times New Roman"/>
          <w:i/>
          <w:iCs/>
          <w:sz w:val="22"/>
          <w:szCs w:val="22"/>
        </w:rPr>
        <w:t>Experimenting Together: One Way of doing Child Theology</w:t>
      </w:r>
      <w:r w:rsidRPr="009912B9">
        <w:rPr>
          <w:rFonts w:ascii="Times New Roman" w:hAnsi="Times New Roman" w:cs="Times New Roman"/>
          <w:sz w:val="22"/>
          <w:szCs w:val="22"/>
        </w:rPr>
        <w:t>, Haddon Willmer (</w:t>
      </w:r>
      <w:r w:rsidR="00306757" w:rsidRPr="009912B9">
        <w:rPr>
          <w:rFonts w:ascii="Times New Roman" w:hAnsi="Times New Roman" w:cs="Times New Roman"/>
          <w:sz w:val="22"/>
          <w:szCs w:val="22"/>
        </w:rPr>
        <w:t>UK</w:t>
      </w:r>
      <w:r w:rsidRPr="009912B9">
        <w:rPr>
          <w:rFonts w:ascii="Times New Roman" w:hAnsi="Times New Roman" w:cs="Times New Roman"/>
          <w:sz w:val="22"/>
          <w:szCs w:val="22"/>
        </w:rPr>
        <w:t xml:space="preserve">: CTM, </w:t>
      </w:r>
      <w:r w:rsidR="00306757" w:rsidRPr="009912B9">
        <w:rPr>
          <w:rFonts w:ascii="Times New Roman" w:hAnsi="Times New Roman" w:cs="Times New Roman"/>
          <w:sz w:val="22"/>
          <w:szCs w:val="22"/>
        </w:rPr>
        <w:t>2007)</w:t>
      </w:r>
    </w:p>
  </w:endnote>
  <w:endnote w:id="51">
    <w:p w14:paraId="086D6511" w14:textId="25A3BE6D" w:rsidR="00AF27BC" w:rsidRPr="009912B9" w:rsidRDefault="00AF27BC">
      <w:pPr>
        <w:pStyle w:val="EndnoteText"/>
        <w:rPr>
          <w:rFonts w:ascii="Times New Roman" w:hAnsi="Times New Roman" w:cs="Times New Roman"/>
          <w:sz w:val="22"/>
          <w:szCs w:val="22"/>
        </w:rPr>
      </w:pPr>
      <w:r w:rsidRPr="009912B9">
        <w:rPr>
          <w:rStyle w:val="EndnoteReference"/>
          <w:rFonts w:ascii="Times New Roman" w:hAnsi="Times New Roman" w:cs="Times New Roman"/>
          <w:sz w:val="22"/>
          <w:szCs w:val="22"/>
        </w:rPr>
        <w:endnoteRef/>
      </w:r>
      <w:r w:rsidRPr="009912B9">
        <w:rPr>
          <w:rFonts w:ascii="Times New Roman" w:hAnsi="Times New Roman" w:cs="Times New Roman"/>
          <w:sz w:val="22"/>
          <w:szCs w:val="22"/>
        </w:rPr>
        <w:t xml:space="preserve"> Although it predates The Triangle, it operates within the forces and space</w:t>
      </w:r>
      <w:r w:rsidR="0081768B" w:rsidRPr="009912B9">
        <w:rPr>
          <w:rFonts w:ascii="Times New Roman" w:hAnsi="Times New Roman" w:cs="Times New Roman"/>
          <w:sz w:val="22"/>
          <w:szCs w:val="22"/>
        </w:rPr>
        <w:t xml:space="preserve"> whose three angles are Child, Theology and Sin</w:t>
      </w:r>
      <w:r w:rsidR="00463710" w:rsidRPr="009912B9">
        <w:rPr>
          <w:rFonts w:ascii="Times New Roman" w:hAnsi="Times New Roman" w:cs="Times New Roman"/>
          <w:sz w:val="22"/>
          <w:szCs w:val="22"/>
        </w:rPr>
        <w:t xml:space="preserve"> (as represented by</w:t>
      </w:r>
      <w:r w:rsidR="00E427EE" w:rsidRPr="009912B9">
        <w:rPr>
          <w:rFonts w:ascii="Times New Roman" w:hAnsi="Times New Roman" w:cs="Times New Roman"/>
          <w:sz w:val="22"/>
          <w:szCs w:val="22"/>
        </w:rPr>
        <w:t xml:space="preserve"> two children, a 13 year</w:t>
      </w:r>
      <w:r w:rsidR="00BE04F7" w:rsidRPr="009912B9">
        <w:rPr>
          <w:rFonts w:ascii="Times New Roman" w:hAnsi="Times New Roman" w:cs="Times New Roman"/>
          <w:sz w:val="22"/>
          <w:szCs w:val="22"/>
        </w:rPr>
        <w:t>-o</w:t>
      </w:r>
      <w:r w:rsidR="00E427EE" w:rsidRPr="009912B9">
        <w:rPr>
          <w:rFonts w:ascii="Times New Roman" w:hAnsi="Times New Roman" w:cs="Times New Roman"/>
          <w:sz w:val="22"/>
          <w:szCs w:val="22"/>
        </w:rPr>
        <w:t>ld girl forced into prostitution, and a</w:t>
      </w:r>
      <w:r w:rsidR="00BE04F7" w:rsidRPr="009912B9">
        <w:rPr>
          <w:rFonts w:ascii="Times New Roman" w:hAnsi="Times New Roman" w:cs="Times New Roman"/>
          <w:sz w:val="22"/>
          <w:szCs w:val="22"/>
        </w:rPr>
        <w:t xml:space="preserve"> 12 year-old boy forced to be a solider)</w:t>
      </w:r>
      <w:r w:rsidR="00430AA4" w:rsidRPr="009912B9">
        <w:rPr>
          <w:rFonts w:ascii="Times New Roman" w:hAnsi="Times New Roman" w:cs="Times New Roman"/>
          <w:sz w:val="22"/>
          <w:szCs w:val="22"/>
        </w:rPr>
        <w:t>.</w:t>
      </w:r>
      <w:r w:rsidR="00BE04F7" w:rsidRPr="009912B9">
        <w:rPr>
          <w:rFonts w:ascii="Times New Roman" w:hAnsi="Times New Roman" w:cs="Times New Roman"/>
          <w:sz w:val="22"/>
          <w:szCs w:val="22"/>
        </w:rPr>
        <w:t xml:space="preserve">  </w:t>
      </w:r>
      <w:r w:rsidR="00B42473" w:rsidRPr="009912B9">
        <w:rPr>
          <w:rFonts w:ascii="Times New Roman" w:hAnsi="Times New Roman" w:cs="Times New Roman"/>
          <w:sz w:val="22"/>
          <w:szCs w:val="22"/>
        </w:rPr>
        <w:t xml:space="preserve"> </w:t>
      </w:r>
    </w:p>
  </w:endnote>
  <w:endnote w:id="52">
    <w:p w14:paraId="39F506F5" w14:textId="60DB5052" w:rsidR="00FC706A" w:rsidRPr="009912B9" w:rsidRDefault="00FC706A">
      <w:pPr>
        <w:pStyle w:val="EndnoteText"/>
        <w:rPr>
          <w:rFonts w:ascii="Times New Roman" w:hAnsi="Times New Roman" w:cs="Times New Roman"/>
          <w:sz w:val="22"/>
          <w:szCs w:val="22"/>
        </w:rPr>
      </w:pPr>
      <w:r w:rsidRPr="009912B9">
        <w:rPr>
          <w:rStyle w:val="EndnoteReference"/>
          <w:rFonts w:ascii="Times New Roman" w:hAnsi="Times New Roman" w:cs="Times New Roman"/>
          <w:sz w:val="22"/>
          <w:szCs w:val="22"/>
        </w:rPr>
        <w:endnoteRef/>
      </w:r>
      <w:r w:rsidRPr="009912B9">
        <w:rPr>
          <w:rFonts w:ascii="Times New Roman" w:hAnsi="Times New Roman" w:cs="Times New Roman"/>
          <w:sz w:val="22"/>
          <w:szCs w:val="22"/>
        </w:rPr>
        <w:t xml:space="preserve"> This remains an aspiration</w:t>
      </w:r>
      <w:r w:rsidR="00A42745" w:rsidRPr="009912B9">
        <w:rPr>
          <w:rFonts w:ascii="Times New Roman" w:hAnsi="Times New Roman" w:cs="Times New Roman"/>
          <w:sz w:val="22"/>
          <w:szCs w:val="22"/>
        </w:rPr>
        <w:t xml:space="preserve"> as expressed on the CTM website</w:t>
      </w:r>
      <w:r w:rsidR="0033487E" w:rsidRPr="009912B9">
        <w:rPr>
          <w:rFonts w:ascii="Times New Roman" w:hAnsi="Times New Roman" w:cs="Times New Roman"/>
          <w:sz w:val="22"/>
          <w:szCs w:val="22"/>
        </w:rPr>
        <w:t>/Vision, Mission and Values</w:t>
      </w:r>
      <w:r w:rsidR="00A42745" w:rsidRPr="009912B9">
        <w:rPr>
          <w:rFonts w:ascii="Times New Roman" w:hAnsi="Times New Roman" w:cs="Times New Roman"/>
          <w:sz w:val="22"/>
          <w:szCs w:val="22"/>
        </w:rPr>
        <w:t xml:space="preserve"> at the time of writing this piece. </w:t>
      </w:r>
    </w:p>
  </w:endnote>
  <w:endnote w:id="53">
    <w:p w14:paraId="5BBE00EC" w14:textId="148027B1" w:rsidR="00CD4227" w:rsidRPr="009912B9" w:rsidRDefault="00CD4227" w:rsidP="005F5762">
      <w:pPr>
        <w:jc w:val="both"/>
        <w:rPr>
          <w:rFonts w:ascii="Times New Roman" w:hAnsi="Times New Roman" w:cs="Times New Roman"/>
        </w:rPr>
      </w:pPr>
      <w:r w:rsidRPr="009912B9">
        <w:rPr>
          <w:rStyle w:val="EndnoteReference"/>
          <w:rFonts w:ascii="Times New Roman" w:hAnsi="Times New Roman" w:cs="Times New Roman"/>
        </w:rPr>
        <w:endnoteRef/>
      </w:r>
      <w:r w:rsidRPr="009912B9">
        <w:rPr>
          <w:rFonts w:ascii="Times New Roman" w:hAnsi="Times New Roman" w:cs="Times New Roman"/>
        </w:rPr>
        <w:t xml:space="preserve"> There were exploratory conversations with seminaries in Australia</w:t>
      </w:r>
      <w:r w:rsidR="00420179" w:rsidRPr="009912B9">
        <w:rPr>
          <w:rFonts w:ascii="Times New Roman" w:hAnsi="Times New Roman" w:cs="Times New Roman"/>
        </w:rPr>
        <w:t xml:space="preserve"> and Sri Lanka, and a more detailed discussion with Cliff College in the UK</w:t>
      </w:r>
      <w:r w:rsidR="000556BB" w:rsidRPr="009912B9">
        <w:rPr>
          <w:rFonts w:ascii="Times New Roman" w:hAnsi="Times New Roman" w:cs="Times New Roman"/>
        </w:rPr>
        <w:t xml:space="preserve"> that involved consideration of how </w:t>
      </w:r>
      <w:r w:rsidR="005F5762" w:rsidRPr="009912B9">
        <w:rPr>
          <w:rFonts w:ascii="Times New Roman" w:hAnsi="Times New Roman" w:cs="Times New Roman"/>
        </w:rPr>
        <w:t>a curriculum</w:t>
      </w:r>
      <w:r w:rsidR="000556BB" w:rsidRPr="009912B9">
        <w:rPr>
          <w:rFonts w:ascii="Times New Roman" w:hAnsi="Times New Roman" w:cs="Times New Roman"/>
        </w:rPr>
        <w:t xml:space="preserve"> open to CT</w:t>
      </w:r>
      <w:r w:rsidR="005F5762" w:rsidRPr="009912B9">
        <w:rPr>
          <w:rFonts w:ascii="Times New Roman" w:hAnsi="Times New Roman" w:cs="Times New Roman"/>
        </w:rPr>
        <w:t xml:space="preserve"> might be taught as part of the core syllabus of a Christian seminary</w:t>
      </w:r>
      <w:r w:rsidR="00EC1866" w:rsidRPr="009912B9">
        <w:rPr>
          <w:rFonts w:ascii="Times New Roman" w:hAnsi="Times New Roman" w:cs="Times New Roman"/>
        </w:rPr>
        <w:t>.</w:t>
      </w:r>
    </w:p>
  </w:endnote>
  <w:endnote w:id="54">
    <w:p w14:paraId="537BB30A" w14:textId="4097BC22" w:rsidR="00CF4085" w:rsidRPr="009912B9" w:rsidRDefault="00CF4085">
      <w:pPr>
        <w:pStyle w:val="EndnoteText"/>
        <w:rPr>
          <w:rFonts w:ascii="Times New Roman" w:hAnsi="Times New Roman" w:cs="Times New Roman"/>
          <w:sz w:val="22"/>
          <w:szCs w:val="22"/>
        </w:rPr>
      </w:pPr>
      <w:r w:rsidRPr="009912B9">
        <w:rPr>
          <w:rStyle w:val="EndnoteReference"/>
          <w:rFonts w:ascii="Times New Roman" w:hAnsi="Times New Roman" w:cs="Times New Roman"/>
          <w:sz w:val="22"/>
          <w:szCs w:val="22"/>
        </w:rPr>
        <w:endnoteRef/>
      </w:r>
      <w:r w:rsidRPr="009912B9">
        <w:rPr>
          <w:rFonts w:ascii="Times New Roman" w:hAnsi="Times New Roman" w:cs="Times New Roman"/>
          <w:sz w:val="22"/>
          <w:szCs w:val="22"/>
        </w:rPr>
        <w:t xml:space="preserve"> </w:t>
      </w:r>
      <w:r w:rsidR="00A970C3" w:rsidRPr="009912B9">
        <w:rPr>
          <w:rFonts w:ascii="Times New Roman" w:hAnsi="Times New Roman" w:cs="Times New Roman"/>
          <w:i/>
          <w:iCs/>
          <w:sz w:val="22"/>
          <w:szCs w:val="22"/>
        </w:rPr>
        <w:t>Now and Next</w:t>
      </w:r>
      <w:r w:rsidR="00A970C3" w:rsidRPr="009912B9">
        <w:rPr>
          <w:rFonts w:ascii="Times New Roman" w:hAnsi="Times New Roman" w:cs="Times New Roman"/>
          <w:sz w:val="22"/>
          <w:szCs w:val="22"/>
        </w:rPr>
        <w:t>, Keith White, General Editor (</w:t>
      </w:r>
      <w:r w:rsidR="00493927" w:rsidRPr="009912B9">
        <w:rPr>
          <w:rFonts w:ascii="Times New Roman" w:hAnsi="Times New Roman" w:cs="Times New Roman"/>
          <w:sz w:val="22"/>
          <w:szCs w:val="22"/>
        </w:rPr>
        <w:t>Malaysia: Compassion International, 2011)</w:t>
      </w:r>
    </w:p>
  </w:endnote>
  <w:endnote w:id="55">
    <w:p w14:paraId="6B6D5F9A" w14:textId="7E18E7AE" w:rsidR="00452E11" w:rsidRPr="009912B9" w:rsidRDefault="00452E11">
      <w:pPr>
        <w:pStyle w:val="EndnoteText"/>
        <w:rPr>
          <w:rFonts w:ascii="Times New Roman" w:hAnsi="Times New Roman" w:cs="Times New Roman"/>
          <w:sz w:val="22"/>
          <w:szCs w:val="22"/>
        </w:rPr>
      </w:pPr>
      <w:r w:rsidRPr="009912B9">
        <w:rPr>
          <w:rStyle w:val="EndnoteReference"/>
          <w:rFonts w:ascii="Times New Roman" w:hAnsi="Times New Roman" w:cs="Times New Roman"/>
          <w:sz w:val="22"/>
          <w:szCs w:val="22"/>
        </w:rPr>
        <w:endnoteRef/>
      </w:r>
      <w:r w:rsidRPr="009912B9">
        <w:rPr>
          <w:rFonts w:ascii="Times New Roman" w:hAnsi="Times New Roman" w:cs="Times New Roman"/>
          <w:sz w:val="22"/>
          <w:szCs w:val="22"/>
        </w:rPr>
        <w:t xml:space="preserve"> </w:t>
      </w:r>
      <w:r w:rsidRPr="009912B9">
        <w:rPr>
          <w:rFonts w:ascii="Times New Roman" w:hAnsi="Times New Roman" w:cs="Times New Roman"/>
          <w:i/>
          <w:iCs/>
          <w:sz w:val="22"/>
          <w:szCs w:val="22"/>
        </w:rPr>
        <w:t>Re-Imagining Theological Education</w:t>
      </w:r>
      <w:r w:rsidRPr="009912B9">
        <w:rPr>
          <w:rFonts w:ascii="Times New Roman" w:hAnsi="Times New Roman" w:cs="Times New Roman"/>
          <w:sz w:val="22"/>
          <w:szCs w:val="22"/>
        </w:rPr>
        <w:t>, C. Constantineanu</w:t>
      </w:r>
      <w:r w:rsidR="00402BE0" w:rsidRPr="009912B9">
        <w:rPr>
          <w:rFonts w:ascii="Times New Roman" w:hAnsi="Times New Roman" w:cs="Times New Roman"/>
          <w:sz w:val="22"/>
          <w:szCs w:val="22"/>
        </w:rPr>
        <w:t xml:space="preserve"> et al, ed (</w:t>
      </w:r>
      <w:r w:rsidR="00B62E76" w:rsidRPr="009912B9">
        <w:rPr>
          <w:rFonts w:ascii="Times New Roman" w:hAnsi="Times New Roman" w:cs="Times New Roman"/>
          <w:sz w:val="22"/>
          <w:szCs w:val="22"/>
        </w:rPr>
        <w:t>Bucharest: Risoprint</w:t>
      </w:r>
      <w:r w:rsidR="00FC0578" w:rsidRPr="009912B9">
        <w:rPr>
          <w:rFonts w:ascii="Times New Roman" w:hAnsi="Times New Roman" w:cs="Times New Roman"/>
          <w:sz w:val="22"/>
          <w:szCs w:val="22"/>
        </w:rPr>
        <w:t>, Pleroma, 2016)</w:t>
      </w:r>
    </w:p>
  </w:endnote>
  <w:endnote w:id="56">
    <w:p w14:paraId="5862A273" w14:textId="3EFAB685" w:rsidR="00D3714D" w:rsidRPr="009912B9" w:rsidRDefault="00D3714D">
      <w:pPr>
        <w:pStyle w:val="EndnoteText"/>
        <w:rPr>
          <w:rFonts w:ascii="Times New Roman" w:hAnsi="Times New Roman" w:cs="Times New Roman"/>
          <w:sz w:val="22"/>
          <w:szCs w:val="22"/>
        </w:rPr>
      </w:pPr>
      <w:r w:rsidRPr="009912B9">
        <w:rPr>
          <w:rStyle w:val="EndnoteReference"/>
          <w:rFonts w:ascii="Times New Roman" w:hAnsi="Times New Roman" w:cs="Times New Roman"/>
          <w:sz w:val="22"/>
          <w:szCs w:val="22"/>
        </w:rPr>
        <w:endnoteRef/>
      </w:r>
      <w:r w:rsidR="00120BA1" w:rsidRPr="009912B9">
        <w:rPr>
          <w:rFonts w:ascii="Times New Roman" w:hAnsi="Times New Roman" w:cs="Times New Roman"/>
          <w:sz w:val="22"/>
          <w:szCs w:val="22"/>
        </w:rPr>
        <w:t xml:space="preserve"> Frances Young, </w:t>
      </w:r>
      <w:bookmarkStart w:id="0" w:name="_Hlk118816482"/>
      <w:r w:rsidR="00120BA1" w:rsidRPr="009912B9">
        <w:rPr>
          <w:rFonts w:ascii="Times New Roman" w:hAnsi="Times New Roman" w:cs="Times New Roman"/>
          <w:sz w:val="22"/>
          <w:szCs w:val="22"/>
        </w:rPr>
        <w:t>“Child Theology: A Response” in</w:t>
      </w:r>
      <w:r w:rsidRPr="009912B9">
        <w:rPr>
          <w:rFonts w:ascii="Times New Roman" w:hAnsi="Times New Roman" w:cs="Times New Roman"/>
          <w:sz w:val="22"/>
          <w:szCs w:val="22"/>
        </w:rPr>
        <w:t xml:space="preserve"> </w:t>
      </w:r>
      <w:r w:rsidRPr="009912B9">
        <w:rPr>
          <w:rFonts w:ascii="Times New Roman" w:hAnsi="Times New Roman" w:cs="Times New Roman"/>
          <w:i/>
          <w:iCs/>
          <w:sz w:val="22"/>
          <w:szCs w:val="22"/>
        </w:rPr>
        <w:t xml:space="preserve">Anvil </w:t>
      </w:r>
      <w:r w:rsidR="00727230" w:rsidRPr="009912B9">
        <w:rPr>
          <w:rFonts w:ascii="Times New Roman" w:hAnsi="Times New Roman" w:cs="Times New Roman"/>
          <w:sz w:val="22"/>
          <w:szCs w:val="22"/>
        </w:rPr>
        <w:t>Vol 35, Issue 1</w:t>
      </w:r>
      <w:r w:rsidR="00120BA1" w:rsidRPr="009912B9">
        <w:rPr>
          <w:rFonts w:ascii="Times New Roman" w:hAnsi="Times New Roman" w:cs="Times New Roman"/>
          <w:sz w:val="22"/>
          <w:szCs w:val="22"/>
        </w:rPr>
        <w:t xml:space="preserve">, </w:t>
      </w:r>
      <w:bookmarkEnd w:id="0"/>
      <w:r w:rsidR="00120BA1" w:rsidRPr="009912B9">
        <w:rPr>
          <w:rFonts w:ascii="Times New Roman" w:hAnsi="Times New Roman" w:cs="Times New Roman"/>
          <w:sz w:val="22"/>
          <w:szCs w:val="22"/>
        </w:rPr>
        <w:t>page 8</w:t>
      </w:r>
    </w:p>
  </w:endnote>
  <w:endnote w:id="57">
    <w:p w14:paraId="0EA271F3" w14:textId="7C41EE69" w:rsidR="007F65EC" w:rsidRPr="009912B9" w:rsidRDefault="007F65EC">
      <w:pPr>
        <w:pStyle w:val="EndnoteText"/>
        <w:rPr>
          <w:rFonts w:ascii="Times New Roman" w:hAnsi="Times New Roman" w:cs="Times New Roman"/>
          <w:sz w:val="22"/>
          <w:szCs w:val="22"/>
        </w:rPr>
      </w:pPr>
      <w:r w:rsidRPr="009912B9">
        <w:rPr>
          <w:rStyle w:val="EndnoteReference"/>
          <w:rFonts w:ascii="Times New Roman" w:hAnsi="Times New Roman" w:cs="Times New Roman"/>
          <w:sz w:val="22"/>
          <w:szCs w:val="22"/>
        </w:rPr>
        <w:endnoteRef/>
      </w:r>
      <w:r w:rsidRPr="009912B9">
        <w:rPr>
          <w:rFonts w:ascii="Times New Roman" w:hAnsi="Times New Roman" w:cs="Times New Roman"/>
          <w:sz w:val="22"/>
          <w:szCs w:val="22"/>
        </w:rPr>
        <w:t xml:space="preserve"> </w:t>
      </w:r>
      <w:r w:rsidRPr="009912B9">
        <w:rPr>
          <w:rFonts w:ascii="Times New Roman" w:hAnsi="Times New Roman" w:cs="Times New Roman"/>
          <w:i/>
          <w:iCs/>
          <w:sz w:val="22"/>
          <w:szCs w:val="22"/>
        </w:rPr>
        <w:t>Children and our Global Future</w:t>
      </w:r>
      <w:r w:rsidR="00AE663B" w:rsidRPr="009912B9">
        <w:rPr>
          <w:rFonts w:ascii="Times New Roman" w:hAnsi="Times New Roman" w:cs="Times New Roman"/>
          <w:sz w:val="22"/>
          <w:szCs w:val="22"/>
        </w:rPr>
        <w:t>, Kristin Herzog (</w:t>
      </w:r>
      <w:r w:rsidR="000643FE" w:rsidRPr="009912B9">
        <w:rPr>
          <w:rFonts w:ascii="Times New Roman" w:hAnsi="Times New Roman" w:cs="Times New Roman"/>
          <w:sz w:val="22"/>
          <w:szCs w:val="22"/>
        </w:rPr>
        <w:t xml:space="preserve">Cleveland: </w:t>
      </w:r>
      <w:r w:rsidR="00CB62E8" w:rsidRPr="009912B9">
        <w:rPr>
          <w:rFonts w:ascii="Times New Roman" w:hAnsi="Times New Roman" w:cs="Times New Roman"/>
          <w:sz w:val="22"/>
          <w:szCs w:val="22"/>
        </w:rPr>
        <w:t>Pilgrim Press, 2005)</w:t>
      </w:r>
      <w:r w:rsidR="000643FE" w:rsidRPr="009912B9">
        <w:rPr>
          <w:rFonts w:ascii="Times New Roman" w:hAnsi="Times New Roman" w:cs="Times New Roman"/>
          <w:sz w:val="22"/>
          <w:szCs w:val="22"/>
        </w:rPr>
        <w:t>.  See also, Keith White</w:t>
      </w:r>
      <w:r w:rsidR="00FA365E" w:rsidRPr="009912B9">
        <w:rPr>
          <w:rFonts w:ascii="Times New Roman" w:hAnsi="Times New Roman" w:cs="Times New Roman"/>
          <w:sz w:val="22"/>
          <w:szCs w:val="22"/>
        </w:rPr>
        <w:t>, “Creation”</w:t>
      </w:r>
      <w:r w:rsidR="00364D3C" w:rsidRPr="009912B9">
        <w:rPr>
          <w:rFonts w:ascii="Times New Roman" w:hAnsi="Times New Roman" w:cs="Times New Roman"/>
          <w:sz w:val="22"/>
          <w:szCs w:val="22"/>
        </w:rPr>
        <w:t xml:space="preserve"> in </w:t>
      </w:r>
      <w:r w:rsidR="00364D3C" w:rsidRPr="009912B9">
        <w:rPr>
          <w:rFonts w:ascii="Times New Roman" w:hAnsi="Times New Roman" w:cs="Times New Roman"/>
          <w:i/>
          <w:iCs/>
          <w:sz w:val="22"/>
          <w:szCs w:val="22"/>
        </w:rPr>
        <w:t>Through the Eyes of a Child</w:t>
      </w:r>
      <w:r w:rsidR="00364D3C" w:rsidRPr="009912B9">
        <w:rPr>
          <w:rFonts w:ascii="Times New Roman" w:hAnsi="Times New Roman" w:cs="Times New Roman"/>
          <w:sz w:val="22"/>
          <w:szCs w:val="22"/>
        </w:rPr>
        <w:t>, A. Richards and P Privett</w:t>
      </w:r>
      <w:r w:rsidR="004C1416" w:rsidRPr="009912B9">
        <w:rPr>
          <w:rFonts w:ascii="Times New Roman" w:hAnsi="Times New Roman" w:cs="Times New Roman"/>
          <w:sz w:val="22"/>
          <w:szCs w:val="22"/>
        </w:rPr>
        <w:t xml:space="preserve"> ed (</w:t>
      </w:r>
      <w:r w:rsidR="00CA388B" w:rsidRPr="009912B9">
        <w:rPr>
          <w:rFonts w:ascii="Times New Roman" w:hAnsi="Times New Roman" w:cs="Times New Roman"/>
          <w:sz w:val="22"/>
          <w:szCs w:val="22"/>
        </w:rPr>
        <w:t>Lo</w:t>
      </w:r>
      <w:r w:rsidR="004C1416" w:rsidRPr="009912B9">
        <w:rPr>
          <w:rFonts w:ascii="Times New Roman" w:hAnsi="Times New Roman" w:cs="Times New Roman"/>
          <w:sz w:val="22"/>
          <w:szCs w:val="22"/>
        </w:rPr>
        <w:t>ndon: Church House Publishing, 2009) Chapter 2, pages 44-</w:t>
      </w:r>
      <w:r w:rsidR="00CA388B" w:rsidRPr="009912B9">
        <w:rPr>
          <w:rFonts w:ascii="Times New Roman" w:hAnsi="Times New Roman" w:cs="Times New Roman"/>
          <w:sz w:val="22"/>
          <w:szCs w:val="22"/>
        </w:rPr>
        <w:t>64</w:t>
      </w:r>
    </w:p>
  </w:endnote>
  <w:endnote w:id="58">
    <w:p w14:paraId="078EE5FD" w14:textId="12D48933" w:rsidR="00012DF1" w:rsidRPr="009912B9" w:rsidRDefault="00012DF1">
      <w:pPr>
        <w:pStyle w:val="EndnoteText"/>
        <w:rPr>
          <w:rFonts w:ascii="Times New Roman" w:hAnsi="Times New Roman" w:cs="Times New Roman"/>
          <w:sz w:val="22"/>
          <w:szCs w:val="22"/>
        </w:rPr>
      </w:pPr>
      <w:r w:rsidRPr="009912B9">
        <w:rPr>
          <w:rStyle w:val="EndnoteReference"/>
          <w:rFonts w:ascii="Times New Roman" w:hAnsi="Times New Roman" w:cs="Times New Roman"/>
          <w:sz w:val="22"/>
          <w:szCs w:val="22"/>
        </w:rPr>
        <w:endnoteRef/>
      </w:r>
      <w:r w:rsidRPr="009912B9">
        <w:rPr>
          <w:rFonts w:ascii="Times New Roman" w:hAnsi="Times New Roman" w:cs="Times New Roman"/>
          <w:sz w:val="22"/>
          <w:szCs w:val="22"/>
        </w:rPr>
        <w:t xml:space="preserve"> For example, PhDs by Stuart Christine, D.J. Konz, Rohan Gideon, David Chronic. </w:t>
      </w:r>
    </w:p>
  </w:endnote>
  <w:endnote w:id="59">
    <w:p w14:paraId="0A5E5036" w14:textId="0F93444E" w:rsidR="0096118C" w:rsidRPr="00D00E6F" w:rsidRDefault="0096118C">
      <w:pPr>
        <w:pStyle w:val="EndnoteText"/>
        <w:rPr>
          <w:sz w:val="22"/>
          <w:szCs w:val="22"/>
        </w:rPr>
      </w:pPr>
      <w:r w:rsidRPr="00D00E6F">
        <w:rPr>
          <w:rStyle w:val="EndnoteReference"/>
          <w:rFonts w:ascii="Times New Roman" w:hAnsi="Times New Roman" w:cs="Times New Roman"/>
          <w:sz w:val="22"/>
          <w:szCs w:val="22"/>
        </w:rPr>
        <w:endnoteRef/>
      </w:r>
      <w:r w:rsidRPr="00D00E6F">
        <w:rPr>
          <w:rFonts w:ascii="Times New Roman" w:hAnsi="Times New Roman" w:cs="Times New Roman"/>
          <w:sz w:val="22"/>
          <w:szCs w:val="22"/>
        </w:rPr>
        <w:t xml:space="preserve"> For example, Bunge ed. </w:t>
      </w:r>
      <w:r w:rsidRPr="00D00E6F">
        <w:rPr>
          <w:rFonts w:ascii="Times New Roman" w:hAnsi="Times New Roman" w:cs="Times New Roman"/>
          <w:i/>
          <w:iCs/>
          <w:sz w:val="22"/>
          <w:szCs w:val="22"/>
        </w:rPr>
        <w:t>Child Theology</w:t>
      </w:r>
      <w:r w:rsidRPr="00D00E6F">
        <w:rPr>
          <w:rFonts w:ascii="Times New Roman" w:hAnsi="Times New Roman" w:cs="Times New Roman"/>
          <w:sz w:val="22"/>
          <w:szCs w:val="22"/>
        </w:rPr>
        <w:t>;</w:t>
      </w:r>
      <w:r w:rsidRPr="00D00E6F">
        <w:rPr>
          <w:sz w:val="22"/>
          <w:szCs w:val="22"/>
        </w:rPr>
        <w:t xml:space="preserve"> </w:t>
      </w:r>
      <w:r w:rsidR="00D00E6F" w:rsidRPr="00D00E6F">
        <w:rPr>
          <w:rFonts w:ascii="Times New Roman" w:hAnsi="Times New Roman" w:cs="Times New Roman"/>
          <w:sz w:val="22"/>
          <w:szCs w:val="22"/>
        </w:rPr>
        <w:t xml:space="preserve">A. Richards and P Privett ed </w:t>
      </w:r>
      <w:r w:rsidR="00D00E6F" w:rsidRPr="00D00E6F">
        <w:rPr>
          <w:rFonts w:ascii="Times New Roman" w:hAnsi="Times New Roman" w:cs="Times New Roman"/>
          <w:i/>
          <w:iCs/>
          <w:sz w:val="22"/>
          <w:szCs w:val="22"/>
        </w:rPr>
        <w:t>Through the Eyes of a Child</w:t>
      </w:r>
      <w:r w:rsidR="00D00E6F" w:rsidRPr="00D00E6F">
        <w:rPr>
          <w:rFonts w:ascii="Times New Roman" w:hAnsi="Times New Roman" w:cs="Times New Roman"/>
          <w:sz w:val="22"/>
          <w:szCs w:val="22"/>
        </w:rPr>
        <w:t>,</w:t>
      </w:r>
    </w:p>
  </w:endnote>
  <w:endnote w:id="60">
    <w:p w14:paraId="0455D4A7" w14:textId="424DF060" w:rsidR="00FE357C" w:rsidRPr="009912B9" w:rsidRDefault="00FE357C">
      <w:pPr>
        <w:pStyle w:val="EndnoteText"/>
        <w:rPr>
          <w:rFonts w:ascii="Times New Roman" w:hAnsi="Times New Roman" w:cs="Times New Roman"/>
          <w:sz w:val="22"/>
          <w:szCs w:val="22"/>
        </w:rPr>
      </w:pPr>
      <w:r w:rsidRPr="009912B9">
        <w:rPr>
          <w:rStyle w:val="EndnoteReference"/>
          <w:rFonts w:ascii="Times New Roman" w:hAnsi="Times New Roman" w:cs="Times New Roman"/>
          <w:sz w:val="22"/>
          <w:szCs w:val="22"/>
        </w:rPr>
        <w:endnoteRef/>
      </w:r>
      <w:r w:rsidRPr="009912B9">
        <w:rPr>
          <w:rFonts w:ascii="Times New Roman" w:hAnsi="Times New Roman" w:cs="Times New Roman"/>
          <w:sz w:val="22"/>
          <w:szCs w:val="22"/>
        </w:rPr>
        <w:t xml:space="preserve"> This is</w:t>
      </w:r>
      <w:r w:rsidR="00C5321F" w:rsidRPr="009912B9">
        <w:rPr>
          <w:rFonts w:ascii="Times New Roman" w:hAnsi="Times New Roman" w:cs="Times New Roman"/>
          <w:sz w:val="22"/>
          <w:szCs w:val="22"/>
        </w:rPr>
        <w:t xml:space="preserve"> the approach of the book, </w:t>
      </w:r>
      <w:r w:rsidR="00C5321F" w:rsidRPr="009912B9">
        <w:rPr>
          <w:rFonts w:ascii="Times New Roman" w:hAnsi="Times New Roman" w:cs="Times New Roman"/>
          <w:i/>
          <w:iCs/>
          <w:sz w:val="22"/>
          <w:szCs w:val="22"/>
        </w:rPr>
        <w:t>Through the Eyes of a Child</w:t>
      </w:r>
      <w:r w:rsidR="00C5321F" w:rsidRPr="009912B9">
        <w:rPr>
          <w:rFonts w:ascii="Times New Roman" w:hAnsi="Times New Roman" w:cs="Times New Roman"/>
          <w:sz w:val="22"/>
          <w:szCs w:val="22"/>
        </w:rPr>
        <w:t>, although the focus</w:t>
      </w:r>
      <w:r w:rsidR="00BC71EC" w:rsidRPr="009912B9">
        <w:rPr>
          <w:rFonts w:ascii="Times New Roman" w:hAnsi="Times New Roman" w:cs="Times New Roman"/>
          <w:sz w:val="22"/>
          <w:szCs w:val="22"/>
        </w:rPr>
        <w:t xml:space="preserve"> in its case is what might be called “Child’s Theology”</w:t>
      </w:r>
      <w:r w:rsidR="000D153E" w:rsidRPr="009912B9">
        <w:rPr>
          <w:rFonts w:ascii="Times New Roman" w:hAnsi="Times New Roman" w:cs="Times New Roman"/>
          <w:sz w:val="22"/>
          <w:szCs w:val="22"/>
        </w:rPr>
        <w:t xml:space="preserve">; also of </w:t>
      </w:r>
      <w:r w:rsidR="000D153E" w:rsidRPr="009912B9">
        <w:rPr>
          <w:rFonts w:ascii="Times New Roman" w:hAnsi="Times New Roman" w:cs="Times New Roman"/>
          <w:i/>
          <w:iCs/>
          <w:sz w:val="22"/>
          <w:szCs w:val="22"/>
        </w:rPr>
        <w:t>The Child in the Bible</w:t>
      </w:r>
      <w:r w:rsidR="00BC71EC" w:rsidRPr="009912B9">
        <w:rPr>
          <w:rFonts w:ascii="Times New Roman" w:hAnsi="Times New Roman" w:cs="Times New Roman"/>
          <w:sz w:val="22"/>
          <w:szCs w:val="22"/>
        </w:rPr>
        <w:t>.</w:t>
      </w:r>
    </w:p>
  </w:endnote>
  <w:endnote w:id="61">
    <w:p w14:paraId="3D19A3D7" w14:textId="24B72499" w:rsidR="00C95712" w:rsidRPr="009912B9" w:rsidRDefault="00C95712">
      <w:pPr>
        <w:pStyle w:val="EndnoteText"/>
        <w:rPr>
          <w:rFonts w:ascii="Times New Roman" w:hAnsi="Times New Roman" w:cs="Times New Roman"/>
          <w:sz w:val="22"/>
          <w:szCs w:val="22"/>
        </w:rPr>
      </w:pPr>
      <w:r w:rsidRPr="009912B9">
        <w:rPr>
          <w:rStyle w:val="EndnoteReference"/>
          <w:rFonts w:ascii="Times New Roman" w:hAnsi="Times New Roman" w:cs="Times New Roman"/>
          <w:sz w:val="22"/>
          <w:szCs w:val="22"/>
        </w:rPr>
        <w:endnoteRef/>
      </w:r>
      <w:r w:rsidRPr="009912B9">
        <w:rPr>
          <w:rFonts w:ascii="Times New Roman" w:hAnsi="Times New Roman" w:cs="Times New Roman"/>
          <w:sz w:val="22"/>
          <w:szCs w:val="22"/>
        </w:rPr>
        <w:t xml:space="preserve"> See CTM website</w:t>
      </w:r>
      <w:r w:rsidR="0048599C" w:rsidRPr="009912B9">
        <w:rPr>
          <w:rFonts w:ascii="Times New Roman" w:hAnsi="Times New Roman" w:cs="Times New Roman"/>
          <w:sz w:val="22"/>
          <w:szCs w:val="22"/>
        </w:rPr>
        <w:t>/CTM around the World, for a map of many of the consultations.</w:t>
      </w:r>
      <w:r w:rsidR="00973D5E" w:rsidRPr="009912B9">
        <w:rPr>
          <w:rFonts w:ascii="Times New Roman" w:hAnsi="Times New Roman" w:cs="Times New Roman"/>
          <w:sz w:val="22"/>
          <w:szCs w:val="22"/>
        </w:rPr>
        <w:t xml:space="preserve">  Due to language and administrative challenges there was not a published report for every gathering.</w:t>
      </w:r>
    </w:p>
  </w:endnote>
  <w:endnote w:id="62">
    <w:p w14:paraId="693EB9E7" w14:textId="41728149" w:rsidR="006B5D59" w:rsidRPr="009912B9" w:rsidRDefault="006B5D59" w:rsidP="00A860F0">
      <w:pPr>
        <w:spacing w:after="0"/>
        <w:rPr>
          <w:rFonts w:ascii="Times New Roman" w:hAnsi="Times New Roman" w:cs="Times New Roman"/>
        </w:rPr>
      </w:pPr>
      <w:r w:rsidRPr="009912B9">
        <w:rPr>
          <w:rStyle w:val="EndnoteReference"/>
          <w:rFonts w:ascii="Times New Roman" w:hAnsi="Times New Roman" w:cs="Times New Roman"/>
        </w:rPr>
        <w:endnoteRef/>
      </w:r>
      <w:r w:rsidRPr="009912B9">
        <w:rPr>
          <w:rFonts w:ascii="Times New Roman" w:hAnsi="Times New Roman" w:cs="Times New Roman"/>
        </w:rPr>
        <w:t xml:space="preserve"> I was asked after a paper given in Melbourne in 2010 what my hopes for CT were.  I responded, off the record, that I dared to dream that is might be a means in God’s hands of bringing love and unity into and across denominations.  Surely I argued in my own mind, at least, adults will lay aside their own defensive and competitive desires for the sake of their children and grandchildren. </w:t>
      </w:r>
      <w:r w:rsidR="0010055B" w:rsidRPr="009912B9">
        <w:rPr>
          <w:rFonts w:ascii="Times New Roman" w:hAnsi="Times New Roman" w:cs="Times New Roman"/>
        </w:rPr>
        <w:t xml:space="preserve">Haddon Willmer shared recently with me that he has had </w:t>
      </w:r>
      <w:r w:rsidR="00A243A8" w:rsidRPr="009912B9">
        <w:rPr>
          <w:rFonts w:ascii="Times New Roman" w:hAnsi="Times New Roman" w:cs="Times New Roman"/>
        </w:rPr>
        <w:t xml:space="preserve">a similar feeling about CT being a possible means of reforming the Church.  </w:t>
      </w:r>
      <w:r w:rsidR="00A24247" w:rsidRPr="009912B9">
        <w:rPr>
          <w:rFonts w:ascii="Times New Roman" w:hAnsi="Times New Roman" w:cs="Times New Roman"/>
        </w:rPr>
        <w:t>His practical question was: “</w:t>
      </w:r>
      <w:r w:rsidR="00A243A8" w:rsidRPr="009912B9">
        <w:rPr>
          <w:rFonts w:ascii="Times New Roman" w:hAnsi="Times New Roman" w:cs="Times New Roman"/>
        </w:rPr>
        <w:t>There are so many Churches, with so many ways of being Church, what does ‘reforming the church’ mean?</w:t>
      </w:r>
      <w:r w:rsidR="00A24247" w:rsidRPr="009912B9">
        <w:rPr>
          <w:rFonts w:ascii="Times New Roman" w:hAnsi="Times New Roman" w:cs="Times New Roman"/>
        </w:rPr>
        <w:t>”</w:t>
      </w:r>
      <w:r w:rsidRPr="009912B9">
        <w:rPr>
          <w:rFonts w:ascii="Times New Roman" w:hAnsi="Times New Roman" w:cs="Times New Roman"/>
        </w:rPr>
        <w:t xml:space="preserve"> Since then, the way COP events, and the war in Ukraine, are going suggests that, it could take more than a catastrophe to shake churches to their foundations.</w:t>
      </w:r>
    </w:p>
  </w:endnote>
  <w:endnote w:id="63">
    <w:p w14:paraId="55A1DB35" w14:textId="1E29929A" w:rsidR="00A24247" w:rsidRPr="009912B9" w:rsidRDefault="00A24247" w:rsidP="00A860F0">
      <w:pPr>
        <w:pStyle w:val="EndnoteText"/>
        <w:rPr>
          <w:rFonts w:ascii="Times New Roman" w:hAnsi="Times New Roman" w:cs="Times New Roman"/>
          <w:sz w:val="22"/>
          <w:szCs w:val="22"/>
        </w:rPr>
      </w:pPr>
      <w:r w:rsidRPr="009912B9">
        <w:rPr>
          <w:rStyle w:val="EndnoteReference"/>
          <w:rFonts w:ascii="Times New Roman" w:hAnsi="Times New Roman" w:cs="Times New Roman"/>
          <w:sz w:val="22"/>
          <w:szCs w:val="22"/>
        </w:rPr>
        <w:endnoteRef/>
      </w:r>
      <w:r w:rsidRPr="009912B9">
        <w:rPr>
          <w:rFonts w:ascii="Times New Roman" w:hAnsi="Times New Roman" w:cs="Times New Roman"/>
          <w:sz w:val="22"/>
          <w:szCs w:val="22"/>
        </w:rPr>
        <w:t xml:space="preserve"> In </w:t>
      </w:r>
      <w:r w:rsidRPr="009912B9">
        <w:rPr>
          <w:rFonts w:ascii="Times New Roman" w:hAnsi="Times New Roman" w:cs="Times New Roman"/>
          <w:i/>
          <w:iCs/>
          <w:sz w:val="22"/>
          <w:szCs w:val="22"/>
        </w:rPr>
        <w:t>Children and the Theologians</w:t>
      </w:r>
      <w:r w:rsidRPr="009912B9">
        <w:rPr>
          <w:rFonts w:ascii="Times New Roman" w:hAnsi="Times New Roman" w:cs="Times New Roman"/>
          <w:sz w:val="22"/>
          <w:szCs w:val="22"/>
        </w:rPr>
        <w:t xml:space="preserve">, Jerome </w:t>
      </w:r>
      <w:r w:rsidR="00DD7140" w:rsidRPr="009912B9">
        <w:rPr>
          <w:rFonts w:ascii="Times New Roman" w:hAnsi="Times New Roman" w:cs="Times New Roman"/>
          <w:sz w:val="22"/>
          <w:szCs w:val="22"/>
        </w:rPr>
        <w:t xml:space="preserve">Berryman </w:t>
      </w:r>
      <w:r w:rsidRPr="009912B9">
        <w:rPr>
          <w:rFonts w:ascii="Times New Roman" w:hAnsi="Times New Roman" w:cs="Times New Roman"/>
          <w:sz w:val="22"/>
          <w:szCs w:val="22"/>
        </w:rPr>
        <w:t xml:space="preserve">explores the different ways in which children </w:t>
      </w:r>
      <w:r w:rsidR="00DD7140" w:rsidRPr="009912B9">
        <w:rPr>
          <w:rFonts w:ascii="Times New Roman" w:hAnsi="Times New Roman" w:cs="Times New Roman"/>
          <w:sz w:val="22"/>
          <w:szCs w:val="22"/>
        </w:rPr>
        <w:t>are present in the Scriptural narrative, including the “silent” child.</w:t>
      </w:r>
    </w:p>
  </w:endnote>
  <w:endnote w:id="64">
    <w:p w14:paraId="5476CEB8" w14:textId="1934C249" w:rsidR="00BE685A" w:rsidRPr="009912B9" w:rsidRDefault="00BE685A" w:rsidP="00A860F0">
      <w:pPr>
        <w:pStyle w:val="EndnoteText"/>
        <w:rPr>
          <w:rFonts w:ascii="Times New Roman" w:hAnsi="Times New Roman" w:cs="Times New Roman"/>
          <w:sz w:val="22"/>
          <w:szCs w:val="22"/>
        </w:rPr>
      </w:pPr>
      <w:r w:rsidRPr="009912B9">
        <w:rPr>
          <w:rStyle w:val="EndnoteReference"/>
          <w:rFonts w:ascii="Times New Roman" w:hAnsi="Times New Roman" w:cs="Times New Roman"/>
          <w:sz w:val="22"/>
          <w:szCs w:val="22"/>
        </w:rPr>
        <w:endnoteRef/>
      </w:r>
      <w:r w:rsidRPr="009912B9">
        <w:rPr>
          <w:rFonts w:ascii="Times New Roman" w:hAnsi="Times New Roman" w:cs="Times New Roman"/>
          <w:sz w:val="22"/>
          <w:szCs w:val="22"/>
        </w:rPr>
        <w:t xml:space="preserve"> For example, in Sao Paolo, Brazil</w:t>
      </w:r>
      <w:r w:rsidR="00624412" w:rsidRPr="009912B9">
        <w:rPr>
          <w:rFonts w:ascii="Times New Roman" w:hAnsi="Times New Roman" w:cs="Times New Roman"/>
          <w:sz w:val="22"/>
          <w:szCs w:val="22"/>
        </w:rPr>
        <w:t xml:space="preserve">, </w:t>
      </w:r>
      <w:r w:rsidR="007A3A41" w:rsidRPr="009912B9">
        <w:rPr>
          <w:rFonts w:ascii="Times New Roman" w:hAnsi="Times New Roman" w:cs="Times New Roman"/>
          <w:sz w:val="22"/>
          <w:szCs w:val="22"/>
        </w:rPr>
        <w:t xml:space="preserve">2006 </w:t>
      </w:r>
      <w:r w:rsidR="00624412" w:rsidRPr="009912B9">
        <w:rPr>
          <w:rFonts w:ascii="Times New Roman" w:hAnsi="Times New Roman" w:cs="Times New Roman"/>
          <w:sz w:val="22"/>
          <w:szCs w:val="22"/>
        </w:rPr>
        <w:t>where children were</w:t>
      </w:r>
      <w:r w:rsidR="00F22914" w:rsidRPr="009912B9">
        <w:rPr>
          <w:rFonts w:ascii="Times New Roman" w:hAnsi="Times New Roman" w:cs="Times New Roman"/>
          <w:sz w:val="22"/>
          <w:szCs w:val="22"/>
        </w:rPr>
        <w:t xml:space="preserve"> asked to suggest some questions, and then</w:t>
      </w:r>
      <w:r w:rsidR="00250772" w:rsidRPr="009912B9">
        <w:rPr>
          <w:rFonts w:ascii="Times New Roman" w:hAnsi="Times New Roman" w:cs="Times New Roman"/>
          <w:sz w:val="22"/>
          <w:szCs w:val="22"/>
        </w:rPr>
        <w:t xml:space="preserve"> propose some answers while adults listened actively.</w:t>
      </w:r>
    </w:p>
  </w:endnote>
  <w:endnote w:id="65">
    <w:p w14:paraId="274CFF8D" w14:textId="6980038E" w:rsidR="005263E1" w:rsidRPr="009912B9" w:rsidRDefault="005263E1" w:rsidP="00A860F0">
      <w:pPr>
        <w:pStyle w:val="EndnoteText"/>
        <w:rPr>
          <w:rFonts w:ascii="Times New Roman" w:hAnsi="Times New Roman" w:cs="Times New Roman"/>
          <w:sz w:val="22"/>
          <w:szCs w:val="22"/>
        </w:rPr>
      </w:pPr>
      <w:r w:rsidRPr="009912B9">
        <w:rPr>
          <w:rStyle w:val="EndnoteReference"/>
          <w:rFonts w:ascii="Times New Roman" w:hAnsi="Times New Roman" w:cs="Times New Roman"/>
          <w:sz w:val="22"/>
          <w:szCs w:val="22"/>
        </w:rPr>
        <w:endnoteRef/>
      </w:r>
      <w:r w:rsidRPr="009912B9">
        <w:rPr>
          <w:rFonts w:ascii="Times New Roman" w:hAnsi="Times New Roman" w:cs="Times New Roman"/>
          <w:sz w:val="22"/>
          <w:szCs w:val="22"/>
        </w:rPr>
        <w:t xml:space="preserve"> See for example, </w:t>
      </w:r>
      <w:r w:rsidR="00567AE4" w:rsidRPr="009912B9">
        <w:rPr>
          <w:rFonts w:ascii="Times New Roman" w:hAnsi="Times New Roman" w:cs="Times New Roman"/>
          <w:sz w:val="22"/>
          <w:szCs w:val="22"/>
        </w:rPr>
        <w:t xml:space="preserve">“Child Theology: A Response” in </w:t>
      </w:r>
      <w:r w:rsidR="00567AE4" w:rsidRPr="009912B9">
        <w:rPr>
          <w:rFonts w:ascii="Times New Roman" w:hAnsi="Times New Roman" w:cs="Times New Roman"/>
          <w:i/>
          <w:iCs/>
          <w:sz w:val="22"/>
          <w:szCs w:val="22"/>
        </w:rPr>
        <w:t xml:space="preserve">Anvil </w:t>
      </w:r>
      <w:r w:rsidR="00567AE4" w:rsidRPr="009912B9">
        <w:rPr>
          <w:rFonts w:ascii="Times New Roman" w:hAnsi="Times New Roman" w:cs="Times New Roman"/>
          <w:sz w:val="22"/>
          <w:szCs w:val="22"/>
        </w:rPr>
        <w:t xml:space="preserve">Vol 35, Issue 1, </w:t>
      </w:r>
      <w:r w:rsidR="001123FE" w:rsidRPr="009912B9">
        <w:rPr>
          <w:rFonts w:ascii="Times New Roman" w:hAnsi="Times New Roman" w:cs="Times New Roman"/>
          <w:sz w:val="22"/>
          <w:szCs w:val="22"/>
        </w:rPr>
        <w:t>pages 8-9</w:t>
      </w:r>
    </w:p>
  </w:endnote>
  <w:endnote w:id="66">
    <w:p w14:paraId="1F384D4A" w14:textId="2894B68B" w:rsidR="00433972" w:rsidRPr="009912B9" w:rsidRDefault="00433972" w:rsidP="00A860F0">
      <w:pPr>
        <w:spacing w:after="0"/>
        <w:jc w:val="both"/>
        <w:rPr>
          <w:rFonts w:ascii="Times New Roman" w:hAnsi="Times New Roman" w:cs="Times New Roman"/>
        </w:rPr>
      </w:pPr>
      <w:r w:rsidRPr="009912B9">
        <w:rPr>
          <w:rStyle w:val="EndnoteReference"/>
          <w:rFonts w:ascii="Times New Roman" w:hAnsi="Times New Roman" w:cs="Times New Roman"/>
        </w:rPr>
        <w:endnoteRef/>
      </w:r>
      <w:r w:rsidRPr="009912B9">
        <w:rPr>
          <w:rFonts w:ascii="Times New Roman" w:hAnsi="Times New Roman" w:cs="Times New Roman"/>
        </w:rPr>
        <w:t xml:space="preserve"> El</w:t>
      </w:r>
      <w:r w:rsidR="00D949D3" w:rsidRPr="009912B9">
        <w:rPr>
          <w:rFonts w:ascii="Times New Roman" w:hAnsi="Times New Roman" w:cs="Times New Roman"/>
        </w:rPr>
        <w:t>izabeth Waldron Barnett, “James E. Loder and Paul in</w:t>
      </w:r>
      <w:r w:rsidR="00E03036" w:rsidRPr="009912B9">
        <w:rPr>
          <w:rFonts w:ascii="Times New Roman" w:hAnsi="Times New Roman" w:cs="Times New Roman"/>
        </w:rPr>
        <w:t xml:space="preserve"> Conversation” in </w:t>
      </w:r>
      <w:r w:rsidR="00E03036" w:rsidRPr="009912B9">
        <w:rPr>
          <w:rFonts w:ascii="Times New Roman" w:hAnsi="Times New Roman" w:cs="Times New Roman"/>
          <w:i/>
          <w:iCs/>
        </w:rPr>
        <w:t>The Logic of the Spirit and in Human Thought and Experience</w:t>
      </w:r>
      <w:r w:rsidR="00BD7347" w:rsidRPr="009912B9">
        <w:rPr>
          <w:rFonts w:ascii="Times New Roman" w:hAnsi="Times New Roman" w:cs="Times New Roman"/>
          <w:i/>
          <w:iCs/>
        </w:rPr>
        <w:t>,</w:t>
      </w:r>
      <w:r w:rsidR="00BD7347" w:rsidRPr="009912B9">
        <w:rPr>
          <w:rFonts w:ascii="Times New Roman" w:hAnsi="Times New Roman" w:cs="Times New Roman"/>
        </w:rPr>
        <w:t xml:space="preserve"> D Wright and K. White ed (</w:t>
      </w:r>
      <w:r w:rsidR="00B71464" w:rsidRPr="009912B9">
        <w:rPr>
          <w:rFonts w:ascii="Times New Roman" w:hAnsi="Times New Roman" w:cs="Times New Roman"/>
        </w:rPr>
        <w:t>Eugene: Pickwick, 2014),</w:t>
      </w:r>
      <w:r w:rsidR="00B71464" w:rsidRPr="009912B9">
        <w:rPr>
          <w:rFonts w:ascii="Times New Roman" w:hAnsi="Times New Roman" w:cs="Times New Roman"/>
          <w:i/>
          <w:iCs/>
        </w:rPr>
        <w:t xml:space="preserve"> </w:t>
      </w:r>
      <w:r w:rsidR="0099578D" w:rsidRPr="009912B9">
        <w:rPr>
          <w:rFonts w:ascii="Times New Roman" w:hAnsi="Times New Roman" w:cs="Times New Roman"/>
        </w:rPr>
        <w:t>pages 78-102</w:t>
      </w:r>
      <w:r w:rsidR="00B71464" w:rsidRPr="009912B9">
        <w:rPr>
          <w:rFonts w:ascii="Times New Roman" w:hAnsi="Times New Roman" w:cs="Times New Roman"/>
        </w:rPr>
        <w:t>.</w:t>
      </w:r>
      <w:r w:rsidR="00A860F0">
        <w:rPr>
          <w:rFonts w:ascii="Times New Roman" w:hAnsi="Times New Roman" w:cs="Times New Roman"/>
        </w:rPr>
        <w:t xml:space="preserve"> </w:t>
      </w:r>
      <w:r w:rsidR="00B71464" w:rsidRPr="009912B9">
        <w:rPr>
          <w:rFonts w:ascii="Times New Roman" w:hAnsi="Times New Roman" w:cs="Times New Roman"/>
        </w:rPr>
        <w:t>A feature</w:t>
      </w:r>
      <w:r w:rsidR="00E3413E" w:rsidRPr="009912B9">
        <w:rPr>
          <w:rFonts w:ascii="Times New Roman" w:hAnsi="Times New Roman" w:cs="Times New Roman"/>
        </w:rPr>
        <w:t xml:space="preserve"> of exposition concerns the child/mature adult binary distinction. This has been questioned by several theologians including George Beasley-Murray, and Karl Rahner</w:t>
      </w:r>
      <w:r w:rsidR="00B62D5B" w:rsidRPr="009912B9">
        <w:rPr>
          <w:rFonts w:ascii="Times New Roman" w:hAnsi="Times New Roman" w:cs="Times New Roman"/>
        </w:rPr>
        <w:t>.</w:t>
      </w:r>
    </w:p>
  </w:endnote>
  <w:endnote w:id="67">
    <w:p w14:paraId="3AEB4520" w14:textId="77777777" w:rsidR="00C5107F" w:rsidRPr="009912B9" w:rsidRDefault="00C5107F" w:rsidP="00A860F0">
      <w:pPr>
        <w:pStyle w:val="EndnoteText"/>
        <w:rPr>
          <w:rFonts w:ascii="Times New Roman" w:hAnsi="Times New Roman" w:cs="Times New Roman"/>
          <w:sz w:val="22"/>
          <w:szCs w:val="22"/>
        </w:rPr>
      </w:pPr>
      <w:r w:rsidRPr="009912B9">
        <w:rPr>
          <w:rStyle w:val="EndnoteReference"/>
          <w:rFonts w:ascii="Times New Roman" w:hAnsi="Times New Roman" w:cs="Times New Roman"/>
          <w:sz w:val="22"/>
          <w:szCs w:val="22"/>
        </w:rPr>
        <w:endnoteRef/>
      </w:r>
      <w:r w:rsidRPr="009912B9">
        <w:rPr>
          <w:rFonts w:ascii="Times New Roman" w:hAnsi="Times New Roman" w:cs="Times New Roman"/>
          <w:sz w:val="22"/>
          <w:szCs w:val="22"/>
        </w:rPr>
        <w:t xml:space="preserve"> Keith White, </w:t>
      </w:r>
      <w:r w:rsidRPr="009912B9">
        <w:rPr>
          <w:rFonts w:ascii="Times New Roman" w:hAnsi="Times New Roman" w:cs="Times New Roman"/>
          <w:i/>
          <w:iCs/>
          <w:sz w:val="22"/>
          <w:szCs w:val="22"/>
        </w:rPr>
        <w:t xml:space="preserve">Theology, Child and Mission, </w:t>
      </w:r>
      <w:r w:rsidRPr="009912B9">
        <w:rPr>
          <w:rFonts w:ascii="Times New Roman" w:hAnsi="Times New Roman" w:cs="Times New Roman"/>
          <w:sz w:val="22"/>
          <w:szCs w:val="22"/>
        </w:rPr>
        <w:t>Introduction, page 3.</w:t>
      </w:r>
    </w:p>
  </w:endnote>
  <w:endnote w:id="68">
    <w:p w14:paraId="396DB869" w14:textId="0FC70657" w:rsidR="005133F3" w:rsidRPr="009E683F" w:rsidRDefault="005133F3">
      <w:pPr>
        <w:pStyle w:val="EndnoteText"/>
        <w:rPr>
          <w:rFonts w:ascii="Times New Roman" w:hAnsi="Times New Roman" w:cs="Times New Roman"/>
          <w:sz w:val="22"/>
          <w:szCs w:val="22"/>
        </w:rPr>
      </w:pPr>
      <w:r w:rsidRPr="009E683F">
        <w:rPr>
          <w:rStyle w:val="EndnoteReference"/>
          <w:rFonts w:ascii="Times New Roman" w:hAnsi="Times New Roman" w:cs="Times New Roman"/>
          <w:sz w:val="22"/>
          <w:szCs w:val="22"/>
        </w:rPr>
        <w:endnoteRef/>
      </w:r>
      <w:r w:rsidRPr="009E683F">
        <w:rPr>
          <w:rFonts w:ascii="Times New Roman" w:hAnsi="Times New Roman" w:cs="Times New Roman"/>
          <w:sz w:val="22"/>
          <w:szCs w:val="22"/>
        </w:rPr>
        <w:t xml:space="preserve"> </w:t>
      </w:r>
      <w:r w:rsidR="0011258C" w:rsidRPr="009E683F">
        <w:rPr>
          <w:rFonts w:ascii="Times New Roman" w:hAnsi="Times New Roman" w:cs="Times New Roman"/>
          <w:sz w:val="22"/>
          <w:szCs w:val="22"/>
        </w:rPr>
        <w:t>“Reforming mission with child attentive theology”, pp.</w:t>
      </w:r>
      <w:r w:rsidR="009E683F" w:rsidRPr="009E683F">
        <w:rPr>
          <w:rFonts w:ascii="Times New Roman" w:hAnsi="Times New Roman" w:cs="Times New Roman"/>
          <w:sz w:val="22"/>
          <w:szCs w:val="22"/>
        </w:rPr>
        <w:t>190-205.</w:t>
      </w:r>
    </w:p>
  </w:endnote>
  <w:endnote w:id="69">
    <w:p w14:paraId="27039E5C" w14:textId="01B71430" w:rsidR="00EC1AC5" w:rsidRPr="009912B9" w:rsidRDefault="00EC1AC5">
      <w:pPr>
        <w:pStyle w:val="EndnoteText"/>
        <w:rPr>
          <w:rFonts w:ascii="Times New Roman" w:hAnsi="Times New Roman" w:cs="Times New Roman"/>
          <w:sz w:val="22"/>
          <w:szCs w:val="22"/>
        </w:rPr>
      </w:pPr>
      <w:r w:rsidRPr="009912B9">
        <w:rPr>
          <w:rStyle w:val="EndnoteReference"/>
          <w:rFonts w:ascii="Times New Roman" w:hAnsi="Times New Roman" w:cs="Times New Roman"/>
          <w:sz w:val="22"/>
          <w:szCs w:val="22"/>
        </w:rPr>
        <w:endnoteRef/>
      </w:r>
      <w:r w:rsidRPr="009912B9">
        <w:rPr>
          <w:rFonts w:ascii="Times New Roman" w:hAnsi="Times New Roman" w:cs="Times New Roman"/>
          <w:sz w:val="22"/>
          <w:szCs w:val="22"/>
        </w:rPr>
        <w:t xml:space="preserve">  For example, Keith White, </w:t>
      </w:r>
      <w:r w:rsidRPr="00A860F0">
        <w:rPr>
          <w:rFonts w:ascii="Times New Roman" w:hAnsi="Times New Roman" w:cs="Times New Roman"/>
          <w:i/>
          <w:iCs/>
          <w:sz w:val="22"/>
          <w:szCs w:val="22"/>
        </w:rPr>
        <w:t>Childhoods in Cultural Contexts</w:t>
      </w:r>
      <w:r w:rsidRPr="009912B9">
        <w:rPr>
          <w:rFonts w:ascii="Times New Roman" w:hAnsi="Times New Roman" w:cs="Times New Roman"/>
          <w:sz w:val="22"/>
          <w:szCs w:val="22"/>
        </w:rPr>
        <w:t xml:space="preserve"> (Penang: Compassion International</w:t>
      </w:r>
      <w:r w:rsidR="004E6890" w:rsidRPr="009912B9">
        <w:rPr>
          <w:rFonts w:ascii="Times New Roman" w:hAnsi="Times New Roman" w:cs="Times New Roman"/>
          <w:sz w:val="22"/>
          <w:szCs w:val="22"/>
        </w:rPr>
        <w:t>, 2011)</w:t>
      </w:r>
    </w:p>
  </w:endnote>
  <w:endnote w:id="70">
    <w:p w14:paraId="1F8C8F87" w14:textId="545E4DFB" w:rsidR="00301FCE" w:rsidRPr="00A860F0" w:rsidRDefault="00301FCE">
      <w:pPr>
        <w:pStyle w:val="EndnoteText"/>
        <w:rPr>
          <w:rFonts w:ascii="Times New Roman" w:hAnsi="Times New Roman" w:cs="Times New Roman"/>
          <w:sz w:val="22"/>
          <w:szCs w:val="22"/>
        </w:rPr>
      </w:pPr>
      <w:r w:rsidRPr="00A860F0">
        <w:rPr>
          <w:rStyle w:val="EndnoteReference"/>
          <w:rFonts w:ascii="Times New Roman" w:hAnsi="Times New Roman" w:cs="Times New Roman"/>
          <w:sz w:val="22"/>
          <w:szCs w:val="22"/>
        </w:rPr>
        <w:endnoteRef/>
      </w:r>
      <w:r w:rsidRPr="00A860F0">
        <w:rPr>
          <w:rFonts w:ascii="Times New Roman" w:hAnsi="Times New Roman" w:cs="Times New Roman"/>
          <w:sz w:val="22"/>
          <w:szCs w:val="22"/>
        </w:rPr>
        <w:t xml:space="preserve"> James Fowler, </w:t>
      </w:r>
      <w:r w:rsidRPr="00A860F0">
        <w:rPr>
          <w:rFonts w:ascii="Times New Roman" w:hAnsi="Times New Roman" w:cs="Times New Roman"/>
          <w:i/>
          <w:iCs/>
          <w:sz w:val="22"/>
          <w:szCs w:val="22"/>
        </w:rPr>
        <w:t>Stages of Faith</w:t>
      </w:r>
      <w:r w:rsidR="00A860F0" w:rsidRPr="00A860F0">
        <w:rPr>
          <w:rFonts w:ascii="Times New Roman" w:hAnsi="Times New Roman" w:cs="Times New Roman"/>
          <w:sz w:val="22"/>
          <w:szCs w:val="22"/>
        </w:rPr>
        <w:t xml:space="preserve"> (S</w:t>
      </w:r>
      <w:r w:rsidR="00A860F0">
        <w:rPr>
          <w:rFonts w:ascii="Times New Roman" w:hAnsi="Times New Roman" w:cs="Times New Roman"/>
          <w:sz w:val="22"/>
          <w:szCs w:val="22"/>
        </w:rPr>
        <w:t>a</w:t>
      </w:r>
      <w:r w:rsidR="00A860F0" w:rsidRPr="00A860F0">
        <w:rPr>
          <w:rFonts w:ascii="Times New Roman" w:hAnsi="Times New Roman" w:cs="Times New Roman"/>
          <w:sz w:val="22"/>
          <w:szCs w:val="22"/>
        </w:rPr>
        <w:t>n Francisco: Harper, 1981)</w:t>
      </w:r>
    </w:p>
  </w:endnote>
  <w:endnote w:id="71">
    <w:p w14:paraId="33189E47" w14:textId="167473BC" w:rsidR="00777085" w:rsidRPr="009912B9" w:rsidRDefault="00777085">
      <w:pPr>
        <w:pStyle w:val="EndnoteText"/>
        <w:rPr>
          <w:rFonts w:ascii="Times New Roman" w:hAnsi="Times New Roman" w:cs="Times New Roman"/>
          <w:sz w:val="22"/>
          <w:szCs w:val="22"/>
        </w:rPr>
      </w:pPr>
      <w:r w:rsidRPr="009912B9">
        <w:rPr>
          <w:rStyle w:val="EndnoteReference"/>
          <w:rFonts w:ascii="Times New Roman" w:hAnsi="Times New Roman" w:cs="Times New Roman"/>
          <w:sz w:val="22"/>
          <w:szCs w:val="22"/>
        </w:rPr>
        <w:endnoteRef/>
      </w:r>
      <w:r w:rsidRPr="009912B9">
        <w:rPr>
          <w:rFonts w:ascii="Times New Roman" w:hAnsi="Times New Roman" w:cs="Times New Roman"/>
          <w:sz w:val="22"/>
          <w:szCs w:val="22"/>
        </w:rPr>
        <w:t xml:space="preserve"> Fowler and Loder engaged in</w:t>
      </w:r>
      <w:r w:rsidR="00314152" w:rsidRPr="009912B9">
        <w:rPr>
          <w:rFonts w:ascii="Times New Roman" w:hAnsi="Times New Roman" w:cs="Times New Roman"/>
          <w:sz w:val="22"/>
          <w:szCs w:val="22"/>
        </w:rPr>
        <w:t xml:space="preserve"> theological debate about “stages of faith” and “human development”</w:t>
      </w:r>
      <w:r w:rsidR="00E62B5A" w:rsidRPr="009912B9">
        <w:rPr>
          <w:rFonts w:ascii="Times New Roman" w:hAnsi="Times New Roman" w:cs="Times New Roman"/>
          <w:sz w:val="22"/>
          <w:szCs w:val="22"/>
        </w:rPr>
        <w:t>, and CT has been working for some time on the assumption that Loder’s</w:t>
      </w:r>
      <w:r w:rsidR="00E426A3" w:rsidRPr="009912B9">
        <w:rPr>
          <w:rFonts w:ascii="Times New Roman" w:hAnsi="Times New Roman" w:cs="Times New Roman"/>
          <w:sz w:val="22"/>
          <w:szCs w:val="22"/>
        </w:rPr>
        <w:t xml:space="preserve"> critique of Fowler is substantially correct.</w:t>
      </w:r>
      <w:r w:rsidRPr="009912B9">
        <w:rPr>
          <w:rFonts w:ascii="Times New Roman" w:hAnsi="Times New Roman" w:cs="Times New Roman"/>
          <w:sz w:val="22"/>
          <w:szCs w:val="22"/>
        </w:rPr>
        <w:t xml:space="preserve"> </w:t>
      </w:r>
    </w:p>
  </w:endnote>
  <w:endnote w:id="72">
    <w:p w14:paraId="2A8E1BBA" w14:textId="5CBC2046" w:rsidR="00190EEF" w:rsidRPr="009912B9" w:rsidRDefault="00190EEF">
      <w:pPr>
        <w:pStyle w:val="EndnoteText"/>
        <w:rPr>
          <w:rFonts w:ascii="Times New Roman" w:hAnsi="Times New Roman" w:cs="Times New Roman"/>
          <w:sz w:val="22"/>
          <w:szCs w:val="22"/>
        </w:rPr>
      </w:pPr>
      <w:r w:rsidRPr="009912B9">
        <w:rPr>
          <w:rStyle w:val="EndnoteReference"/>
          <w:rFonts w:ascii="Times New Roman" w:hAnsi="Times New Roman" w:cs="Times New Roman"/>
          <w:sz w:val="22"/>
          <w:szCs w:val="22"/>
        </w:rPr>
        <w:endnoteRef/>
      </w:r>
      <w:r w:rsidRPr="009912B9">
        <w:rPr>
          <w:rFonts w:ascii="Times New Roman" w:hAnsi="Times New Roman" w:cs="Times New Roman"/>
          <w:sz w:val="22"/>
          <w:szCs w:val="22"/>
        </w:rPr>
        <w:t xml:space="preserve"> Valentin Kozhuharov, </w:t>
      </w:r>
      <w:r w:rsidRPr="009912B9">
        <w:rPr>
          <w:rFonts w:ascii="Times New Roman" w:hAnsi="Times New Roman" w:cs="Times New Roman"/>
          <w:i/>
          <w:iCs/>
          <w:sz w:val="22"/>
          <w:szCs w:val="22"/>
        </w:rPr>
        <w:t>Child, Church and Mission: An Orthodox Contribution to Global Christian Exploration of Child, Church and Mission.</w:t>
      </w:r>
      <w:r w:rsidR="000E5245" w:rsidRPr="009912B9">
        <w:rPr>
          <w:rFonts w:ascii="Times New Roman" w:hAnsi="Times New Roman" w:cs="Times New Roman"/>
          <w:i/>
          <w:iCs/>
          <w:sz w:val="22"/>
          <w:szCs w:val="22"/>
        </w:rPr>
        <w:t xml:space="preserve"> </w:t>
      </w:r>
      <w:r w:rsidR="000E5245" w:rsidRPr="009912B9">
        <w:rPr>
          <w:rFonts w:ascii="Times New Roman" w:hAnsi="Times New Roman" w:cs="Times New Roman"/>
          <w:sz w:val="22"/>
          <w:szCs w:val="22"/>
        </w:rPr>
        <w:t>(London: WTL 2016)</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0135277"/>
      <w:docPartObj>
        <w:docPartGallery w:val="Page Numbers (Bottom of Page)"/>
        <w:docPartUnique/>
      </w:docPartObj>
    </w:sdtPr>
    <w:sdtEndPr>
      <w:rPr>
        <w:noProof/>
      </w:rPr>
    </w:sdtEndPr>
    <w:sdtContent>
      <w:p w14:paraId="39478427" w14:textId="6CDCE9AD" w:rsidR="00447EFD" w:rsidRDefault="00447EF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22473AE" w14:textId="77777777" w:rsidR="00D42F57" w:rsidRDefault="00D42F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A13E5" w14:textId="77777777" w:rsidR="00DA6C50" w:rsidRDefault="00DA6C50" w:rsidP="007C7E68">
      <w:pPr>
        <w:spacing w:after="0" w:line="240" w:lineRule="auto"/>
      </w:pPr>
      <w:r>
        <w:separator/>
      </w:r>
    </w:p>
  </w:footnote>
  <w:footnote w:type="continuationSeparator" w:id="0">
    <w:p w14:paraId="7A8F387A" w14:textId="77777777" w:rsidR="00DA6C50" w:rsidRDefault="00DA6C50" w:rsidP="007C7E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B46FC"/>
    <w:multiLevelType w:val="hybridMultilevel"/>
    <w:tmpl w:val="9F10D974"/>
    <w:lvl w:ilvl="0" w:tplc="D03E99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5973B0"/>
    <w:multiLevelType w:val="hybridMultilevel"/>
    <w:tmpl w:val="14100788"/>
    <w:lvl w:ilvl="0" w:tplc="6FFC8DAE">
      <w:start w:val="1"/>
      <w:numFmt w:val="lowerRoman"/>
      <w:lvlText w:val="(%1)"/>
      <w:lvlJc w:val="left"/>
      <w:pPr>
        <w:ind w:left="1571" w:hanging="72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FCE3A3C"/>
    <w:multiLevelType w:val="hybridMultilevel"/>
    <w:tmpl w:val="76AAE3B0"/>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31AB3144"/>
    <w:multiLevelType w:val="hybridMultilevel"/>
    <w:tmpl w:val="61C64FEA"/>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BC35A54"/>
    <w:multiLevelType w:val="hybridMultilevel"/>
    <w:tmpl w:val="47D62AAA"/>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5C7D6BBF"/>
    <w:multiLevelType w:val="hybridMultilevel"/>
    <w:tmpl w:val="F850CEDA"/>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5E577DE3"/>
    <w:multiLevelType w:val="hybridMultilevel"/>
    <w:tmpl w:val="C82E3A44"/>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65E55AB7"/>
    <w:multiLevelType w:val="hybridMultilevel"/>
    <w:tmpl w:val="3B884D68"/>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298219184">
    <w:abstractNumId w:val="1"/>
  </w:num>
  <w:num w:numId="2" w16cid:durableId="782454246">
    <w:abstractNumId w:val="3"/>
  </w:num>
  <w:num w:numId="3" w16cid:durableId="1580480029">
    <w:abstractNumId w:val="5"/>
  </w:num>
  <w:num w:numId="4" w16cid:durableId="1070426426">
    <w:abstractNumId w:val="6"/>
  </w:num>
  <w:num w:numId="5" w16cid:durableId="1820032417">
    <w:abstractNumId w:val="7"/>
  </w:num>
  <w:num w:numId="6" w16cid:durableId="427626617">
    <w:abstractNumId w:val="4"/>
  </w:num>
  <w:num w:numId="7" w16cid:durableId="1058673491">
    <w:abstractNumId w:val="2"/>
  </w:num>
  <w:num w:numId="8" w16cid:durableId="7401791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253"/>
    <w:rsid w:val="00001CFE"/>
    <w:rsid w:val="00002DAB"/>
    <w:rsid w:val="00003C66"/>
    <w:rsid w:val="00005183"/>
    <w:rsid w:val="000124E5"/>
    <w:rsid w:val="00012DF1"/>
    <w:rsid w:val="00015BD8"/>
    <w:rsid w:val="00016D3C"/>
    <w:rsid w:val="00021244"/>
    <w:rsid w:val="00022220"/>
    <w:rsid w:val="00025923"/>
    <w:rsid w:val="0003216F"/>
    <w:rsid w:val="0003290B"/>
    <w:rsid w:val="000334AB"/>
    <w:rsid w:val="00035352"/>
    <w:rsid w:val="0003577E"/>
    <w:rsid w:val="000435AB"/>
    <w:rsid w:val="00043C38"/>
    <w:rsid w:val="0004530C"/>
    <w:rsid w:val="00045FA9"/>
    <w:rsid w:val="0004641F"/>
    <w:rsid w:val="00046533"/>
    <w:rsid w:val="0004671F"/>
    <w:rsid w:val="00047BBB"/>
    <w:rsid w:val="00047BE6"/>
    <w:rsid w:val="0005001A"/>
    <w:rsid w:val="000535F5"/>
    <w:rsid w:val="000542C5"/>
    <w:rsid w:val="000543AA"/>
    <w:rsid w:val="000556BB"/>
    <w:rsid w:val="0005784A"/>
    <w:rsid w:val="00060A85"/>
    <w:rsid w:val="00060F9D"/>
    <w:rsid w:val="00062640"/>
    <w:rsid w:val="000630B9"/>
    <w:rsid w:val="000643FE"/>
    <w:rsid w:val="000676E2"/>
    <w:rsid w:val="000719D9"/>
    <w:rsid w:val="00073096"/>
    <w:rsid w:val="00073C8E"/>
    <w:rsid w:val="00074915"/>
    <w:rsid w:val="0007631F"/>
    <w:rsid w:val="00082D05"/>
    <w:rsid w:val="00082DC0"/>
    <w:rsid w:val="000838A6"/>
    <w:rsid w:val="00084D81"/>
    <w:rsid w:val="00085287"/>
    <w:rsid w:val="000856E8"/>
    <w:rsid w:val="00085D74"/>
    <w:rsid w:val="00086654"/>
    <w:rsid w:val="000900E6"/>
    <w:rsid w:val="00090159"/>
    <w:rsid w:val="000904F9"/>
    <w:rsid w:val="000912F7"/>
    <w:rsid w:val="00091987"/>
    <w:rsid w:val="00092BC7"/>
    <w:rsid w:val="00092F88"/>
    <w:rsid w:val="00096268"/>
    <w:rsid w:val="00096AF7"/>
    <w:rsid w:val="000971C7"/>
    <w:rsid w:val="00097B68"/>
    <w:rsid w:val="000A07A0"/>
    <w:rsid w:val="000A0AFA"/>
    <w:rsid w:val="000A1A4D"/>
    <w:rsid w:val="000A1FAC"/>
    <w:rsid w:val="000A2002"/>
    <w:rsid w:val="000A2DAC"/>
    <w:rsid w:val="000A33BD"/>
    <w:rsid w:val="000A4A33"/>
    <w:rsid w:val="000A59FC"/>
    <w:rsid w:val="000A7352"/>
    <w:rsid w:val="000A73DE"/>
    <w:rsid w:val="000B01C4"/>
    <w:rsid w:val="000B133C"/>
    <w:rsid w:val="000B23DF"/>
    <w:rsid w:val="000B3125"/>
    <w:rsid w:val="000B40EC"/>
    <w:rsid w:val="000B4421"/>
    <w:rsid w:val="000B49F3"/>
    <w:rsid w:val="000C1A7E"/>
    <w:rsid w:val="000C3B45"/>
    <w:rsid w:val="000C3FF2"/>
    <w:rsid w:val="000C5618"/>
    <w:rsid w:val="000C5E8C"/>
    <w:rsid w:val="000D04FD"/>
    <w:rsid w:val="000D153E"/>
    <w:rsid w:val="000D18F6"/>
    <w:rsid w:val="000D265F"/>
    <w:rsid w:val="000D331A"/>
    <w:rsid w:val="000D3B48"/>
    <w:rsid w:val="000D6504"/>
    <w:rsid w:val="000D6A5A"/>
    <w:rsid w:val="000E044D"/>
    <w:rsid w:val="000E0815"/>
    <w:rsid w:val="000E2220"/>
    <w:rsid w:val="000E2F1F"/>
    <w:rsid w:val="000E4C11"/>
    <w:rsid w:val="000E4D68"/>
    <w:rsid w:val="000E5245"/>
    <w:rsid w:val="000E54AE"/>
    <w:rsid w:val="000E55ED"/>
    <w:rsid w:val="000E6394"/>
    <w:rsid w:val="000E67AA"/>
    <w:rsid w:val="000E7B76"/>
    <w:rsid w:val="000F089A"/>
    <w:rsid w:val="000F1FA6"/>
    <w:rsid w:val="000F4FCA"/>
    <w:rsid w:val="000F64BD"/>
    <w:rsid w:val="0010055B"/>
    <w:rsid w:val="001008B6"/>
    <w:rsid w:val="001053FF"/>
    <w:rsid w:val="001056B0"/>
    <w:rsid w:val="001058C0"/>
    <w:rsid w:val="001108B1"/>
    <w:rsid w:val="001108D3"/>
    <w:rsid w:val="00110E8D"/>
    <w:rsid w:val="00110E90"/>
    <w:rsid w:val="00111818"/>
    <w:rsid w:val="00111F1F"/>
    <w:rsid w:val="001123FE"/>
    <w:rsid w:val="00112464"/>
    <w:rsid w:val="0011258C"/>
    <w:rsid w:val="0011264E"/>
    <w:rsid w:val="00113404"/>
    <w:rsid w:val="00113C00"/>
    <w:rsid w:val="00114513"/>
    <w:rsid w:val="001147EF"/>
    <w:rsid w:val="0011703B"/>
    <w:rsid w:val="00120BA1"/>
    <w:rsid w:val="001213FB"/>
    <w:rsid w:val="001215D7"/>
    <w:rsid w:val="0012180A"/>
    <w:rsid w:val="00121A94"/>
    <w:rsid w:val="001220CC"/>
    <w:rsid w:val="001236FF"/>
    <w:rsid w:val="0012390E"/>
    <w:rsid w:val="00124D63"/>
    <w:rsid w:val="00124F9B"/>
    <w:rsid w:val="00125065"/>
    <w:rsid w:val="00125261"/>
    <w:rsid w:val="00127AB5"/>
    <w:rsid w:val="00130B5F"/>
    <w:rsid w:val="00131986"/>
    <w:rsid w:val="00131D79"/>
    <w:rsid w:val="00134BFC"/>
    <w:rsid w:val="00134D44"/>
    <w:rsid w:val="001366A7"/>
    <w:rsid w:val="00136AE0"/>
    <w:rsid w:val="00137668"/>
    <w:rsid w:val="001410FA"/>
    <w:rsid w:val="0014118F"/>
    <w:rsid w:val="001417B3"/>
    <w:rsid w:val="00141E46"/>
    <w:rsid w:val="0014333C"/>
    <w:rsid w:val="0014333E"/>
    <w:rsid w:val="00144F95"/>
    <w:rsid w:val="00145A98"/>
    <w:rsid w:val="00151A34"/>
    <w:rsid w:val="00151E61"/>
    <w:rsid w:val="001557EE"/>
    <w:rsid w:val="001564D8"/>
    <w:rsid w:val="00156D3D"/>
    <w:rsid w:val="001601F6"/>
    <w:rsid w:val="001612C6"/>
    <w:rsid w:val="00161428"/>
    <w:rsid w:val="001615AA"/>
    <w:rsid w:val="00161669"/>
    <w:rsid w:val="001628FA"/>
    <w:rsid w:val="00163D9E"/>
    <w:rsid w:val="00165376"/>
    <w:rsid w:val="00166504"/>
    <w:rsid w:val="00166BF7"/>
    <w:rsid w:val="00170A71"/>
    <w:rsid w:val="00170E9B"/>
    <w:rsid w:val="00171FCB"/>
    <w:rsid w:val="00172FEA"/>
    <w:rsid w:val="0017369F"/>
    <w:rsid w:val="0017371B"/>
    <w:rsid w:val="001764C2"/>
    <w:rsid w:val="0017743A"/>
    <w:rsid w:val="00177992"/>
    <w:rsid w:val="00180182"/>
    <w:rsid w:val="00180966"/>
    <w:rsid w:val="00181A76"/>
    <w:rsid w:val="0018448A"/>
    <w:rsid w:val="001854C8"/>
    <w:rsid w:val="00185578"/>
    <w:rsid w:val="00185F70"/>
    <w:rsid w:val="00190EEF"/>
    <w:rsid w:val="001948A4"/>
    <w:rsid w:val="001A015B"/>
    <w:rsid w:val="001A0E4C"/>
    <w:rsid w:val="001A4348"/>
    <w:rsid w:val="001A498F"/>
    <w:rsid w:val="001B106D"/>
    <w:rsid w:val="001B14BD"/>
    <w:rsid w:val="001B1633"/>
    <w:rsid w:val="001B49B4"/>
    <w:rsid w:val="001B544F"/>
    <w:rsid w:val="001B7333"/>
    <w:rsid w:val="001B7BDE"/>
    <w:rsid w:val="001C147C"/>
    <w:rsid w:val="001C2EFB"/>
    <w:rsid w:val="001C475D"/>
    <w:rsid w:val="001C4791"/>
    <w:rsid w:val="001C6DA8"/>
    <w:rsid w:val="001D04F2"/>
    <w:rsid w:val="001D31EE"/>
    <w:rsid w:val="001D34EB"/>
    <w:rsid w:val="001D4051"/>
    <w:rsid w:val="001E3285"/>
    <w:rsid w:val="001E6408"/>
    <w:rsid w:val="001E7D52"/>
    <w:rsid w:val="001F0811"/>
    <w:rsid w:val="001F0D53"/>
    <w:rsid w:val="001F17EF"/>
    <w:rsid w:val="001F3200"/>
    <w:rsid w:val="001F6E6D"/>
    <w:rsid w:val="001F7228"/>
    <w:rsid w:val="001F758D"/>
    <w:rsid w:val="001F7ACE"/>
    <w:rsid w:val="00200DAC"/>
    <w:rsid w:val="00202357"/>
    <w:rsid w:val="00202D30"/>
    <w:rsid w:val="00210237"/>
    <w:rsid w:val="0021066B"/>
    <w:rsid w:val="0021235B"/>
    <w:rsid w:val="00212C12"/>
    <w:rsid w:val="00214B57"/>
    <w:rsid w:val="002179E2"/>
    <w:rsid w:val="002224D2"/>
    <w:rsid w:val="0022347C"/>
    <w:rsid w:val="00225ED4"/>
    <w:rsid w:val="00230F7E"/>
    <w:rsid w:val="00231F55"/>
    <w:rsid w:val="00233470"/>
    <w:rsid w:val="0023533A"/>
    <w:rsid w:val="00236992"/>
    <w:rsid w:val="0023767A"/>
    <w:rsid w:val="00237B1F"/>
    <w:rsid w:val="00241128"/>
    <w:rsid w:val="00242691"/>
    <w:rsid w:val="00250772"/>
    <w:rsid w:val="002567CB"/>
    <w:rsid w:val="0026293E"/>
    <w:rsid w:val="00265914"/>
    <w:rsid w:val="00274001"/>
    <w:rsid w:val="00274304"/>
    <w:rsid w:val="0027549F"/>
    <w:rsid w:val="00275BC4"/>
    <w:rsid w:val="002763EF"/>
    <w:rsid w:val="0027691E"/>
    <w:rsid w:val="00276C58"/>
    <w:rsid w:val="002772D6"/>
    <w:rsid w:val="00277452"/>
    <w:rsid w:val="002808B1"/>
    <w:rsid w:val="00282902"/>
    <w:rsid w:val="00284126"/>
    <w:rsid w:val="002844EE"/>
    <w:rsid w:val="002857D9"/>
    <w:rsid w:val="0028756D"/>
    <w:rsid w:val="0028793F"/>
    <w:rsid w:val="002907AB"/>
    <w:rsid w:val="0029111A"/>
    <w:rsid w:val="0029215A"/>
    <w:rsid w:val="0029460A"/>
    <w:rsid w:val="002947D1"/>
    <w:rsid w:val="00294B7F"/>
    <w:rsid w:val="00297779"/>
    <w:rsid w:val="002A118E"/>
    <w:rsid w:val="002A15B6"/>
    <w:rsid w:val="002A4008"/>
    <w:rsid w:val="002A6A92"/>
    <w:rsid w:val="002A7DD6"/>
    <w:rsid w:val="002B025A"/>
    <w:rsid w:val="002B0753"/>
    <w:rsid w:val="002B126E"/>
    <w:rsid w:val="002B25B2"/>
    <w:rsid w:val="002B3579"/>
    <w:rsid w:val="002B463D"/>
    <w:rsid w:val="002C0285"/>
    <w:rsid w:val="002C0E88"/>
    <w:rsid w:val="002C3C1B"/>
    <w:rsid w:val="002C3DEC"/>
    <w:rsid w:val="002D264E"/>
    <w:rsid w:val="002D34CC"/>
    <w:rsid w:val="002D3930"/>
    <w:rsid w:val="002D3AA5"/>
    <w:rsid w:val="002D44C3"/>
    <w:rsid w:val="002D4B04"/>
    <w:rsid w:val="002D56D1"/>
    <w:rsid w:val="002D5D17"/>
    <w:rsid w:val="002D68DB"/>
    <w:rsid w:val="002D7B46"/>
    <w:rsid w:val="002D7D25"/>
    <w:rsid w:val="002E17CF"/>
    <w:rsid w:val="002E3827"/>
    <w:rsid w:val="002E445A"/>
    <w:rsid w:val="002E48F5"/>
    <w:rsid w:val="002E5CFC"/>
    <w:rsid w:val="002F12D7"/>
    <w:rsid w:val="002F13F9"/>
    <w:rsid w:val="002F4FC4"/>
    <w:rsid w:val="002F73E8"/>
    <w:rsid w:val="00301FCE"/>
    <w:rsid w:val="0030234C"/>
    <w:rsid w:val="003042AB"/>
    <w:rsid w:val="00305D6E"/>
    <w:rsid w:val="00306757"/>
    <w:rsid w:val="0030686F"/>
    <w:rsid w:val="00306C8E"/>
    <w:rsid w:val="00306DE0"/>
    <w:rsid w:val="00307FCD"/>
    <w:rsid w:val="00310769"/>
    <w:rsid w:val="00310B81"/>
    <w:rsid w:val="00313AAD"/>
    <w:rsid w:val="00314152"/>
    <w:rsid w:val="0031425B"/>
    <w:rsid w:val="003143EC"/>
    <w:rsid w:val="0031444C"/>
    <w:rsid w:val="00321432"/>
    <w:rsid w:val="003273E7"/>
    <w:rsid w:val="00330251"/>
    <w:rsid w:val="003308EF"/>
    <w:rsid w:val="00330BFD"/>
    <w:rsid w:val="003311B2"/>
    <w:rsid w:val="003346B2"/>
    <w:rsid w:val="0033487E"/>
    <w:rsid w:val="00335250"/>
    <w:rsid w:val="003412CF"/>
    <w:rsid w:val="00342890"/>
    <w:rsid w:val="0034332A"/>
    <w:rsid w:val="00344075"/>
    <w:rsid w:val="00347063"/>
    <w:rsid w:val="003502CD"/>
    <w:rsid w:val="0035032F"/>
    <w:rsid w:val="003507CB"/>
    <w:rsid w:val="00350F29"/>
    <w:rsid w:val="00351506"/>
    <w:rsid w:val="003518A7"/>
    <w:rsid w:val="00352861"/>
    <w:rsid w:val="00353009"/>
    <w:rsid w:val="00354898"/>
    <w:rsid w:val="003552DA"/>
    <w:rsid w:val="00356181"/>
    <w:rsid w:val="00356445"/>
    <w:rsid w:val="00356B0C"/>
    <w:rsid w:val="00357E3C"/>
    <w:rsid w:val="00362035"/>
    <w:rsid w:val="0036353F"/>
    <w:rsid w:val="00364164"/>
    <w:rsid w:val="003641E5"/>
    <w:rsid w:val="0036421E"/>
    <w:rsid w:val="00364D3C"/>
    <w:rsid w:val="00365F1D"/>
    <w:rsid w:val="003676FC"/>
    <w:rsid w:val="00370566"/>
    <w:rsid w:val="0037250E"/>
    <w:rsid w:val="00374D49"/>
    <w:rsid w:val="0037511B"/>
    <w:rsid w:val="003766EC"/>
    <w:rsid w:val="003771AB"/>
    <w:rsid w:val="00377AFD"/>
    <w:rsid w:val="00380C53"/>
    <w:rsid w:val="00385E6B"/>
    <w:rsid w:val="003869A8"/>
    <w:rsid w:val="003879CA"/>
    <w:rsid w:val="00387D68"/>
    <w:rsid w:val="003904ED"/>
    <w:rsid w:val="0039132A"/>
    <w:rsid w:val="00391D0F"/>
    <w:rsid w:val="00391D43"/>
    <w:rsid w:val="0039316C"/>
    <w:rsid w:val="0039330A"/>
    <w:rsid w:val="003944C6"/>
    <w:rsid w:val="0039548A"/>
    <w:rsid w:val="003958E7"/>
    <w:rsid w:val="00396ED1"/>
    <w:rsid w:val="003A1395"/>
    <w:rsid w:val="003A1D7A"/>
    <w:rsid w:val="003A35BE"/>
    <w:rsid w:val="003A3C12"/>
    <w:rsid w:val="003B17EA"/>
    <w:rsid w:val="003B2744"/>
    <w:rsid w:val="003B3640"/>
    <w:rsid w:val="003B5EF2"/>
    <w:rsid w:val="003B61D0"/>
    <w:rsid w:val="003C07F7"/>
    <w:rsid w:val="003C2970"/>
    <w:rsid w:val="003C7DC0"/>
    <w:rsid w:val="003D11CC"/>
    <w:rsid w:val="003D1EF6"/>
    <w:rsid w:val="003D3690"/>
    <w:rsid w:val="003D52CD"/>
    <w:rsid w:val="003D5F58"/>
    <w:rsid w:val="003E01F4"/>
    <w:rsid w:val="003E499D"/>
    <w:rsid w:val="003E50F2"/>
    <w:rsid w:val="003E681A"/>
    <w:rsid w:val="003E6DD3"/>
    <w:rsid w:val="003E7FDA"/>
    <w:rsid w:val="003F1E61"/>
    <w:rsid w:val="003F2188"/>
    <w:rsid w:val="003F29BE"/>
    <w:rsid w:val="003F3EA0"/>
    <w:rsid w:val="003F4E09"/>
    <w:rsid w:val="003F5DF8"/>
    <w:rsid w:val="003F7506"/>
    <w:rsid w:val="003F7C3B"/>
    <w:rsid w:val="00401367"/>
    <w:rsid w:val="004013CB"/>
    <w:rsid w:val="00401E3B"/>
    <w:rsid w:val="00402BE0"/>
    <w:rsid w:val="0040333E"/>
    <w:rsid w:val="004039B3"/>
    <w:rsid w:val="004039C9"/>
    <w:rsid w:val="0040620B"/>
    <w:rsid w:val="00410001"/>
    <w:rsid w:val="00410D86"/>
    <w:rsid w:val="004115E8"/>
    <w:rsid w:val="0041208A"/>
    <w:rsid w:val="00412500"/>
    <w:rsid w:val="00414F44"/>
    <w:rsid w:val="00415A83"/>
    <w:rsid w:val="00416B24"/>
    <w:rsid w:val="00420179"/>
    <w:rsid w:val="00422B07"/>
    <w:rsid w:val="00422F48"/>
    <w:rsid w:val="00423D5F"/>
    <w:rsid w:val="004246D0"/>
    <w:rsid w:val="004266BB"/>
    <w:rsid w:val="0042730B"/>
    <w:rsid w:val="00430AA4"/>
    <w:rsid w:val="004313F2"/>
    <w:rsid w:val="0043186E"/>
    <w:rsid w:val="004318A8"/>
    <w:rsid w:val="00433972"/>
    <w:rsid w:val="00433A64"/>
    <w:rsid w:val="00436E7A"/>
    <w:rsid w:val="00441A13"/>
    <w:rsid w:val="00441CC4"/>
    <w:rsid w:val="00443E25"/>
    <w:rsid w:val="00445828"/>
    <w:rsid w:val="00446FD2"/>
    <w:rsid w:val="0044790E"/>
    <w:rsid w:val="00447E32"/>
    <w:rsid w:val="00447EFD"/>
    <w:rsid w:val="00450D25"/>
    <w:rsid w:val="00450EE4"/>
    <w:rsid w:val="004510EC"/>
    <w:rsid w:val="00452198"/>
    <w:rsid w:val="00452E11"/>
    <w:rsid w:val="00454674"/>
    <w:rsid w:val="00454C65"/>
    <w:rsid w:val="00454D6E"/>
    <w:rsid w:val="0045623A"/>
    <w:rsid w:val="00457720"/>
    <w:rsid w:val="00457F5E"/>
    <w:rsid w:val="00463710"/>
    <w:rsid w:val="0046416D"/>
    <w:rsid w:val="0046658F"/>
    <w:rsid w:val="00466A69"/>
    <w:rsid w:val="00470059"/>
    <w:rsid w:val="00475E2B"/>
    <w:rsid w:val="0047600C"/>
    <w:rsid w:val="0047684C"/>
    <w:rsid w:val="00480A6A"/>
    <w:rsid w:val="00481541"/>
    <w:rsid w:val="00483780"/>
    <w:rsid w:val="00483BAD"/>
    <w:rsid w:val="00483E75"/>
    <w:rsid w:val="00485265"/>
    <w:rsid w:val="0048599C"/>
    <w:rsid w:val="0048794A"/>
    <w:rsid w:val="00491CC6"/>
    <w:rsid w:val="004931BE"/>
    <w:rsid w:val="004937A9"/>
    <w:rsid w:val="00493927"/>
    <w:rsid w:val="004945C5"/>
    <w:rsid w:val="00494763"/>
    <w:rsid w:val="00494AFC"/>
    <w:rsid w:val="00496D10"/>
    <w:rsid w:val="0049762D"/>
    <w:rsid w:val="004A11D9"/>
    <w:rsid w:val="004A15FA"/>
    <w:rsid w:val="004A2BC5"/>
    <w:rsid w:val="004A2C54"/>
    <w:rsid w:val="004A32F2"/>
    <w:rsid w:val="004A52A9"/>
    <w:rsid w:val="004A5716"/>
    <w:rsid w:val="004A7C30"/>
    <w:rsid w:val="004A7EEC"/>
    <w:rsid w:val="004B05B6"/>
    <w:rsid w:val="004B29D4"/>
    <w:rsid w:val="004B2E61"/>
    <w:rsid w:val="004B380F"/>
    <w:rsid w:val="004C024A"/>
    <w:rsid w:val="004C1416"/>
    <w:rsid w:val="004C1913"/>
    <w:rsid w:val="004C1E0A"/>
    <w:rsid w:val="004C1FC5"/>
    <w:rsid w:val="004C20C3"/>
    <w:rsid w:val="004C2D7B"/>
    <w:rsid w:val="004C40D8"/>
    <w:rsid w:val="004C523B"/>
    <w:rsid w:val="004C54FF"/>
    <w:rsid w:val="004D0330"/>
    <w:rsid w:val="004D114B"/>
    <w:rsid w:val="004D1F4E"/>
    <w:rsid w:val="004D2185"/>
    <w:rsid w:val="004E09AB"/>
    <w:rsid w:val="004E1B72"/>
    <w:rsid w:val="004E217F"/>
    <w:rsid w:val="004E2D74"/>
    <w:rsid w:val="004E6890"/>
    <w:rsid w:val="004E68BF"/>
    <w:rsid w:val="004E6E31"/>
    <w:rsid w:val="004E7733"/>
    <w:rsid w:val="004F0807"/>
    <w:rsid w:val="004F3175"/>
    <w:rsid w:val="004F5074"/>
    <w:rsid w:val="004F74E7"/>
    <w:rsid w:val="005004F5"/>
    <w:rsid w:val="00502ACD"/>
    <w:rsid w:val="00503022"/>
    <w:rsid w:val="0050451C"/>
    <w:rsid w:val="005045F4"/>
    <w:rsid w:val="00504AAD"/>
    <w:rsid w:val="00510E74"/>
    <w:rsid w:val="0051288E"/>
    <w:rsid w:val="005133F3"/>
    <w:rsid w:val="00513EB3"/>
    <w:rsid w:val="00514843"/>
    <w:rsid w:val="00514DDC"/>
    <w:rsid w:val="00514F09"/>
    <w:rsid w:val="005159EB"/>
    <w:rsid w:val="00516991"/>
    <w:rsid w:val="00521A89"/>
    <w:rsid w:val="005240AC"/>
    <w:rsid w:val="005263E1"/>
    <w:rsid w:val="0052717D"/>
    <w:rsid w:val="0052791D"/>
    <w:rsid w:val="00531690"/>
    <w:rsid w:val="00531CEB"/>
    <w:rsid w:val="00532E54"/>
    <w:rsid w:val="00533956"/>
    <w:rsid w:val="00535302"/>
    <w:rsid w:val="0053630A"/>
    <w:rsid w:val="0053680D"/>
    <w:rsid w:val="00537504"/>
    <w:rsid w:val="0054089F"/>
    <w:rsid w:val="00540A49"/>
    <w:rsid w:val="00541635"/>
    <w:rsid w:val="005420F6"/>
    <w:rsid w:val="00542A9A"/>
    <w:rsid w:val="00542E95"/>
    <w:rsid w:val="00543150"/>
    <w:rsid w:val="00543A67"/>
    <w:rsid w:val="005450FE"/>
    <w:rsid w:val="0054562F"/>
    <w:rsid w:val="00547CA4"/>
    <w:rsid w:val="005507FA"/>
    <w:rsid w:val="005535AC"/>
    <w:rsid w:val="00554592"/>
    <w:rsid w:val="00556A09"/>
    <w:rsid w:val="00557C19"/>
    <w:rsid w:val="00562998"/>
    <w:rsid w:val="00562E41"/>
    <w:rsid w:val="00563E2C"/>
    <w:rsid w:val="00563E51"/>
    <w:rsid w:val="0056406B"/>
    <w:rsid w:val="005661CE"/>
    <w:rsid w:val="00567AE4"/>
    <w:rsid w:val="00567B08"/>
    <w:rsid w:val="00571670"/>
    <w:rsid w:val="005716A1"/>
    <w:rsid w:val="0057211C"/>
    <w:rsid w:val="005778A0"/>
    <w:rsid w:val="00580349"/>
    <w:rsid w:val="00581D6F"/>
    <w:rsid w:val="00582778"/>
    <w:rsid w:val="00583322"/>
    <w:rsid w:val="00583812"/>
    <w:rsid w:val="005845D9"/>
    <w:rsid w:val="00584E97"/>
    <w:rsid w:val="0058577C"/>
    <w:rsid w:val="00590736"/>
    <w:rsid w:val="005932E5"/>
    <w:rsid w:val="005953B9"/>
    <w:rsid w:val="005A17A0"/>
    <w:rsid w:val="005A1E90"/>
    <w:rsid w:val="005A2C33"/>
    <w:rsid w:val="005A3D07"/>
    <w:rsid w:val="005A4C10"/>
    <w:rsid w:val="005A5CDE"/>
    <w:rsid w:val="005A7806"/>
    <w:rsid w:val="005B0B26"/>
    <w:rsid w:val="005B1D3A"/>
    <w:rsid w:val="005B4E09"/>
    <w:rsid w:val="005B70AC"/>
    <w:rsid w:val="005C0DA9"/>
    <w:rsid w:val="005C2FB8"/>
    <w:rsid w:val="005C3340"/>
    <w:rsid w:val="005C3C38"/>
    <w:rsid w:val="005C3FF6"/>
    <w:rsid w:val="005C4066"/>
    <w:rsid w:val="005C5AAB"/>
    <w:rsid w:val="005C63D2"/>
    <w:rsid w:val="005D0A05"/>
    <w:rsid w:val="005D0BF1"/>
    <w:rsid w:val="005D2F00"/>
    <w:rsid w:val="005D2F0A"/>
    <w:rsid w:val="005D3C3A"/>
    <w:rsid w:val="005D3F8F"/>
    <w:rsid w:val="005D5D68"/>
    <w:rsid w:val="005D5F50"/>
    <w:rsid w:val="005D64CE"/>
    <w:rsid w:val="005E1F09"/>
    <w:rsid w:val="005E265A"/>
    <w:rsid w:val="005E3339"/>
    <w:rsid w:val="005E5E25"/>
    <w:rsid w:val="005E6A4F"/>
    <w:rsid w:val="005F050F"/>
    <w:rsid w:val="005F0855"/>
    <w:rsid w:val="005F115F"/>
    <w:rsid w:val="005F1BCD"/>
    <w:rsid w:val="005F1F09"/>
    <w:rsid w:val="005F24CB"/>
    <w:rsid w:val="005F465A"/>
    <w:rsid w:val="005F4DF3"/>
    <w:rsid w:val="005F5762"/>
    <w:rsid w:val="005F5E42"/>
    <w:rsid w:val="00600071"/>
    <w:rsid w:val="00601387"/>
    <w:rsid w:val="006029D9"/>
    <w:rsid w:val="006030DF"/>
    <w:rsid w:val="00603460"/>
    <w:rsid w:val="00603716"/>
    <w:rsid w:val="0060453C"/>
    <w:rsid w:val="00605485"/>
    <w:rsid w:val="006078B3"/>
    <w:rsid w:val="0061228F"/>
    <w:rsid w:val="00613704"/>
    <w:rsid w:val="00616516"/>
    <w:rsid w:val="00616893"/>
    <w:rsid w:val="00616918"/>
    <w:rsid w:val="00616FDF"/>
    <w:rsid w:val="0062015A"/>
    <w:rsid w:val="00622791"/>
    <w:rsid w:val="00623284"/>
    <w:rsid w:val="00623B13"/>
    <w:rsid w:val="00624412"/>
    <w:rsid w:val="00624999"/>
    <w:rsid w:val="00624F95"/>
    <w:rsid w:val="00625665"/>
    <w:rsid w:val="006257C4"/>
    <w:rsid w:val="00626901"/>
    <w:rsid w:val="00632630"/>
    <w:rsid w:val="00633DAF"/>
    <w:rsid w:val="00635E7F"/>
    <w:rsid w:val="006364D8"/>
    <w:rsid w:val="006368F7"/>
    <w:rsid w:val="00641C29"/>
    <w:rsid w:val="006422F3"/>
    <w:rsid w:val="00644703"/>
    <w:rsid w:val="00650208"/>
    <w:rsid w:val="006537CB"/>
    <w:rsid w:val="00653AA9"/>
    <w:rsid w:val="00656371"/>
    <w:rsid w:val="00662F7A"/>
    <w:rsid w:val="0066476D"/>
    <w:rsid w:val="00665762"/>
    <w:rsid w:val="006668DB"/>
    <w:rsid w:val="00675C30"/>
    <w:rsid w:val="00676222"/>
    <w:rsid w:val="006765A4"/>
    <w:rsid w:val="00676ADC"/>
    <w:rsid w:val="0067714F"/>
    <w:rsid w:val="006772A2"/>
    <w:rsid w:val="00680785"/>
    <w:rsid w:val="00680F82"/>
    <w:rsid w:val="00681038"/>
    <w:rsid w:val="00681922"/>
    <w:rsid w:val="00683610"/>
    <w:rsid w:val="00686E35"/>
    <w:rsid w:val="00687F8E"/>
    <w:rsid w:val="0069167C"/>
    <w:rsid w:val="006925A8"/>
    <w:rsid w:val="00692C13"/>
    <w:rsid w:val="006943B5"/>
    <w:rsid w:val="006950EF"/>
    <w:rsid w:val="00695CF7"/>
    <w:rsid w:val="0069777A"/>
    <w:rsid w:val="006A0CC8"/>
    <w:rsid w:val="006A272D"/>
    <w:rsid w:val="006A282C"/>
    <w:rsid w:val="006A3F3B"/>
    <w:rsid w:val="006A62A4"/>
    <w:rsid w:val="006A7439"/>
    <w:rsid w:val="006A764A"/>
    <w:rsid w:val="006B0133"/>
    <w:rsid w:val="006B065B"/>
    <w:rsid w:val="006B08F4"/>
    <w:rsid w:val="006B241C"/>
    <w:rsid w:val="006B4576"/>
    <w:rsid w:val="006B5D59"/>
    <w:rsid w:val="006B664C"/>
    <w:rsid w:val="006B7BAD"/>
    <w:rsid w:val="006C0104"/>
    <w:rsid w:val="006C09B2"/>
    <w:rsid w:val="006C1ECD"/>
    <w:rsid w:val="006C411F"/>
    <w:rsid w:val="006C4374"/>
    <w:rsid w:val="006C4DD8"/>
    <w:rsid w:val="006C6D8C"/>
    <w:rsid w:val="006D1E85"/>
    <w:rsid w:val="006D2460"/>
    <w:rsid w:val="006D3C7A"/>
    <w:rsid w:val="006D3DDD"/>
    <w:rsid w:val="006D6446"/>
    <w:rsid w:val="006D647A"/>
    <w:rsid w:val="006E12DE"/>
    <w:rsid w:val="006E13CA"/>
    <w:rsid w:val="006E3C57"/>
    <w:rsid w:val="006E620B"/>
    <w:rsid w:val="006E70E0"/>
    <w:rsid w:val="006F1415"/>
    <w:rsid w:val="006F1F06"/>
    <w:rsid w:val="006F29B5"/>
    <w:rsid w:val="006F3C11"/>
    <w:rsid w:val="006F3E15"/>
    <w:rsid w:val="006F5CD8"/>
    <w:rsid w:val="006F72CE"/>
    <w:rsid w:val="0070227F"/>
    <w:rsid w:val="00703684"/>
    <w:rsid w:val="007037D6"/>
    <w:rsid w:val="007050BE"/>
    <w:rsid w:val="00706A8A"/>
    <w:rsid w:val="007116BF"/>
    <w:rsid w:val="00723113"/>
    <w:rsid w:val="00723A1D"/>
    <w:rsid w:val="00724E15"/>
    <w:rsid w:val="00724F65"/>
    <w:rsid w:val="00725E13"/>
    <w:rsid w:val="00727230"/>
    <w:rsid w:val="00727D03"/>
    <w:rsid w:val="00731934"/>
    <w:rsid w:val="0073668F"/>
    <w:rsid w:val="0073742F"/>
    <w:rsid w:val="00740B22"/>
    <w:rsid w:val="00741D84"/>
    <w:rsid w:val="00744094"/>
    <w:rsid w:val="00744B76"/>
    <w:rsid w:val="00744F42"/>
    <w:rsid w:val="00744FB4"/>
    <w:rsid w:val="007457E8"/>
    <w:rsid w:val="00746EE7"/>
    <w:rsid w:val="00752861"/>
    <w:rsid w:val="00753312"/>
    <w:rsid w:val="00753CA3"/>
    <w:rsid w:val="007542E5"/>
    <w:rsid w:val="00755C51"/>
    <w:rsid w:val="00760491"/>
    <w:rsid w:val="00760D90"/>
    <w:rsid w:val="007627FF"/>
    <w:rsid w:val="00767D6E"/>
    <w:rsid w:val="00770A3D"/>
    <w:rsid w:val="00772857"/>
    <w:rsid w:val="00773BED"/>
    <w:rsid w:val="00773F53"/>
    <w:rsid w:val="00774CEA"/>
    <w:rsid w:val="007758FD"/>
    <w:rsid w:val="00777085"/>
    <w:rsid w:val="00790896"/>
    <w:rsid w:val="00792F7C"/>
    <w:rsid w:val="00793336"/>
    <w:rsid w:val="00794024"/>
    <w:rsid w:val="00794983"/>
    <w:rsid w:val="00795D50"/>
    <w:rsid w:val="007A1289"/>
    <w:rsid w:val="007A16A5"/>
    <w:rsid w:val="007A3287"/>
    <w:rsid w:val="007A369C"/>
    <w:rsid w:val="007A3A41"/>
    <w:rsid w:val="007B08AF"/>
    <w:rsid w:val="007B0AA5"/>
    <w:rsid w:val="007B1E3C"/>
    <w:rsid w:val="007B3875"/>
    <w:rsid w:val="007B4B92"/>
    <w:rsid w:val="007B63D1"/>
    <w:rsid w:val="007B6C3F"/>
    <w:rsid w:val="007C03A2"/>
    <w:rsid w:val="007C2332"/>
    <w:rsid w:val="007C2880"/>
    <w:rsid w:val="007C7E68"/>
    <w:rsid w:val="007D2A51"/>
    <w:rsid w:val="007D3013"/>
    <w:rsid w:val="007D32FC"/>
    <w:rsid w:val="007D386A"/>
    <w:rsid w:val="007D476C"/>
    <w:rsid w:val="007D6876"/>
    <w:rsid w:val="007E0E8A"/>
    <w:rsid w:val="007E23D2"/>
    <w:rsid w:val="007E39EA"/>
    <w:rsid w:val="007E4879"/>
    <w:rsid w:val="007E4EE9"/>
    <w:rsid w:val="007E6B86"/>
    <w:rsid w:val="007E7E39"/>
    <w:rsid w:val="007F05C4"/>
    <w:rsid w:val="007F09D5"/>
    <w:rsid w:val="007F2935"/>
    <w:rsid w:val="007F33BB"/>
    <w:rsid w:val="007F3516"/>
    <w:rsid w:val="007F4670"/>
    <w:rsid w:val="007F65EC"/>
    <w:rsid w:val="007F6952"/>
    <w:rsid w:val="0080135B"/>
    <w:rsid w:val="008014AB"/>
    <w:rsid w:val="00801BAE"/>
    <w:rsid w:val="00802CBB"/>
    <w:rsid w:val="0080527A"/>
    <w:rsid w:val="008060C0"/>
    <w:rsid w:val="00807253"/>
    <w:rsid w:val="008077D8"/>
    <w:rsid w:val="00810007"/>
    <w:rsid w:val="00810352"/>
    <w:rsid w:val="00810801"/>
    <w:rsid w:val="00812AB9"/>
    <w:rsid w:val="0081768B"/>
    <w:rsid w:val="00823760"/>
    <w:rsid w:val="00823B56"/>
    <w:rsid w:val="00824F0A"/>
    <w:rsid w:val="00825A0D"/>
    <w:rsid w:val="0082605D"/>
    <w:rsid w:val="008267F9"/>
    <w:rsid w:val="008269C4"/>
    <w:rsid w:val="00830E6B"/>
    <w:rsid w:val="00832C14"/>
    <w:rsid w:val="00834790"/>
    <w:rsid w:val="00836B28"/>
    <w:rsid w:val="0083782A"/>
    <w:rsid w:val="00837EB8"/>
    <w:rsid w:val="00840BAA"/>
    <w:rsid w:val="0084309E"/>
    <w:rsid w:val="008452D0"/>
    <w:rsid w:val="00852156"/>
    <w:rsid w:val="008526BF"/>
    <w:rsid w:val="00853552"/>
    <w:rsid w:val="00854328"/>
    <w:rsid w:val="00857A36"/>
    <w:rsid w:val="008616A2"/>
    <w:rsid w:val="008616A6"/>
    <w:rsid w:val="00862679"/>
    <w:rsid w:val="00864E6A"/>
    <w:rsid w:val="00866819"/>
    <w:rsid w:val="008710A8"/>
    <w:rsid w:val="0087131B"/>
    <w:rsid w:val="00871F12"/>
    <w:rsid w:val="00874065"/>
    <w:rsid w:val="00875154"/>
    <w:rsid w:val="008757CE"/>
    <w:rsid w:val="00877560"/>
    <w:rsid w:val="00877E84"/>
    <w:rsid w:val="00877FA3"/>
    <w:rsid w:val="00883987"/>
    <w:rsid w:val="00883E23"/>
    <w:rsid w:val="00885DF2"/>
    <w:rsid w:val="0088772A"/>
    <w:rsid w:val="00887E96"/>
    <w:rsid w:val="00890E68"/>
    <w:rsid w:val="00891FD2"/>
    <w:rsid w:val="008937B1"/>
    <w:rsid w:val="00895EAC"/>
    <w:rsid w:val="0089652D"/>
    <w:rsid w:val="008968E2"/>
    <w:rsid w:val="008A171E"/>
    <w:rsid w:val="008A203D"/>
    <w:rsid w:val="008A3BD6"/>
    <w:rsid w:val="008A3D28"/>
    <w:rsid w:val="008A5EAF"/>
    <w:rsid w:val="008A679D"/>
    <w:rsid w:val="008B39D8"/>
    <w:rsid w:val="008B71A9"/>
    <w:rsid w:val="008C0170"/>
    <w:rsid w:val="008C1D10"/>
    <w:rsid w:val="008C29AB"/>
    <w:rsid w:val="008C2AB9"/>
    <w:rsid w:val="008C382E"/>
    <w:rsid w:val="008C4CE5"/>
    <w:rsid w:val="008C5583"/>
    <w:rsid w:val="008C5C6B"/>
    <w:rsid w:val="008C5E49"/>
    <w:rsid w:val="008C6484"/>
    <w:rsid w:val="008C7297"/>
    <w:rsid w:val="008D01DB"/>
    <w:rsid w:val="008D172F"/>
    <w:rsid w:val="008D3036"/>
    <w:rsid w:val="008D53F8"/>
    <w:rsid w:val="008D6E73"/>
    <w:rsid w:val="008D7C0F"/>
    <w:rsid w:val="008D7F06"/>
    <w:rsid w:val="008E20A2"/>
    <w:rsid w:val="008E2A28"/>
    <w:rsid w:val="008E4E87"/>
    <w:rsid w:val="008E6715"/>
    <w:rsid w:val="008E6852"/>
    <w:rsid w:val="008E70F4"/>
    <w:rsid w:val="008F39FC"/>
    <w:rsid w:val="008F3A08"/>
    <w:rsid w:val="008F4BDF"/>
    <w:rsid w:val="008F6ADD"/>
    <w:rsid w:val="008F7018"/>
    <w:rsid w:val="008F715F"/>
    <w:rsid w:val="008F7240"/>
    <w:rsid w:val="008F73D5"/>
    <w:rsid w:val="00901E82"/>
    <w:rsid w:val="009024E9"/>
    <w:rsid w:val="00904086"/>
    <w:rsid w:val="0090432B"/>
    <w:rsid w:val="009065C8"/>
    <w:rsid w:val="00907675"/>
    <w:rsid w:val="00912BA8"/>
    <w:rsid w:val="00913437"/>
    <w:rsid w:val="00914EB4"/>
    <w:rsid w:val="00915A13"/>
    <w:rsid w:val="00916923"/>
    <w:rsid w:val="0091771D"/>
    <w:rsid w:val="00917C76"/>
    <w:rsid w:val="00917CAD"/>
    <w:rsid w:val="009238AF"/>
    <w:rsid w:val="00924F70"/>
    <w:rsid w:val="00925D18"/>
    <w:rsid w:val="00930938"/>
    <w:rsid w:val="0093101B"/>
    <w:rsid w:val="009322D7"/>
    <w:rsid w:val="00932372"/>
    <w:rsid w:val="00937284"/>
    <w:rsid w:val="009420E6"/>
    <w:rsid w:val="00942991"/>
    <w:rsid w:val="00944E20"/>
    <w:rsid w:val="0095031F"/>
    <w:rsid w:val="009525C2"/>
    <w:rsid w:val="00954496"/>
    <w:rsid w:val="00954DD0"/>
    <w:rsid w:val="00954EBB"/>
    <w:rsid w:val="0095502E"/>
    <w:rsid w:val="00957BF1"/>
    <w:rsid w:val="00957F4A"/>
    <w:rsid w:val="00960C12"/>
    <w:rsid w:val="0096118C"/>
    <w:rsid w:val="00961F91"/>
    <w:rsid w:val="00963974"/>
    <w:rsid w:val="00972B3C"/>
    <w:rsid w:val="00973D5E"/>
    <w:rsid w:val="009747A9"/>
    <w:rsid w:val="0097548F"/>
    <w:rsid w:val="00975725"/>
    <w:rsid w:val="0098178D"/>
    <w:rsid w:val="00981961"/>
    <w:rsid w:val="009825EE"/>
    <w:rsid w:val="00985EAC"/>
    <w:rsid w:val="0098762F"/>
    <w:rsid w:val="00987BB6"/>
    <w:rsid w:val="00990510"/>
    <w:rsid w:val="009912B9"/>
    <w:rsid w:val="009917AE"/>
    <w:rsid w:val="0099420B"/>
    <w:rsid w:val="0099578D"/>
    <w:rsid w:val="00997E2C"/>
    <w:rsid w:val="009A15CC"/>
    <w:rsid w:val="009A2ED1"/>
    <w:rsid w:val="009A37B4"/>
    <w:rsid w:val="009A5A3A"/>
    <w:rsid w:val="009A6BF4"/>
    <w:rsid w:val="009A6C2E"/>
    <w:rsid w:val="009B04DA"/>
    <w:rsid w:val="009B4D71"/>
    <w:rsid w:val="009B54DA"/>
    <w:rsid w:val="009B752A"/>
    <w:rsid w:val="009C3A49"/>
    <w:rsid w:val="009D0357"/>
    <w:rsid w:val="009D2353"/>
    <w:rsid w:val="009D2E5D"/>
    <w:rsid w:val="009D4D40"/>
    <w:rsid w:val="009D5782"/>
    <w:rsid w:val="009E0524"/>
    <w:rsid w:val="009E170F"/>
    <w:rsid w:val="009E1BC3"/>
    <w:rsid w:val="009E21ED"/>
    <w:rsid w:val="009E5EDE"/>
    <w:rsid w:val="009E683F"/>
    <w:rsid w:val="009E6A25"/>
    <w:rsid w:val="009E7297"/>
    <w:rsid w:val="009E79FD"/>
    <w:rsid w:val="009F0A31"/>
    <w:rsid w:val="009F0D39"/>
    <w:rsid w:val="009F269B"/>
    <w:rsid w:val="009F48A6"/>
    <w:rsid w:val="009F50F8"/>
    <w:rsid w:val="009F72E1"/>
    <w:rsid w:val="00A010F4"/>
    <w:rsid w:val="00A01D80"/>
    <w:rsid w:val="00A01F83"/>
    <w:rsid w:val="00A02782"/>
    <w:rsid w:val="00A04425"/>
    <w:rsid w:val="00A1237A"/>
    <w:rsid w:val="00A12F07"/>
    <w:rsid w:val="00A14146"/>
    <w:rsid w:val="00A15427"/>
    <w:rsid w:val="00A17AD6"/>
    <w:rsid w:val="00A203F0"/>
    <w:rsid w:val="00A21DBC"/>
    <w:rsid w:val="00A24247"/>
    <w:rsid w:val="00A24277"/>
    <w:rsid w:val="00A243A8"/>
    <w:rsid w:val="00A25810"/>
    <w:rsid w:val="00A2707D"/>
    <w:rsid w:val="00A30AD9"/>
    <w:rsid w:val="00A30E0F"/>
    <w:rsid w:val="00A31489"/>
    <w:rsid w:val="00A32890"/>
    <w:rsid w:val="00A3294D"/>
    <w:rsid w:val="00A33C9E"/>
    <w:rsid w:val="00A34486"/>
    <w:rsid w:val="00A35375"/>
    <w:rsid w:val="00A358C7"/>
    <w:rsid w:val="00A403F3"/>
    <w:rsid w:val="00A41A4D"/>
    <w:rsid w:val="00A42745"/>
    <w:rsid w:val="00A44181"/>
    <w:rsid w:val="00A45FC9"/>
    <w:rsid w:val="00A461F2"/>
    <w:rsid w:val="00A46850"/>
    <w:rsid w:val="00A50220"/>
    <w:rsid w:val="00A51147"/>
    <w:rsid w:val="00A52311"/>
    <w:rsid w:val="00A534AF"/>
    <w:rsid w:val="00A5746C"/>
    <w:rsid w:val="00A6045E"/>
    <w:rsid w:val="00A60CD1"/>
    <w:rsid w:val="00A61728"/>
    <w:rsid w:val="00A62343"/>
    <w:rsid w:val="00A625D1"/>
    <w:rsid w:val="00A62DA5"/>
    <w:rsid w:val="00A63A19"/>
    <w:rsid w:val="00A650A2"/>
    <w:rsid w:val="00A66E77"/>
    <w:rsid w:val="00A679DE"/>
    <w:rsid w:val="00A70A71"/>
    <w:rsid w:val="00A73E7D"/>
    <w:rsid w:val="00A74C42"/>
    <w:rsid w:val="00A7539C"/>
    <w:rsid w:val="00A76D56"/>
    <w:rsid w:val="00A80F08"/>
    <w:rsid w:val="00A813AE"/>
    <w:rsid w:val="00A81FA8"/>
    <w:rsid w:val="00A8212F"/>
    <w:rsid w:val="00A83A6B"/>
    <w:rsid w:val="00A83DF2"/>
    <w:rsid w:val="00A8489A"/>
    <w:rsid w:val="00A84FCD"/>
    <w:rsid w:val="00A85B0C"/>
    <w:rsid w:val="00A860F0"/>
    <w:rsid w:val="00A86FBC"/>
    <w:rsid w:val="00A90E9F"/>
    <w:rsid w:val="00A92202"/>
    <w:rsid w:val="00A93509"/>
    <w:rsid w:val="00A970C3"/>
    <w:rsid w:val="00A97775"/>
    <w:rsid w:val="00A97B5E"/>
    <w:rsid w:val="00A97F6B"/>
    <w:rsid w:val="00AA0E24"/>
    <w:rsid w:val="00AA434E"/>
    <w:rsid w:val="00AA520F"/>
    <w:rsid w:val="00AB0F57"/>
    <w:rsid w:val="00AB2C36"/>
    <w:rsid w:val="00AB2EF5"/>
    <w:rsid w:val="00AB40E3"/>
    <w:rsid w:val="00AB5390"/>
    <w:rsid w:val="00AB7F11"/>
    <w:rsid w:val="00AC0173"/>
    <w:rsid w:val="00AC1585"/>
    <w:rsid w:val="00AC3792"/>
    <w:rsid w:val="00AC5DE3"/>
    <w:rsid w:val="00AC5FC7"/>
    <w:rsid w:val="00AC7E04"/>
    <w:rsid w:val="00AD0771"/>
    <w:rsid w:val="00AD30AA"/>
    <w:rsid w:val="00AD47D1"/>
    <w:rsid w:val="00AD5668"/>
    <w:rsid w:val="00AD74DD"/>
    <w:rsid w:val="00AE19C1"/>
    <w:rsid w:val="00AE2DEC"/>
    <w:rsid w:val="00AE3BB4"/>
    <w:rsid w:val="00AE55D9"/>
    <w:rsid w:val="00AE663B"/>
    <w:rsid w:val="00AE6F3B"/>
    <w:rsid w:val="00AE6F4C"/>
    <w:rsid w:val="00AE7B18"/>
    <w:rsid w:val="00AE7EE0"/>
    <w:rsid w:val="00AF0178"/>
    <w:rsid w:val="00AF27BC"/>
    <w:rsid w:val="00AF32C9"/>
    <w:rsid w:val="00AF7ECE"/>
    <w:rsid w:val="00B0001E"/>
    <w:rsid w:val="00B01422"/>
    <w:rsid w:val="00B01549"/>
    <w:rsid w:val="00B03227"/>
    <w:rsid w:val="00B066CD"/>
    <w:rsid w:val="00B06CA1"/>
    <w:rsid w:val="00B10F6A"/>
    <w:rsid w:val="00B11242"/>
    <w:rsid w:val="00B11622"/>
    <w:rsid w:val="00B12042"/>
    <w:rsid w:val="00B13D3D"/>
    <w:rsid w:val="00B1444A"/>
    <w:rsid w:val="00B174C5"/>
    <w:rsid w:val="00B17ACA"/>
    <w:rsid w:val="00B2302A"/>
    <w:rsid w:val="00B250BE"/>
    <w:rsid w:val="00B26427"/>
    <w:rsid w:val="00B30530"/>
    <w:rsid w:val="00B31D5A"/>
    <w:rsid w:val="00B31DE9"/>
    <w:rsid w:val="00B33155"/>
    <w:rsid w:val="00B334F8"/>
    <w:rsid w:val="00B34360"/>
    <w:rsid w:val="00B37D09"/>
    <w:rsid w:val="00B42473"/>
    <w:rsid w:val="00B46EBC"/>
    <w:rsid w:val="00B47527"/>
    <w:rsid w:val="00B50059"/>
    <w:rsid w:val="00B50F9B"/>
    <w:rsid w:val="00B5101F"/>
    <w:rsid w:val="00B564A4"/>
    <w:rsid w:val="00B57860"/>
    <w:rsid w:val="00B62AAB"/>
    <w:rsid w:val="00B62D5B"/>
    <w:rsid w:val="00B62E76"/>
    <w:rsid w:val="00B6389B"/>
    <w:rsid w:val="00B63CB2"/>
    <w:rsid w:val="00B64877"/>
    <w:rsid w:val="00B65535"/>
    <w:rsid w:val="00B6560F"/>
    <w:rsid w:val="00B67984"/>
    <w:rsid w:val="00B71464"/>
    <w:rsid w:val="00B71D53"/>
    <w:rsid w:val="00B815B6"/>
    <w:rsid w:val="00B81807"/>
    <w:rsid w:val="00B824DF"/>
    <w:rsid w:val="00B847A0"/>
    <w:rsid w:val="00B875DE"/>
    <w:rsid w:val="00B923CD"/>
    <w:rsid w:val="00B92C28"/>
    <w:rsid w:val="00B94E24"/>
    <w:rsid w:val="00B9659A"/>
    <w:rsid w:val="00B96BD9"/>
    <w:rsid w:val="00BA0846"/>
    <w:rsid w:val="00BA0B9B"/>
    <w:rsid w:val="00BA1DB2"/>
    <w:rsid w:val="00BA204B"/>
    <w:rsid w:val="00BA21CB"/>
    <w:rsid w:val="00BA24E3"/>
    <w:rsid w:val="00BA2E73"/>
    <w:rsid w:val="00BA32CC"/>
    <w:rsid w:val="00BA52D3"/>
    <w:rsid w:val="00BA5C2D"/>
    <w:rsid w:val="00BA7BFB"/>
    <w:rsid w:val="00BB27F0"/>
    <w:rsid w:val="00BB29EA"/>
    <w:rsid w:val="00BB2A39"/>
    <w:rsid w:val="00BB52C1"/>
    <w:rsid w:val="00BB6FDA"/>
    <w:rsid w:val="00BC0382"/>
    <w:rsid w:val="00BC0865"/>
    <w:rsid w:val="00BC0E40"/>
    <w:rsid w:val="00BC1591"/>
    <w:rsid w:val="00BC1FE9"/>
    <w:rsid w:val="00BC336A"/>
    <w:rsid w:val="00BC4204"/>
    <w:rsid w:val="00BC550D"/>
    <w:rsid w:val="00BC5CB3"/>
    <w:rsid w:val="00BC71EC"/>
    <w:rsid w:val="00BC744C"/>
    <w:rsid w:val="00BD0D61"/>
    <w:rsid w:val="00BD120E"/>
    <w:rsid w:val="00BD2996"/>
    <w:rsid w:val="00BD6017"/>
    <w:rsid w:val="00BD6580"/>
    <w:rsid w:val="00BD663B"/>
    <w:rsid w:val="00BD7347"/>
    <w:rsid w:val="00BD7413"/>
    <w:rsid w:val="00BD7674"/>
    <w:rsid w:val="00BE005A"/>
    <w:rsid w:val="00BE04F7"/>
    <w:rsid w:val="00BE0CCC"/>
    <w:rsid w:val="00BE14E1"/>
    <w:rsid w:val="00BE21D2"/>
    <w:rsid w:val="00BE28B2"/>
    <w:rsid w:val="00BE2A22"/>
    <w:rsid w:val="00BE4247"/>
    <w:rsid w:val="00BE4722"/>
    <w:rsid w:val="00BE4C03"/>
    <w:rsid w:val="00BE507F"/>
    <w:rsid w:val="00BE63AD"/>
    <w:rsid w:val="00BE63F9"/>
    <w:rsid w:val="00BE685A"/>
    <w:rsid w:val="00BF2941"/>
    <w:rsid w:val="00BF4829"/>
    <w:rsid w:val="00BF59C2"/>
    <w:rsid w:val="00BF5ABE"/>
    <w:rsid w:val="00BF69FF"/>
    <w:rsid w:val="00BF6AA7"/>
    <w:rsid w:val="00C00DA3"/>
    <w:rsid w:val="00C01FE8"/>
    <w:rsid w:val="00C02A23"/>
    <w:rsid w:val="00C0348E"/>
    <w:rsid w:val="00C03C36"/>
    <w:rsid w:val="00C03DC0"/>
    <w:rsid w:val="00C05171"/>
    <w:rsid w:val="00C0521F"/>
    <w:rsid w:val="00C060C5"/>
    <w:rsid w:val="00C06FEB"/>
    <w:rsid w:val="00C11DF4"/>
    <w:rsid w:val="00C141D9"/>
    <w:rsid w:val="00C14E16"/>
    <w:rsid w:val="00C219D1"/>
    <w:rsid w:val="00C21F76"/>
    <w:rsid w:val="00C22CD8"/>
    <w:rsid w:val="00C23CEB"/>
    <w:rsid w:val="00C25B13"/>
    <w:rsid w:val="00C301A7"/>
    <w:rsid w:val="00C3044C"/>
    <w:rsid w:val="00C31DCE"/>
    <w:rsid w:val="00C33C6C"/>
    <w:rsid w:val="00C34844"/>
    <w:rsid w:val="00C419C2"/>
    <w:rsid w:val="00C4445F"/>
    <w:rsid w:val="00C46078"/>
    <w:rsid w:val="00C5039C"/>
    <w:rsid w:val="00C50967"/>
    <w:rsid w:val="00C5107F"/>
    <w:rsid w:val="00C51F4F"/>
    <w:rsid w:val="00C5321F"/>
    <w:rsid w:val="00C54CFA"/>
    <w:rsid w:val="00C55A48"/>
    <w:rsid w:val="00C56353"/>
    <w:rsid w:val="00C577C6"/>
    <w:rsid w:val="00C63FE4"/>
    <w:rsid w:val="00C64146"/>
    <w:rsid w:val="00C67AE1"/>
    <w:rsid w:val="00C72A9B"/>
    <w:rsid w:val="00C747E4"/>
    <w:rsid w:val="00C7508D"/>
    <w:rsid w:val="00C76492"/>
    <w:rsid w:val="00C822AD"/>
    <w:rsid w:val="00C83220"/>
    <w:rsid w:val="00C8551C"/>
    <w:rsid w:val="00C859DB"/>
    <w:rsid w:val="00C864D3"/>
    <w:rsid w:val="00C86E6C"/>
    <w:rsid w:val="00C870E0"/>
    <w:rsid w:val="00C905CF"/>
    <w:rsid w:val="00C938AB"/>
    <w:rsid w:val="00C94212"/>
    <w:rsid w:val="00C949ED"/>
    <w:rsid w:val="00C94B3D"/>
    <w:rsid w:val="00C94EDA"/>
    <w:rsid w:val="00C95712"/>
    <w:rsid w:val="00C958D7"/>
    <w:rsid w:val="00C97D5D"/>
    <w:rsid w:val="00CA12A0"/>
    <w:rsid w:val="00CA15C7"/>
    <w:rsid w:val="00CA388B"/>
    <w:rsid w:val="00CA792A"/>
    <w:rsid w:val="00CB2A2C"/>
    <w:rsid w:val="00CB564A"/>
    <w:rsid w:val="00CB62E8"/>
    <w:rsid w:val="00CB7717"/>
    <w:rsid w:val="00CC18C0"/>
    <w:rsid w:val="00CC309F"/>
    <w:rsid w:val="00CC4DFB"/>
    <w:rsid w:val="00CC5D1F"/>
    <w:rsid w:val="00CC6DA7"/>
    <w:rsid w:val="00CC79EA"/>
    <w:rsid w:val="00CD0EBD"/>
    <w:rsid w:val="00CD11B7"/>
    <w:rsid w:val="00CD1964"/>
    <w:rsid w:val="00CD20F2"/>
    <w:rsid w:val="00CD32E3"/>
    <w:rsid w:val="00CD4227"/>
    <w:rsid w:val="00CD488A"/>
    <w:rsid w:val="00CD72F4"/>
    <w:rsid w:val="00CE0BDE"/>
    <w:rsid w:val="00CE144D"/>
    <w:rsid w:val="00CE3E6C"/>
    <w:rsid w:val="00CE4CE8"/>
    <w:rsid w:val="00CE5D70"/>
    <w:rsid w:val="00CE64D0"/>
    <w:rsid w:val="00CE75B9"/>
    <w:rsid w:val="00CF4085"/>
    <w:rsid w:val="00CF436C"/>
    <w:rsid w:val="00CF48DE"/>
    <w:rsid w:val="00CF5B94"/>
    <w:rsid w:val="00CF6446"/>
    <w:rsid w:val="00CF73D5"/>
    <w:rsid w:val="00CF7C2D"/>
    <w:rsid w:val="00D00015"/>
    <w:rsid w:val="00D00E6F"/>
    <w:rsid w:val="00D00FE6"/>
    <w:rsid w:val="00D107FB"/>
    <w:rsid w:val="00D10D7E"/>
    <w:rsid w:val="00D10F7E"/>
    <w:rsid w:val="00D13997"/>
    <w:rsid w:val="00D15928"/>
    <w:rsid w:val="00D16495"/>
    <w:rsid w:val="00D165D2"/>
    <w:rsid w:val="00D17F9D"/>
    <w:rsid w:val="00D22477"/>
    <w:rsid w:val="00D25BAC"/>
    <w:rsid w:val="00D267AE"/>
    <w:rsid w:val="00D272F6"/>
    <w:rsid w:val="00D3049D"/>
    <w:rsid w:val="00D30AAC"/>
    <w:rsid w:val="00D35C27"/>
    <w:rsid w:val="00D35C8C"/>
    <w:rsid w:val="00D36365"/>
    <w:rsid w:val="00D36F21"/>
    <w:rsid w:val="00D3714D"/>
    <w:rsid w:val="00D417A6"/>
    <w:rsid w:val="00D42F57"/>
    <w:rsid w:val="00D43885"/>
    <w:rsid w:val="00D460B4"/>
    <w:rsid w:val="00D470CC"/>
    <w:rsid w:val="00D47512"/>
    <w:rsid w:val="00D51813"/>
    <w:rsid w:val="00D526B5"/>
    <w:rsid w:val="00D53CA4"/>
    <w:rsid w:val="00D54D45"/>
    <w:rsid w:val="00D55377"/>
    <w:rsid w:val="00D555DE"/>
    <w:rsid w:val="00D56DC7"/>
    <w:rsid w:val="00D618A7"/>
    <w:rsid w:val="00D63692"/>
    <w:rsid w:val="00D64081"/>
    <w:rsid w:val="00D664A6"/>
    <w:rsid w:val="00D707E8"/>
    <w:rsid w:val="00D75036"/>
    <w:rsid w:val="00D75539"/>
    <w:rsid w:val="00D757B3"/>
    <w:rsid w:val="00D76EA3"/>
    <w:rsid w:val="00D774B5"/>
    <w:rsid w:val="00D779A3"/>
    <w:rsid w:val="00D77D5F"/>
    <w:rsid w:val="00D77E85"/>
    <w:rsid w:val="00D82199"/>
    <w:rsid w:val="00D826C8"/>
    <w:rsid w:val="00D83970"/>
    <w:rsid w:val="00D865BC"/>
    <w:rsid w:val="00D86B80"/>
    <w:rsid w:val="00D86E8B"/>
    <w:rsid w:val="00D87619"/>
    <w:rsid w:val="00D912D2"/>
    <w:rsid w:val="00D93EAD"/>
    <w:rsid w:val="00D949D3"/>
    <w:rsid w:val="00D94EFB"/>
    <w:rsid w:val="00D96246"/>
    <w:rsid w:val="00D9693A"/>
    <w:rsid w:val="00D97414"/>
    <w:rsid w:val="00D97462"/>
    <w:rsid w:val="00D97A1B"/>
    <w:rsid w:val="00DA38BD"/>
    <w:rsid w:val="00DA5359"/>
    <w:rsid w:val="00DA5664"/>
    <w:rsid w:val="00DA57FC"/>
    <w:rsid w:val="00DA6C50"/>
    <w:rsid w:val="00DB0CFA"/>
    <w:rsid w:val="00DB4274"/>
    <w:rsid w:val="00DB4EF8"/>
    <w:rsid w:val="00DB60C5"/>
    <w:rsid w:val="00DB7B0D"/>
    <w:rsid w:val="00DC241A"/>
    <w:rsid w:val="00DC3499"/>
    <w:rsid w:val="00DC4272"/>
    <w:rsid w:val="00DC64D0"/>
    <w:rsid w:val="00DD44BE"/>
    <w:rsid w:val="00DD595D"/>
    <w:rsid w:val="00DD7140"/>
    <w:rsid w:val="00DD7EBD"/>
    <w:rsid w:val="00DE02FD"/>
    <w:rsid w:val="00DE03A1"/>
    <w:rsid w:val="00DE0967"/>
    <w:rsid w:val="00DE2298"/>
    <w:rsid w:val="00DE2F0F"/>
    <w:rsid w:val="00DE43B3"/>
    <w:rsid w:val="00DE724D"/>
    <w:rsid w:val="00DF05F7"/>
    <w:rsid w:val="00DF1DAC"/>
    <w:rsid w:val="00DF277F"/>
    <w:rsid w:val="00DF5069"/>
    <w:rsid w:val="00DF561A"/>
    <w:rsid w:val="00DF6D03"/>
    <w:rsid w:val="00E02298"/>
    <w:rsid w:val="00E03036"/>
    <w:rsid w:val="00E038CD"/>
    <w:rsid w:val="00E0434B"/>
    <w:rsid w:val="00E04E79"/>
    <w:rsid w:val="00E07FEB"/>
    <w:rsid w:val="00E103C7"/>
    <w:rsid w:val="00E10C43"/>
    <w:rsid w:val="00E111A8"/>
    <w:rsid w:val="00E14789"/>
    <w:rsid w:val="00E16280"/>
    <w:rsid w:val="00E168AE"/>
    <w:rsid w:val="00E2102E"/>
    <w:rsid w:val="00E26481"/>
    <w:rsid w:val="00E2651A"/>
    <w:rsid w:val="00E3021A"/>
    <w:rsid w:val="00E3079E"/>
    <w:rsid w:val="00E307FD"/>
    <w:rsid w:val="00E326FF"/>
    <w:rsid w:val="00E3413E"/>
    <w:rsid w:val="00E34AB5"/>
    <w:rsid w:val="00E3516A"/>
    <w:rsid w:val="00E36FD1"/>
    <w:rsid w:val="00E40AA3"/>
    <w:rsid w:val="00E41766"/>
    <w:rsid w:val="00E419A9"/>
    <w:rsid w:val="00E420F8"/>
    <w:rsid w:val="00E42289"/>
    <w:rsid w:val="00E426A3"/>
    <w:rsid w:val="00E427EE"/>
    <w:rsid w:val="00E430BE"/>
    <w:rsid w:val="00E44331"/>
    <w:rsid w:val="00E448E3"/>
    <w:rsid w:val="00E456A0"/>
    <w:rsid w:val="00E47890"/>
    <w:rsid w:val="00E50B37"/>
    <w:rsid w:val="00E5271A"/>
    <w:rsid w:val="00E5323C"/>
    <w:rsid w:val="00E54761"/>
    <w:rsid w:val="00E55197"/>
    <w:rsid w:val="00E566B1"/>
    <w:rsid w:val="00E57AEF"/>
    <w:rsid w:val="00E57EED"/>
    <w:rsid w:val="00E62B5A"/>
    <w:rsid w:val="00E635DE"/>
    <w:rsid w:val="00E643F1"/>
    <w:rsid w:val="00E65ECB"/>
    <w:rsid w:val="00E704AF"/>
    <w:rsid w:val="00E724FE"/>
    <w:rsid w:val="00E73403"/>
    <w:rsid w:val="00E74D3D"/>
    <w:rsid w:val="00E7515C"/>
    <w:rsid w:val="00E76152"/>
    <w:rsid w:val="00E765E9"/>
    <w:rsid w:val="00E76D9D"/>
    <w:rsid w:val="00E76E07"/>
    <w:rsid w:val="00E802CC"/>
    <w:rsid w:val="00E84470"/>
    <w:rsid w:val="00E86854"/>
    <w:rsid w:val="00E904B3"/>
    <w:rsid w:val="00E90A81"/>
    <w:rsid w:val="00E918BF"/>
    <w:rsid w:val="00E91FAC"/>
    <w:rsid w:val="00E93CDB"/>
    <w:rsid w:val="00E94CD6"/>
    <w:rsid w:val="00E9538A"/>
    <w:rsid w:val="00E9666A"/>
    <w:rsid w:val="00EA3094"/>
    <w:rsid w:val="00EA3A2A"/>
    <w:rsid w:val="00EA5027"/>
    <w:rsid w:val="00EA62EE"/>
    <w:rsid w:val="00EB01F0"/>
    <w:rsid w:val="00EB181A"/>
    <w:rsid w:val="00EB1DEE"/>
    <w:rsid w:val="00EB2A73"/>
    <w:rsid w:val="00EB2FB3"/>
    <w:rsid w:val="00EC027C"/>
    <w:rsid w:val="00EC0F7F"/>
    <w:rsid w:val="00EC1866"/>
    <w:rsid w:val="00EC1AC5"/>
    <w:rsid w:val="00EC2C52"/>
    <w:rsid w:val="00EC33E9"/>
    <w:rsid w:val="00EC4269"/>
    <w:rsid w:val="00EC47EB"/>
    <w:rsid w:val="00EC4DF7"/>
    <w:rsid w:val="00EC5B6A"/>
    <w:rsid w:val="00EC66C9"/>
    <w:rsid w:val="00EC7752"/>
    <w:rsid w:val="00ED0852"/>
    <w:rsid w:val="00ED0C19"/>
    <w:rsid w:val="00ED386B"/>
    <w:rsid w:val="00ED5940"/>
    <w:rsid w:val="00ED5944"/>
    <w:rsid w:val="00EE059C"/>
    <w:rsid w:val="00EE1941"/>
    <w:rsid w:val="00EE29AD"/>
    <w:rsid w:val="00EE3C06"/>
    <w:rsid w:val="00EE46B8"/>
    <w:rsid w:val="00EF1D3E"/>
    <w:rsid w:val="00EF1E19"/>
    <w:rsid w:val="00EF2D88"/>
    <w:rsid w:val="00EF3FF7"/>
    <w:rsid w:val="00EF5640"/>
    <w:rsid w:val="00EF7930"/>
    <w:rsid w:val="00EF7E04"/>
    <w:rsid w:val="00F00809"/>
    <w:rsid w:val="00F026C7"/>
    <w:rsid w:val="00F0670E"/>
    <w:rsid w:val="00F079F1"/>
    <w:rsid w:val="00F122F2"/>
    <w:rsid w:val="00F14985"/>
    <w:rsid w:val="00F1623F"/>
    <w:rsid w:val="00F179F8"/>
    <w:rsid w:val="00F22914"/>
    <w:rsid w:val="00F22F08"/>
    <w:rsid w:val="00F2485B"/>
    <w:rsid w:val="00F2605B"/>
    <w:rsid w:val="00F27760"/>
    <w:rsid w:val="00F27A3F"/>
    <w:rsid w:val="00F27EDF"/>
    <w:rsid w:val="00F312D5"/>
    <w:rsid w:val="00F31F09"/>
    <w:rsid w:val="00F325F2"/>
    <w:rsid w:val="00F330A8"/>
    <w:rsid w:val="00F33813"/>
    <w:rsid w:val="00F33FB1"/>
    <w:rsid w:val="00F357CD"/>
    <w:rsid w:val="00F35AA4"/>
    <w:rsid w:val="00F35B72"/>
    <w:rsid w:val="00F36A31"/>
    <w:rsid w:val="00F406D4"/>
    <w:rsid w:val="00F4233D"/>
    <w:rsid w:val="00F427C3"/>
    <w:rsid w:val="00F439AD"/>
    <w:rsid w:val="00F449E5"/>
    <w:rsid w:val="00F44B1C"/>
    <w:rsid w:val="00F457A7"/>
    <w:rsid w:val="00F45D88"/>
    <w:rsid w:val="00F51FD9"/>
    <w:rsid w:val="00F525FD"/>
    <w:rsid w:val="00F52BD4"/>
    <w:rsid w:val="00F53C94"/>
    <w:rsid w:val="00F54E26"/>
    <w:rsid w:val="00F553C7"/>
    <w:rsid w:val="00F5754B"/>
    <w:rsid w:val="00F610A8"/>
    <w:rsid w:val="00F613F5"/>
    <w:rsid w:val="00F66676"/>
    <w:rsid w:val="00F66D29"/>
    <w:rsid w:val="00F67DEA"/>
    <w:rsid w:val="00F72905"/>
    <w:rsid w:val="00F734F8"/>
    <w:rsid w:val="00F7512D"/>
    <w:rsid w:val="00F75BF8"/>
    <w:rsid w:val="00F76A2C"/>
    <w:rsid w:val="00F76A98"/>
    <w:rsid w:val="00F76CF8"/>
    <w:rsid w:val="00F81F7D"/>
    <w:rsid w:val="00F82AC5"/>
    <w:rsid w:val="00F8521A"/>
    <w:rsid w:val="00F861A3"/>
    <w:rsid w:val="00F8637D"/>
    <w:rsid w:val="00F87C44"/>
    <w:rsid w:val="00F87E3C"/>
    <w:rsid w:val="00F91113"/>
    <w:rsid w:val="00F91503"/>
    <w:rsid w:val="00F96A2B"/>
    <w:rsid w:val="00F9761C"/>
    <w:rsid w:val="00F977F0"/>
    <w:rsid w:val="00FA06C1"/>
    <w:rsid w:val="00FA365E"/>
    <w:rsid w:val="00FA5544"/>
    <w:rsid w:val="00FA55B1"/>
    <w:rsid w:val="00FA5972"/>
    <w:rsid w:val="00FA6B3F"/>
    <w:rsid w:val="00FA6E52"/>
    <w:rsid w:val="00FA7050"/>
    <w:rsid w:val="00FB0763"/>
    <w:rsid w:val="00FB1EAD"/>
    <w:rsid w:val="00FB46C7"/>
    <w:rsid w:val="00FB5B4E"/>
    <w:rsid w:val="00FB6AE4"/>
    <w:rsid w:val="00FB7178"/>
    <w:rsid w:val="00FB7D9B"/>
    <w:rsid w:val="00FC0578"/>
    <w:rsid w:val="00FC1760"/>
    <w:rsid w:val="00FC26E0"/>
    <w:rsid w:val="00FC5418"/>
    <w:rsid w:val="00FC706A"/>
    <w:rsid w:val="00FD074A"/>
    <w:rsid w:val="00FD0C97"/>
    <w:rsid w:val="00FD219C"/>
    <w:rsid w:val="00FD3E42"/>
    <w:rsid w:val="00FD6E65"/>
    <w:rsid w:val="00FD72E7"/>
    <w:rsid w:val="00FD7FD8"/>
    <w:rsid w:val="00FE357C"/>
    <w:rsid w:val="00FE3DC3"/>
    <w:rsid w:val="00FE4DFA"/>
    <w:rsid w:val="00FF3929"/>
    <w:rsid w:val="00FF54D7"/>
    <w:rsid w:val="00FF5C9D"/>
    <w:rsid w:val="00FF65CE"/>
    <w:rsid w:val="00FF71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D876B"/>
  <w15:chartTrackingRefBased/>
  <w15:docId w15:val="{545CBD41-74A3-449B-8F94-FAA016C19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F6D0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7C7E68"/>
    <w:pPr>
      <w:spacing w:after="0" w:line="240" w:lineRule="auto"/>
    </w:pPr>
    <w:rPr>
      <w:sz w:val="20"/>
      <w:szCs w:val="20"/>
    </w:rPr>
  </w:style>
  <w:style w:type="character" w:customStyle="1" w:styleId="EndnoteTextChar">
    <w:name w:val="Endnote Text Char"/>
    <w:basedOn w:val="DefaultParagraphFont"/>
    <w:link w:val="EndnoteText"/>
    <w:uiPriority w:val="99"/>
    <w:rsid w:val="007C7E68"/>
    <w:rPr>
      <w:sz w:val="20"/>
      <w:szCs w:val="20"/>
    </w:rPr>
  </w:style>
  <w:style w:type="character" w:styleId="EndnoteReference">
    <w:name w:val="endnote reference"/>
    <w:basedOn w:val="DefaultParagraphFont"/>
    <w:uiPriority w:val="99"/>
    <w:semiHidden/>
    <w:unhideWhenUsed/>
    <w:rsid w:val="007C7E68"/>
    <w:rPr>
      <w:vertAlign w:val="superscript"/>
    </w:rPr>
  </w:style>
  <w:style w:type="paragraph" w:styleId="Header">
    <w:name w:val="header"/>
    <w:basedOn w:val="Normal"/>
    <w:link w:val="HeaderChar"/>
    <w:uiPriority w:val="99"/>
    <w:unhideWhenUsed/>
    <w:rsid w:val="00D42F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2F57"/>
  </w:style>
  <w:style w:type="paragraph" w:styleId="Footer">
    <w:name w:val="footer"/>
    <w:basedOn w:val="Normal"/>
    <w:link w:val="FooterChar"/>
    <w:uiPriority w:val="99"/>
    <w:unhideWhenUsed/>
    <w:rsid w:val="00D42F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2F57"/>
  </w:style>
  <w:style w:type="character" w:styleId="Emphasis">
    <w:name w:val="Emphasis"/>
    <w:basedOn w:val="DefaultParagraphFont"/>
    <w:uiPriority w:val="20"/>
    <w:qFormat/>
    <w:rsid w:val="00DE43B3"/>
    <w:rPr>
      <w:i/>
      <w:iCs/>
    </w:rPr>
  </w:style>
  <w:style w:type="paragraph" w:styleId="ListParagraph">
    <w:name w:val="List Paragraph"/>
    <w:basedOn w:val="Normal"/>
    <w:uiPriority w:val="34"/>
    <w:qFormat/>
    <w:rsid w:val="00380C53"/>
    <w:pPr>
      <w:ind w:left="720"/>
      <w:contextualSpacing/>
    </w:pPr>
  </w:style>
  <w:style w:type="character" w:customStyle="1" w:styleId="Heading1Char">
    <w:name w:val="Heading 1 Char"/>
    <w:basedOn w:val="DefaultParagraphFont"/>
    <w:link w:val="Heading1"/>
    <w:uiPriority w:val="9"/>
    <w:rsid w:val="00DF6D03"/>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A010F4"/>
    <w:rPr>
      <w:color w:val="0563C1" w:themeColor="hyperlink"/>
      <w:u w:val="single"/>
    </w:rPr>
  </w:style>
  <w:style w:type="paragraph" w:styleId="FootnoteText">
    <w:name w:val="footnote text"/>
    <w:basedOn w:val="Normal"/>
    <w:link w:val="FootnoteTextChar"/>
    <w:uiPriority w:val="99"/>
    <w:semiHidden/>
    <w:unhideWhenUsed/>
    <w:rsid w:val="00EC5B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C5B6A"/>
    <w:rPr>
      <w:sz w:val="20"/>
      <w:szCs w:val="20"/>
    </w:rPr>
  </w:style>
  <w:style w:type="character" w:styleId="FootnoteReference">
    <w:name w:val="footnote reference"/>
    <w:basedOn w:val="DefaultParagraphFont"/>
    <w:uiPriority w:val="99"/>
    <w:semiHidden/>
    <w:unhideWhenUsed/>
    <w:rsid w:val="00EC5B6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265027">
      <w:bodyDiv w:val="1"/>
      <w:marLeft w:val="0"/>
      <w:marRight w:val="0"/>
      <w:marTop w:val="0"/>
      <w:marBottom w:val="0"/>
      <w:divBdr>
        <w:top w:val="none" w:sz="0" w:space="0" w:color="auto"/>
        <w:left w:val="none" w:sz="0" w:space="0" w:color="auto"/>
        <w:bottom w:val="none" w:sz="0" w:space="0" w:color="auto"/>
        <w:right w:val="none" w:sz="0" w:space="0" w:color="auto"/>
      </w:divBdr>
      <w:divsChild>
        <w:div w:id="406923589">
          <w:marLeft w:val="0"/>
          <w:marRight w:val="0"/>
          <w:marTop w:val="0"/>
          <w:marBottom w:val="0"/>
          <w:divBdr>
            <w:top w:val="none" w:sz="0" w:space="0" w:color="auto"/>
            <w:left w:val="none" w:sz="0" w:space="0" w:color="auto"/>
            <w:bottom w:val="none" w:sz="0" w:space="0" w:color="auto"/>
            <w:right w:val="none" w:sz="0" w:space="0" w:color="auto"/>
          </w:divBdr>
        </w:div>
        <w:div w:id="1508666657">
          <w:marLeft w:val="0"/>
          <w:marRight w:val="0"/>
          <w:marTop w:val="0"/>
          <w:marBottom w:val="0"/>
          <w:divBdr>
            <w:top w:val="none" w:sz="0" w:space="0" w:color="auto"/>
            <w:left w:val="none" w:sz="0" w:space="0" w:color="auto"/>
            <w:bottom w:val="none" w:sz="0" w:space="0" w:color="auto"/>
            <w:right w:val="none" w:sz="0" w:space="0" w:color="auto"/>
          </w:divBdr>
        </w:div>
        <w:div w:id="920061953">
          <w:marLeft w:val="0"/>
          <w:marRight w:val="0"/>
          <w:marTop w:val="0"/>
          <w:marBottom w:val="0"/>
          <w:divBdr>
            <w:top w:val="none" w:sz="0" w:space="0" w:color="auto"/>
            <w:left w:val="none" w:sz="0" w:space="0" w:color="auto"/>
            <w:bottom w:val="none" w:sz="0" w:space="0" w:color="auto"/>
            <w:right w:val="none" w:sz="0" w:space="0" w:color="auto"/>
          </w:divBdr>
        </w:div>
      </w:divsChild>
    </w:div>
    <w:div w:id="527839403">
      <w:bodyDiv w:val="1"/>
      <w:marLeft w:val="0"/>
      <w:marRight w:val="0"/>
      <w:marTop w:val="0"/>
      <w:marBottom w:val="0"/>
      <w:divBdr>
        <w:top w:val="none" w:sz="0" w:space="0" w:color="auto"/>
        <w:left w:val="none" w:sz="0" w:space="0" w:color="auto"/>
        <w:bottom w:val="none" w:sz="0" w:space="0" w:color="auto"/>
        <w:right w:val="none" w:sz="0" w:space="0" w:color="auto"/>
      </w:divBdr>
    </w:div>
    <w:div w:id="1755781299">
      <w:bodyDiv w:val="1"/>
      <w:marLeft w:val="0"/>
      <w:marRight w:val="0"/>
      <w:marTop w:val="0"/>
      <w:marBottom w:val="0"/>
      <w:divBdr>
        <w:top w:val="none" w:sz="0" w:space="0" w:color="auto"/>
        <w:left w:val="none" w:sz="0" w:space="0" w:color="auto"/>
        <w:bottom w:val="none" w:sz="0" w:space="0" w:color="auto"/>
        <w:right w:val="none" w:sz="0" w:space="0" w:color="auto"/>
      </w:divBdr>
      <w:divsChild>
        <w:div w:id="1970041220">
          <w:marLeft w:val="0"/>
          <w:marRight w:val="0"/>
          <w:marTop w:val="0"/>
          <w:marBottom w:val="0"/>
          <w:divBdr>
            <w:top w:val="none" w:sz="0" w:space="0" w:color="auto"/>
            <w:left w:val="none" w:sz="0" w:space="0" w:color="auto"/>
            <w:bottom w:val="none" w:sz="0" w:space="0" w:color="auto"/>
            <w:right w:val="none" w:sz="0" w:space="0" w:color="auto"/>
          </w:divBdr>
          <w:divsChild>
            <w:div w:id="620648527">
              <w:marLeft w:val="0"/>
              <w:marRight w:val="0"/>
              <w:marTop w:val="0"/>
              <w:marBottom w:val="0"/>
              <w:divBdr>
                <w:top w:val="none" w:sz="0" w:space="0" w:color="auto"/>
                <w:left w:val="none" w:sz="0" w:space="0" w:color="auto"/>
                <w:bottom w:val="none" w:sz="0" w:space="0" w:color="auto"/>
                <w:right w:val="none" w:sz="0" w:space="0" w:color="auto"/>
              </w:divBdr>
            </w:div>
          </w:divsChild>
        </w:div>
        <w:div w:id="1455908677">
          <w:marLeft w:val="0"/>
          <w:marRight w:val="0"/>
          <w:marTop w:val="0"/>
          <w:marBottom w:val="0"/>
          <w:divBdr>
            <w:top w:val="none" w:sz="0" w:space="0" w:color="auto"/>
            <w:left w:val="none" w:sz="0" w:space="0" w:color="auto"/>
            <w:bottom w:val="none" w:sz="0" w:space="0" w:color="auto"/>
            <w:right w:val="none" w:sz="0" w:space="0" w:color="auto"/>
          </w:divBdr>
          <w:divsChild>
            <w:div w:id="195555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446390">
      <w:bodyDiv w:val="1"/>
      <w:marLeft w:val="0"/>
      <w:marRight w:val="0"/>
      <w:marTop w:val="0"/>
      <w:marBottom w:val="0"/>
      <w:divBdr>
        <w:top w:val="none" w:sz="0" w:space="0" w:color="auto"/>
        <w:left w:val="none" w:sz="0" w:space="0" w:color="auto"/>
        <w:bottom w:val="none" w:sz="0" w:space="0" w:color="auto"/>
        <w:right w:val="none" w:sz="0" w:space="0" w:color="auto"/>
      </w:divBdr>
      <w:divsChild>
        <w:div w:id="233663038">
          <w:marLeft w:val="0"/>
          <w:marRight w:val="0"/>
          <w:marTop w:val="0"/>
          <w:marBottom w:val="0"/>
          <w:divBdr>
            <w:top w:val="none" w:sz="0" w:space="0" w:color="auto"/>
            <w:left w:val="none" w:sz="0" w:space="0" w:color="auto"/>
            <w:bottom w:val="none" w:sz="0" w:space="0" w:color="auto"/>
            <w:right w:val="none" w:sz="0" w:space="0" w:color="auto"/>
          </w:divBdr>
        </w:div>
        <w:div w:id="2047481538">
          <w:marLeft w:val="0"/>
          <w:marRight w:val="0"/>
          <w:marTop w:val="0"/>
          <w:marBottom w:val="0"/>
          <w:divBdr>
            <w:top w:val="none" w:sz="0" w:space="0" w:color="auto"/>
            <w:left w:val="none" w:sz="0" w:space="0" w:color="auto"/>
            <w:bottom w:val="none" w:sz="0" w:space="0" w:color="auto"/>
            <w:right w:val="none" w:sz="0" w:space="0" w:color="auto"/>
          </w:divBdr>
        </w:div>
        <w:div w:id="2090714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endnotes.xml.rels><?xml version="1.0" encoding="UTF-8" standalone="yes"?>
<Relationships xmlns="http://schemas.openxmlformats.org/package/2006/relationships"><Relationship Id="rId1" Type="http://schemas.openxmlformats.org/officeDocument/2006/relationships/hyperlink" Target="https://www.jstor.org/stable/i401086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66D14CD708CE4583540C28524ECF8E" ma:contentTypeVersion="17" ma:contentTypeDescription="Create a new document." ma:contentTypeScope="" ma:versionID="b78ba1db27de3ff30f59b838367869e5">
  <xsd:schema xmlns:xsd="http://www.w3.org/2001/XMLSchema" xmlns:xs="http://www.w3.org/2001/XMLSchema" xmlns:p="http://schemas.microsoft.com/office/2006/metadata/properties" xmlns:ns2="e645be36-14cb-41d2-b439-02264722161c" xmlns:ns3="bc5b8f2e-a113-468c-bd72-d41fe17a6d2b" targetNamespace="http://schemas.microsoft.com/office/2006/metadata/properties" ma:root="true" ma:fieldsID="ed4244991222c8c9127f8ed9b7136e9a" ns2:_="" ns3:_="">
    <xsd:import namespace="e645be36-14cb-41d2-b439-02264722161c"/>
    <xsd:import namespace="bc5b8f2e-a113-468c-bd72-d41fe17a6d2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45be36-14cb-41d2-b439-02264722161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87103ce-fb61-4820-ba37-e1c2e6035c5d}" ma:internalName="TaxCatchAll" ma:showField="CatchAllData" ma:web="e645be36-14cb-41d2-b439-02264722161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c5b8f2e-a113-468c-bd72-d41fe17a6d2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2e97c3d-de5c-45e2-a0ad-d22ad988833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c5b8f2e-a113-468c-bd72-d41fe17a6d2b">
      <Terms xmlns="http://schemas.microsoft.com/office/infopath/2007/PartnerControls"/>
    </lcf76f155ced4ddcb4097134ff3c332f>
    <TaxCatchAll xmlns="e645be36-14cb-41d2-b439-02264722161c"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B1EC6B-9FF5-46C3-AEB5-2B52D86A9B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45be36-14cb-41d2-b439-02264722161c"/>
    <ds:schemaRef ds:uri="bc5b8f2e-a113-468c-bd72-d41fe17a6d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AE1D69-EFAF-4329-ADF3-3B71A557778B}">
  <ds:schemaRefs>
    <ds:schemaRef ds:uri="http://schemas.microsoft.com/office/2006/metadata/properties"/>
    <ds:schemaRef ds:uri="http://schemas.microsoft.com/office/infopath/2007/PartnerControls"/>
    <ds:schemaRef ds:uri="bc5b8f2e-a113-468c-bd72-d41fe17a6d2b"/>
    <ds:schemaRef ds:uri="e645be36-14cb-41d2-b439-02264722161c"/>
  </ds:schemaRefs>
</ds:datastoreItem>
</file>

<file path=customXml/itemProps3.xml><?xml version="1.0" encoding="utf-8"?>
<ds:datastoreItem xmlns:ds="http://schemas.openxmlformats.org/officeDocument/2006/customXml" ds:itemID="{E7DB4490-0C06-4D2D-99F5-B16E7DE1517F}">
  <ds:schemaRefs>
    <ds:schemaRef ds:uri="http://schemas.openxmlformats.org/officeDocument/2006/bibliography"/>
  </ds:schemaRefs>
</ds:datastoreItem>
</file>

<file path=customXml/itemProps4.xml><?xml version="1.0" encoding="utf-8"?>
<ds:datastoreItem xmlns:ds="http://schemas.openxmlformats.org/officeDocument/2006/customXml" ds:itemID="{57F8ED32-638F-4D1D-94F8-5EA2C6116A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7651</Words>
  <Characters>43615</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White</dc:creator>
  <cp:keywords/>
  <dc:description/>
  <cp:lastModifiedBy>corinne westbook</cp:lastModifiedBy>
  <cp:revision>2</cp:revision>
  <dcterms:created xsi:type="dcterms:W3CDTF">2024-01-10T10:47:00Z</dcterms:created>
  <dcterms:modified xsi:type="dcterms:W3CDTF">2024-01-10T10:47:00Z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0x0101002C66D14CD708CE4583540C28524ECF8E</vt:lpwstr>
  </property>
  <property fmtid="{D5CDD505-2E9C-101B-9397-08002B2CF9AE}" pid="3" name="MediaServiceImageTags">
    <vt:lpwstr/>
  </property>
</Properties>
</file>